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16" w:rsidRDefault="00FA60AB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color w:val="1F497D" w:themeColor="text2"/>
          <w:sz w:val="24"/>
          <w:szCs w:val="24"/>
          <w:lang w:val="es-ES"/>
        </w:rPr>
      </w:pPr>
      <w:r>
        <w:rPr>
          <w:rFonts w:ascii="Arial" w:hAnsi="Arial" w:cs="Arial"/>
          <w:b/>
          <w:color w:val="1F497D" w:themeColor="text2"/>
          <w:sz w:val="24"/>
          <w:szCs w:val="24"/>
          <w:lang w:val="es-ES"/>
        </w:rPr>
        <w:t>DESCRIPCIÓN DEL SERVICIO ACADÉMICO DE EXTENSIÓN:</w:t>
      </w:r>
    </w:p>
    <w:p w:rsidR="00E83E16" w:rsidRDefault="00E83E16">
      <w:pPr>
        <w:pStyle w:val="Prrafodelista"/>
        <w:spacing w:after="0"/>
        <w:ind w:left="360"/>
        <w:rPr>
          <w:rFonts w:ascii="Arial" w:hAnsi="Arial" w:cs="Arial"/>
          <w:b/>
          <w:color w:val="4F81BD"/>
          <w:sz w:val="24"/>
          <w:szCs w:val="24"/>
          <w:lang w:val="es-ES"/>
        </w:rPr>
      </w:pPr>
    </w:p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4958"/>
        <w:gridCol w:w="4251"/>
      </w:tblGrid>
      <w:tr w:rsidR="00E83E16">
        <w:trPr>
          <w:trHeight w:val="596"/>
          <w:jc w:val="center"/>
        </w:trPr>
        <w:tc>
          <w:tcPr>
            <w:tcW w:w="4957" w:type="dxa"/>
            <w:shd w:val="clear" w:color="auto" w:fill="DBE5F1" w:themeFill="accent1" w:themeFillTint="33"/>
            <w:vAlign w:val="center"/>
          </w:tcPr>
          <w:p w:rsidR="00E83E16" w:rsidRDefault="00FA60A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programa de formación continua: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E83E16" w:rsidRDefault="00FA60AB">
            <w:pPr>
              <w:spacing w:after="0"/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Fundamentos y Aplicaciones de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DeepLearning</w:t>
            </w:r>
            <w:proofErr w:type="spellEnd"/>
          </w:p>
        </w:tc>
      </w:tr>
      <w:tr w:rsidR="00E83E16">
        <w:trPr>
          <w:trHeight w:val="419"/>
          <w:jc w:val="center"/>
        </w:trPr>
        <w:tc>
          <w:tcPr>
            <w:tcW w:w="4957" w:type="dxa"/>
            <w:shd w:val="clear" w:color="auto" w:fill="DBE5F1" w:themeFill="accent1" w:themeFillTint="33"/>
            <w:vAlign w:val="center"/>
          </w:tcPr>
          <w:p w:rsidR="00E83E16" w:rsidRDefault="00FA60A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de elaboración: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E83E16" w:rsidRDefault="00CE7691">
            <w:pPr>
              <w:spacing w:after="0"/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17</w:t>
            </w:r>
            <w:r w:rsidR="00FA60A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/0</w:t>
            </w: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7</w:t>
            </w:r>
            <w:r w:rsidR="00FA60A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/2018</w:t>
            </w:r>
          </w:p>
        </w:tc>
      </w:tr>
      <w:tr w:rsidR="00E83E16">
        <w:trPr>
          <w:trHeight w:val="759"/>
          <w:jc w:val="center"/>
        </w:trPr>
        <w:tc>
          <w:tcPr>
            <w:tcW w:w="4957" w:type="dxa"/>
            <w:shd w:val="clear" w:color="auto" w:fill="DBE5F1" w:themeFill="accent1" w:themeFillTint="33"/>
            <w:vAlign w:val="center"/>
          </w:tcPr>
          <w:p w:rsidR="00E83E16" w:rsidRDefault="00FA60A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Área del conocimiento: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szCs w:val="20"/>
                <w:lang w:val="es-ES"/>
              </w:rPr>
              <w:t>Campo del saber en el cual se va a trabajar el diseño del programa de formación continua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E83E16" w:rsidRDefault="00FA60AB">
            <w:pPr>
              <w:spacing w:after="0"/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Inteligencia Artificial</w:t>
            </w:r>
          </w:p>
        </w:tc>
      </w:tr>
      <w:tr w:rsidR="00E83E16">
        <w:trPr>
          <w:trHeight w:val="351"/>
          <w:jc w:val="center"/>
        </w:trPr>
        <w:tc>
          <w:tcPr>
            <w:tcW w:w="4957" w:type="dxa"/>
            <w:shd w:val="clear" w:color="auto" w:fill="DBE5F1" w:themeFill="accent1" w:themeFillTint="33"/>
            <w:vAlign w:val="center"/>
          </w:tcPr>
          <w:p w:rsidR="00E83E16" w:rsidRDefault="00FA60AB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Facultad(es) responsable(s):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E83E16" w:rsidRDefault="00FA60AB">
            <w:pPr>
              <w:spacing w:after="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Facultad de Ingeniería</w:t>
            </w:r>
          </w:p>
        </w:tc>
      </w:tr>
      <w:tr w:rsidR="00E83E16">
        <w:trPr>
          <w:trHeight w:val="423"/>
          <w:jc w:val="center"/>
        </w:trPr>
        <w:tc>
          <w:tcPr>
            <w:tcW w:w="4957" w:type="dxa"/>
            <w:shd w:val="clear" w:color="auto" w:fill="DBE5F1" w:themeFill="accent1" w:themeFillTint="33"/>
            <w:vAlign w:val="center"/>
          </w:tcPr>
          <w:p w:rsidR="00E83E16" w:rsidRDefault="00FA60A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Intensidad horaria: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E83E16" w:rsidRDefault="00FA60AB">
            <w:pPr>
              <w:spacing w:after="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1</w:t>
            </w:r>
            <w:r w:rsidR="00CE7691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</w:t>
            </w:r>
          </w:p>
        </w:tc>
      </w:tr>
      <w:tr w:rsidR="00E83E16">
        <w:trPr>
          <w:trHeight w:val="759"/>
          <w:jc w:val="center"/>
        </w:trPr>
        <w:tc>
          <w:tcPr>
            <w:tcW w:w="4957" w:type="dxa"/>
            <w:shd w:val="clear" w:color="auto" w:fill="DBE5F1" w:themeFill="accent1" w:themeFillTint="33"/>
            <w:vAlign w:val="center"/>
          </w:tcPr>
          <w:p w:rsidR="00E83E16" w:rsidRDefault="00FA60A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Tipo de programa de formación continua: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szCs w:val="20"/>
                <w:lang w:val="es-ES"/>
              </w:rPr>
              <w:t>Diplomado,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szCs w:val="20"/>
                <w:lang w:val="es-ES"/>
              </w:rPr>
              <w:t>curso, seminario, taller u otro programa destinado a la difusión del conocimiento e intercambio de experiencias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7F5C1D" w:rsidRDefault="007F5C1D">
            <w:pPr>
              <w:spacing w:after="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Diplomado</w:t>
            </w:r>
          </w:p>
        </w:tc>
      </w:tr>
      <w:tr w:rsidR="00E83E16">
        <w:trPr>
          <w:trHeight w:val="759"/>
          <w:jc w:val="center"/>
        </w:trPr>
        <w:tc>
          <w:tcPr>
            <w:tcW w:w="4957" w:type="dxa"/>
            <w:shd w:val="clear" w:color="auto" w:fill="DBE5F1" w:themeFill="accent1" w:themeFillTint="33"/>
            <w:vAlign w:val="center"/>
          </w:tcPr>
          <w:p w:rsidR="00E83E16" w:rsidRDefault="00FA60AB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Propuesta de docente(s) responsable(s) para la ejecución del curso: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szCs w:val="20"/>
                <w:lang w:val="es-ES"/>
              </w:rPr>
              <w:t>Indicar por lo menos dos docentes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E83E16" w:rsidRDefault="00FA60AB">
            <w:pPr>
              <w:spacing w:after="0"/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Carlos Andrés Madrigal González</w:t>
            </w:r>
          </w:p>
          <w:p w:rsidR="00E83E16" w:rsidRDefault="00FA60AB">
            <w:pPr>
              <w:spacing w:after="0"/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Jorge Alexis Herrera </w:t>
            </w:r>
          </w:p>
          <w:p w:rsidR="00E83E16" w:rsidRDefault="00FA60AB">
            <w:pPr>
              <w:spacing w:after="0"/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María Constanza Torres</w:t>
            </w:r>
          </w:p>
          <w:p w:rsidR="00E83E16" w:rsidRDefault="00FA60AB">
            <w:pPr>
              <w:spacing w:after="0"/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Mauricio Arias</w:t>
            </w:r>
          </w:p>
          <w:p w:rsidR="00E83E16" w:rsidRDefault="00FA60AB">
            <w:pPr>
              <w:spacing w:after="0"/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Gloria Diaz</w:t>
            </w:r>
          </w:p>
          <w:p w:rsidR="00E83E16" w:rsidRDefault="00FA60AB">
            <w:pPr>
              <w:spacing w:after="0"/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Pedro Atencio</w:t>
            </w:r>
          </w:p>
          <w:p w:rsidR="00E83E16" w:rsidRDefault="00FA60AB">
            <w:pPr>
              <w:spacing w:after="0"/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Carlos Andrés Mera</w:t>
            </w:r>
          </w:p>
          <w:p w:rsidR="00E83E16" w:rsidRDefault="00E83E16">
            <w:pPr>
              <w:spacing w:after="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</w:tbl>
    <w:p w:rsidR="00E83E16" w:rsidRDefault="00FA60AB">
      <w:pPr>
        <w:pStyle w:val="Ttulo1"/>
        <w:numPr>
          <w:ilvl w:val="0"/>
          <w:numId w:val="2"/>
        </w:numPr>
        <w:spacing w:before="120" w:after="200"/>
        <w:rPr>
          <w:rFonts w:ascii="Arial" w:hAnsi="Arial" w:cs="Arial"/>
          <w:color w:val="1F497D" w:themeColor="text2"/>
          <w:szCs w:val="24"/>
          <w:lang w:val="es-ES"/>
        </w:rPr>
      </w:pPr>
      <w:r>
        <w:rPr>
          <w:rFonts w:ascii="Arial" w:hAnsi="Arial" w:cs="Arial"/>
          <w:color w:val="1F497D" w:themeColor="text2"/>
          <w:szCs w:val="24"/>
          <w:lang w:val="es-ES"/>
        </w:rPr>
        <w:t>IDENTIFICACIÓN DE NECESIDADES del servicio de extensión</w:t>
      </w:r>
    </w:p>
    <w:p w:rsidR="00E83E16" w:rsidRDefault="00FA60AB">
      <w:pPr>
        <w:pStyle w:val="Ttulo2"/>
        <w:numPr>
          <w:ilvl w:val="0"/>
          <w:numId w:val="0"/>
        </w:numPr>
        <w:spacing w:before="0" w:after="200"/>
        <w:ind w:left="576" w:hanging="576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Pertinencia del</w:t>
      </w:r>
      <w:r>
        <w:rPr>
          <w:rFonts w:ascii="Arial" w:hAnsi="Arial" w:cs="Arial"/>
          <w:color w:val="FF0000"/>
          <w:szCs w:val="22"/>
          <w:lang w:val="es-ES"/>
        </w:rPr>
        <w:t xml:space="preserve"> </w:t>
      </w:r>
      <w:r>
        <w:rPr>
          <w:rFonts w:ascii="Arial" w:hAnsi="Arial" w:cs="Arial"/>
          <w:szCs w:val="22"/>
          <w:lang w:val="es-ES"/>
        </w:rPr>
        <w:t>servicio académico</w:t>
      </w:r>
      <w:r>
        <w:rPr>
          <w:rFonts w:ascii="Arial" w:hAnsi="Arial" w:cs="Arial"/>
          <w:b w:val="0"/>
          <w:color w:val="7030A0"/>
          <w:szCs w:val="22"/>
          <w:lang w:val="es-ES"/>
        </w:rPr>
        <w:t xml:space="preserve"> </w:t>
      </w:r>
    </w:p>
    <w:p w:rsidR="00E83E16" w:rsidRDefault="00FA60AB">
      <w:pPr>
        <w:rPr>
          <w:rFonts w:ascii="Arial" w:hAnsi="Arial" w:cs="Arial"/>
          <w:i/>
          <w:lang w:val="es-ES"/>
        </w:rPr>
      </w:pPr>
      <w:r>
        <w:rPr>
          <w:rFonts w:ascii="Arial" w:hAnsi="Arial" w:cs="Arial"/>
          <w:i/>
        </w:rPr>
        <w:t>La pertinencia debe estar sustentada en fuentes secundarias que den cuenta de la dimensión de la demanda (actual o potencial) por parte de los sectores productivos y académicos. Marque con un X</w:t>
      </w:r>
    </w:p>
    <w:p w:rsidR="00E83E16" w:rsidRDefault="00FA60AB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Solicitud de estudiantes </w:t>
      </w:r>
    </w:p>
    <w:p w:rsidR="00E83E16" w:rsidRDefault="00FA60AB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Respuesta al Plan de Desarrollo</w:t>
      </w:r>
    </w:p>
    <w:p w:rsidR="001B0F7C" w:rsidRDefault="00FA60AB" w:rsidP="001B0F7C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X    Proyecto Educativo del Programa</w:t>
      </w:r>
      <w:r w:rsidR="001B0F7C">
        <w:rPr>
          <w:rFonts w:ascii="Arial" w:hAnsi="Arial" w:cs="Arial"/>
          <w:lang w:val="es-ES"/>
        </w:rPr>
        <w:t xml:space="preserve">: Generar estrategias para aumentar las modalidades de trabajo de grado </w:t>
      </w:r>
    </w:p>
    <w:p w:rsidR="00E83E16" w:rsidRDefault="00FA60AB" w:rsidP="001B0F7C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Requerimiento empresarial</w:t>
      </w:r>
    </w:p>
    <w:p w:rsidR="00E83E16" w:rsidRDefault="00FA60AB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X    Respuesta a demanda del entorno</w:t>
      </w:r>
      <w:r w:rsidR="001B0F7C">
        <w:rPr>
          <w:rFonts w:ascii="Arial" w:hAnsi="Arial" w:cs="Arial"/>
          <w:lang w:val="es-ES"/>
        </w:rPr>
        <w:t xml:space="preserve">: Hay un creciente uso de las técnicas de </w:t>
      </w:r>
      <w:proofErr w:type="spellStart"/>
      <w:r w:rsidR="001B0F7C">
        <w:rPr>
          <w:rFonts w:ascii="Arial" w:hAnsi="Arial" w:cs="Arial"/>
          <w:lang w:val="es-ES"/>
        </w:rPr>
        <w:t>DeepLearning</w:t>
      </w:r>
      <w:proofErr w:type="spellEnd"/>
      <w:r w:rsidR="001B0F7C">
        <w:rPr>
          <w:rFonts w:ascii="Arial" w:hAnsi="Arial" w:cs="Arial"/>
          <w:lang w:val="es-ES"/>
        </w:rPr>
        <w:t xml:space="preserve"> en aplicaciones empresariales e industriales, lo cual genera oportunidades para la formación especializada de capital humano.</w:t>
      </w:r>
    </w:p>
    <w:p w:rsidR="00E83E16" w:rsidRDefault="00FA60AB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Solicitud de egresados</w:t>
      </w:r>
    </w:p>
    <w:p w:rsidR="00E83E16" w:rsidRDefault="00FA60AB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X    Requerimiento institucional</w:t>
      </w:r>
      <w:r w:rsidR="001B0F7C">
        <w:rPr>
          <w:rFonts w:ascii="Arial" w:hAnsi="Arial" w:cs="Arial"/>
          <w:lang w:val="es-ES"/>
        </w:rPr>
        <w:t>: Diversificar la oferta educativa y fortalecer la transferencia de conocimiento por extensión.</w:t>
      </w:r>
    </w:p>
    <w:p w:rsidR="00E83E16" w:rsidRDefault="00FA60AB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Proyecto de Investigación </w:t>
      </w:r>
    </w:p>
    <w:p w:rsidR="00E83E16" w:rsidRDefault="00FA60AB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Actualización del portafolio</w:t>
      </w:r>
    </w:p>
    <w:p w:rsidR="00E83E16" w:rsidRDefault="00FA60AB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Otro____ Cual___________________________________________________</w:t>
      </w:r>
    </w:p>
    <w:p w:rsidR="00E83E16" w:rsidRDefault="00FA60A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Entradas para el diseño</w:t>
      </w:r>
    </w:p>
    <w:p w:rsidR="00E83E16" w:rsidRDefault="00FA60AB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Requisitos legales o reglamentarios</w:t>
      </w:r>
    </w:p>
    <w:p w:rsidR="00E83E16" w:rsidRDefault="00FA60AB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¿Cuales? ________________________________________________________</w:t>
      </w:r>
    </w:p>
    <w:p w:rsidR="00E83E16" w:rsidRDefault="00E83E16">
      <w:pPr>
        <w:pStyle w:val="Prrafodelista"/>
        <w:rPr>
          <w:rFonts w:ascii="Arial" w:hAnsi="Arial" w:cs="Arial"/>
          <w:lang w:val="es-ES"/>
        </w:rPr>
      </w:pPr>
    </w:p>
    <w:p w:rsidR="00E83E16" w:rsidRDefault="00FA60AB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Normas o códigos de prácticas</w:t>
      </w:r>
    </w:p>
    <w:p w:rsidR="00E83E16" w:rsidRDefault="00FA60AB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¿Cuales? ________________________________________________________</w:t>
      </w:r>
    </w:p>
    <w:p w:rsidR="00E83E16" w:rsidRDefault="00E83E16">
      <w:pPr>
        <w:pStyle w:val="Prrafodelista"/>
        <w:rPr>
          <w:rFonts w:ascii="Arial" w:hAnsi="Arial" w:cs="Arial"/>
          <w:lang w:val="es-ES"/>
        </w:rPr>
      </w:pPr>
    </w:p>
    <w:p w:rsidR="00E83E16" w:rsidRDefault="00E83E16">
      <w:pPr>
        <w:pStyle w:val="Prrafodelista"/>
        <w:rPr>
          <w:rFonts w:ascii="Arial" w:hAnsi="Arial" w:cs="Arial"/>
          <w:lang w:val="es-ES"/>
        </w:rPr>
      </w:pPr>
    </w:p>
    <w:p w:rsidR="00E83E16" w:rsidRDefault="00FA60AB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Diseños previos  </w:t>
      </w:r>
    </w:p>
    <w:p w:rsidR="00E83E16" w:rsidRDefault="00FA60AB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¿Cuales? _________________________________________________________</w:t>
      </w:r>
    </w:p>
    <w:p w:rsidR="00E83E16" w:rsidRDefault="00E83E16">
      <w:pPr>
        <w:pStyle w:val="Prrafodelista"/>
        <w:rPr>
          <w:rFonts w:ascii="Arial" w:hAnsi="Arial" w:cs="Arial"/>
          <w:lang w:val="es-ES"/>
        </w:rPr>
      </w:pPr>
    </w:p>
    <w:p w:rsidR="00E83E16" w:rsidRDefault="00FA60AB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X   Actualización, complementación o profundización competencias estudiantes</w:t>
      </w:r>
    </w:p>
    <w:p w:rsidR="00E83E16" w:rsidRDefault="00FA60AB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lang w:val="es-ES"/>
        </w:rPr>
        <w:t>Comprender los fundamentos de las redes neuronales profundas</w:t>
      </w:r>
    </w:p>
    <w:p w:rsidR="000F0EB0" w:rsidRDefault="00FA60AB" w:rsidP="000F0EB0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lang w:val="es-ES"/>
        </w:rPr>
        <w:t>Aplicar las redes neuronales profundas a la solución de problemas reales.</w:t>
      </w:r>
    </w:p>
    <w:p w:rsidR="00E83E16" w:rsidRDefault="00FA60AB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_________________________________________________________</w:t>
      </w:r>
    </w:p>
    <w:p w:rsidR="00E83E16" w:rsidRDefault="00E83E16">
      <w:pPr>
        <w:pStyle w:val="Prrafodelista"/>
        <w:rPr>
          <w:rFonts w:ascii="Arial" w:hAnsi="Arial" w:cs="Arial"/>
          <w:lang w:val="es-ES"/>
        </w:rPr>
      </w:pPr>
    </w:p>
    <w:p w:rsidR="00E83E16" w:rsidRDefault="00FA60AB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Otro____ </w:t>
      </w:r>
    </w:p>
    <w:p w:rsidR="00E83E16" w:rsidRDefault="00FA60AB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¿Cual? ___________________________________________________</w:t>
      </w:r>
    </w:p>
    <w:p w:rsidR="00E83E16" w:rsidRDefault="00E83E16">
      <w:pPr>
        <w:pStyle w:val="Prrafodelista"/>
        <w:spacing w:after="0"/>
        <w:ind w:left="360"/>
        <w:rPr>
          <w:rFonts w:ascii="Arial" w:hAnsi="Arial" w:cs="Arial"/>
          <w:color w:val="1F497D"/>
        </w:rPr>
      </w:pPr>
    </w:p>
    <w:p w:rsidR="00E83E16" w:rsidRDefault="00E83E16">
      <w:pPr>
        <w:pStyle w:val="Prrafodelista"/>
        <w:spacing w:after="0"/>
        <w:ind w:left="360"/>
        <w:rPr>
          <w:rFonts w:ascii="Arial" w:hAnsi="Arial" w:cs="Arial"/>
          <w:color w:val="1F497D"/>
        </w:rPr>
      </w:pPr>
    </w:p>
    <w:p w:rsidR="00E83E16" w:rsidRDefault="00FA60AB">
      <w:pPr>
        <w:pStyle w:val="Ttulo1"/>
        <w:numPr>
          <w:ilvl w:val="0"/>
          <w:numId w:val="2"/>
        </w:numPr>
        <w:spacing w:before="0" w:after="0"/>
        <w:rPr>
          <w:rFonts w:ascii="Arial" w:eastAsia="Calibri" w:hAnsi="Arial" w:cs="Arial"/>
          <w:bCs w:val="0"/>
          <w:caps w:val="0"/>
          <w:color w:val="1F497D" w:themeColor="text2"/>
          <w:szCs w:val="24"/>
          <w:lang w:val="es-ES"/>
        </w:rPr>
      </w:pPr>
      <w:r>
        <w:rPr>
          <w:rFonts w:ascii="Arial" w:eastAsia="Calibri" w:hAnsi="Arial" w:cs="Arial"/>
          <w:bCs w:val="0"/>
          <w:caps w:val="0"/>
          <w:color w:val="1F497D" w:themeColor="text2"/>
          <w:szCs w:val="24"/>
          <w:lang w:val="es-ES"/>
        </w:rPr>
        <w:t>PÚBLICO OBJETIVO DEL PROGRAMA DE FORMACIÓN CONTINUA</w:t>
      </w:r>
    </w:p>
    <w:p w:rsidR="00E83E16" w:rsidRDefault="00FA60AB">
      <w:pPr>
        <w:pStyle w:val="Ttulo1"/>
        <w:numPr>
          <w:ilvl w:val="0"/>
          <w:numId w:val="0"/>
        </w:numPr>
        <w:spacing w:before="0" w:after="0"/>
        <w:ind w:left="432" w:hanging="432"/>
        <w:rPr>
          <w:rFonts w:ascii="Arial" w:hAnsi="Arial" w:cs="Arial"/>
          <w:i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 w:val="0"/>
          <w:iCs/>
          <w:caps w:val="0"/>
          <w:color w:val="A6A6A6" w:themeColor="background1" w:themeShade="A6"/>
          <w:sz w:val="20"/>
          <w:szCs w:val="20"/>
          <w:lang w:val="es-ES" w:eastAsia="es-CO"/>
        </w:rPr>
        <w:t>Se debe describir el perfil del Público a quien se dirige el servicio.</w:t>
      </w:r>
      <w:r>
        <w:rPr>
          <w:rFonts w:ascii="Arial" w:hAnsi="Arial" w:cs="Arial"/>
          <w:i/>
          <w:color w:val="A6A6A6" w:themeColor="background1" w:themeShade="A6"/>
          <w:sz w:val="20"/>
          <w:szCs w:val="20"/>
        </w:rPr>
        <w:t xml:space="preserve"> </w:t>
      </w:r>
    </w:p>
    <w:p w:rsidR="00E83E16" w:rsidRDefault="00FA60AB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lang w:val="es-ES"/>
        </w:rPr>
        <w:t xml:space="preserve">Estudiantes en formación o egresados no graduados de los programas de Ingeniería </w:t>
      </w:r>
      <w:r w:rsidR="00AE74EA">
        <w:rPr>
          <w:rFonts w:ascii="Arial" w:hAnsi="Arial" w:cs="Arial"/>
          <w:lang w:val="es-ES"/>
        </w:rPr>
        <w:t>electrónica, telecomunicaciones y</w:t>
      </w:r>
      <w:r>
        <w:rPr>
          <w:rFonts w:ascii="Arial" w:hAnsi="Arial" w:cs="Arial"/>
          <w:lang w:val="es-ES"/>
        </w:rPr>
        <w:t xml:space="preserve"> sistemas</w:t>
      </w:r>
      <w:r w:rsidR="00AE74EA">
        <w:rPr>
          <w:rFonts w:ascii="Arial" w:hAnsi="Arial" w:cs="Arial"/>
          <w:lang w:val="es-ES"/>
        </w:rPr>
        <w:t>.</w:t>
      </w:r>
    </w:p>
    <w:p w:rsidR="00E83E16" w:rsidRDefault="00FA60AB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lang w:val="es-ES"/>
        </w:rPr>
        <w:t>Empresas del sector industrial, software y otros.</w:t>
      </w:r>
    </w:p>
    <w:p w:rsidR="00E83E16" w:rsidRDefault="00FA60AB">
      <w:pPr>
        <w:pStyle w:val="Ttulo1"/>
        <w:numPr>
          <w:ilvl w:val="0"/>
          <w:numId w:val="0"/>
        </w:numPr>
        <w:spacing w:before="120" w:after="200"/>
        <w:ind w:left="431" w:hanging="431"/>
        <w:rPr>
          <w:rFonts w:ascii="Arial" w:hAnsi="Arial" w:cs="Arial"/>
          <w:color w:val="1F497D" w:themeColor="text2"/>
          <w:szCs w:val="24"/>
          <w:lang w:val="es-ES"/>
        </w:rPr>
      </w:pPr>
      <w:r>
        <w:rPr>
          <w:rFonts w:ascii="Arial" w:hAnsi="Arial" w:cs="Arial"/>
          <w:color w:val="1F497D" w:themeColor="text2"/>
          <w:szCs w:val="24"/>
          <w:lang w:val="es-ES"/>
        </w:rPr>
        <w:t>4. DISEÑO BÁSICO DEL SERVICIO ACADÉMICO DE EXTENSIÓN:</w:t>
      </w:r>
    </w:p>
    <w:p w:rsidR="00E83E16" w:rsidRDefault="00FA60AB">
      <w:pPr>
        <w:pStyle w:val="Prrafodelista"/>
        <w:spacing w:after="0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General </w:t>
      </w:r>
    </w:p>
    <w:p w:rsidR="00E83E16" w:rsidRDefault="00E83E16">
      <w:pPr>
        <w:pStyle w:val="Prrafodelista"/>
        <w:spacing w:after="0"/>
        <w:ind w:left="0"/>
        <w:rPr>
          <w:rFonts w:ascii="Arial" w:hAnsi="Arial" w:cs="Arial"/>
          <w:b/>
        </w:rPr>
      </w:pPr>
    </w:p>
    <w:p w:rsidR="00E83E16" w:rsidRDefault="00E83E16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31" w:color="00000A"/>
        </w:pBdr>
        <w:spacing w:after="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E83E16" w:rsidRDefault="00FA60A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31" w:color="00000A"/>
        </w:pBdr>
        <w:spacing w:after="0"/>
      </w:pPr>
      <w:r>
        <w:rPr>
          <w:rFonts w:ascii="Arial" w:hAnsi="Arial" w:cs="Arial"/>
          <w:lang w:val="es-ES"/>
        </w:rPr>
        <w:t>Aplicar las redes neuronales profundas a la solución de problemas reales en diferentes contextos.</w:t>
      </w:r>
    </w:p>
    <w:p w:rsidR="000F0EB0" w:rsidRDefault="000F0EB0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31" w:color="00000A"/>
        </w:pBdr>
        <w:spacing w:after="0"/>
        <w:rPr>
          <w:rFonts w:ascii="Arial" w:hAnsi="Arial" w:cs="Arial"/>
          <w:b/>
          <w:sz w:val="24"/>
          <w:szCs w:val="24"/>
          <w:lang w:val="es-ES"/>
        </w:rPr>
      </w:pP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</w:p>
    <w:p w:rsidR="000F0EB0" w:rsidRPr="000F0EB0" w:rsidRDefault="000F0EB0" w:rsidP="000F0EB0">
      <w:pPr>
        <w:rPr>
          <w:rFonts w:ascii="Arial" w:hAnsi="Arial" w:cs="Arial"/>
          <w:lang w:val="es-ES"/>
        </w:rPr>
      </w:pPr>
      <w:r w:rsidRPr="000F0EB0">
        <w:rPr>
          <w:rFonts w:ascii="Arial" w:hAnsi="Arial" w:cs="Arial"/>
          <w:lang w:val="es-ES"/>
        </w:rPr>
        <w:t>El termino </w:t>
      </w:r>
      <w:proofErr w:type="spellStart"/>
      <w:r w:rsidRPr="000F0EB0">
        <w:rPr>
          <w:rFonts w:ascii="Arial" w:hAnsi="Arial" w:cs="Arial"/>
          <w:lang w:val="es-ES"/>
        </w:rPr>
        <w:t>DeepLearning</w:t>
      </w:r>
      <w:proofErr w:type="spellEnd"/>
      <w:r w:rsidRPr="000F0EB0">
        <w:rPr>
          <w:rFonts w:ascii="Arial" w:hAnsi="Arial" w:cs="Arial"/>
          <w:lang w:val="es-ES"/>
        </w:rPr>
        <w:t> o aprendizaje profundo hace referencia a un nuevo conjunto de arquitecturas de redes neuronales que hacen parte de la inteligencia artificial que están siendo utilizadas con gran éxito en múltiples problemas y áreas del conocimiento con grandes volúmenes de datos. Actualmente, son la base tecnológica de aplicaciones en: aprendizaje automático, internet de las cosas -IOT, seguridad de la información, Big Data y computación cognitiva. </w:t>
      </w:r>
    </w:p>
    <w:p w:rsidR="000F0EB0" w:rsidRPr="000F0EB0" w:rsidRDefault="000F0EB0" w:rsidP="000F0EB0">
      <w:pPr>
        <w:ind w:left="1065"/>
        <w:rPr>
          <w:rFonts w:ascii="Arial" w:hAnsi="Arial" w:cs="Arial"/>
          <w:lang w:val="es-ES"/>
        </w:rPr>
      </w:pPr>
      <w:r w:rsidRPr="000F0EB0">
        <w:rPr>
          <w:rFonts w:ascii="Arial" w:hAnsi="Arial" w:cs="Arial"/>
          <w:lang w:val="es-ES"/>
        </w:rPr>
        <w:lastRenderedPageBreak/>
        <w:t> </w:t>
      </w:r>
    </w:p>
    <w:p w:rsidR="000F0EB0" w:rsidRPr="000F0EB0" w:rsidRDefault="000F0EB0" w:rsidP="000F0EB0">
      <w:pPr>
        <w:rPr>
          <w:rFonts w:ascii="Arial" w:hAnsi="Arial" w:cs="Arial"/>
          <w:lang w:val="es-ES"/>
        </w:rPr>
      </w:pPr>
      <w:r w:rsidRPr="000F0EB0">
        <w:rPr>
          <w:rFonts w:ascii="Arial" w:hAnsi="Arial" w:cs="Arial"/>
          <w:lang w:val="es-ES"/>
        </w:rPr>
        <w:t>Debido a que las redes neuronales profundas están siendo usadas en problemas como reconocimiento de personas y objetos, reconocimiento de voz, detección de defectos en líneas de producción, detección y comprensión de enfermedades, optimización de enrutadores, análisis del tráfico de la red, identificación de fraudes en llamadas, robótica, </w:t>
      </w:r>
      <w:proofErr w:type="spellStart"/>
      <w:r w:rsidRPr="000F0EB0">
        <w:rPr>
          <w:rFonts w:ascii="Arial" w:hAnsi="Arial" w:cs="Arial"/>
          <w:lang w:val="es-ES"/>
        </w:rPr>
        <w:t>IoT</w:t>
      </w:r>
      <w:proofErr w:type="spellEnd"/>
      <w:r w:rsidRPr="000F0EB0">
        <w:rPr>
          <w:rFonts w:ascii="Arial" w:hAnsi="Arial" w:cs="Arial"/>
          <w:lang w:val="es-ES"/>
        </w:rPr>
        <w:t>, </w:t>
      </w:r>
      <w:proofErr w:type="spellStart"/>
      <w:r w:rsidRPr="000F0EB0">
        <w:rPr>
          <w:rFonts w:ascii="Arial" w:hAnsi="Arial" w:cs="Arial"/>
          <w:lang w:val="es-ES"/>
        </w:rPr>
        <w:t>BigData</w:t>
      </w:r>
      <w:proofErr w:type="spellEnd"/>
      <w:r w:rsidRPr="000F0EB0">
        <w:rPr>
          <w:rFonts w:ascii="Arial" w:hAnsi="Arial" w:cs="Arial"/>
          <w:lang w:val="es-ES"/>
        </w:rPr>
        <w:t> y otras, impacta directamente las competencias profesionales de los siguientes programas: </w:t>
      </w:r>
    </w:p>
    <w:p w:rsidR="000F0EB0" w:rsidRPr="000F0EB0" w:rsidRDefault="000F0EB0" w:rsidP="000F0EB0">
      <w:pPr>
        <w:ind w:left="1065"/>
        <w:rPr>
          <w:rFonts w:ascii="Arial" w:hAnsi="Arial" w:cs="Arial"/>
          <w:lang w:val="es-ES"/>
        </w:rPr>
      </w:pPr>
      <w:r w:rsidRPr="000F0EB0">
        <w:rPr>
          <w:rFonts w:ascii="Arial" w:hAnsi="Arial" w:cs="Arial"/>
          <w:lang w:val="es-ES"/>
        </w:rPr>
        <w:t> </w:t>
      </w:r>
    </w:p>
    <w:p w:rsidR="000F0EB0" w:rsidRPr="000F0EB0" w:rsidRDefault="000F0EB0" w:rsidP="000F0EB0">
      <w:pPr>
        <w:rPr>
          <w:rFonts w:ascii="Arial" w:hAnsi="Arial" w:cs="Arial"/>
          <w:lang w:val="es-ES"/>
        </w:rPr>
      </w:pPr>
      <w:r w:rsidRPr="000F0EB0">
        <w:rPr>
          <w:rFonts w:ascii="Arial" w:hAnsi="Arial" w:cs="Arial"/>
          <w:lang w:val="es-ES"/>
        </w:rPr>
        <w:t>Ingeniería de Telecomunicaciones:  </w:t>
      </w:r>
    </w:p>
    <w:p w:rsidR="000F0EB0" w:rsidRPr="000F0EB0" w:rsidRDefault="000F0EB0" w:rsidP="000F0EB0">
      <w:pPr>
        <w:rPr>
          <w:rFonts w:ascii="Arial" w:hAnsi="Arial" w:cs="Arial"/>
          <w:lang w:val="es-ES"/>
        </w:rPr>
      </w:pPr>
      <w:r w:rsidRPr="000F0EB0">
        <w:rPr>
          <w:rFonts w:ascii="Arial" w:hAnsi="Arial" w:cs="Arial"/>
          <w:lang w:val="es-ES"/>
        </w:rPr>
        <w:t>Diseño, implementación y gestión tecnológica de los sistemas y redes de comunicaciones </w:t>
      </w:r>
    </w:p>
    <w:p w:rsidR="000F0EB0" w:rsidRPr="000F0EB0" w:rsidRDefault="000F0EB0" w:rsidP="000F0EB0">
      <w:pPr>
        <w:rPr>
          <w:rFonts w:ascii="Arial" w:hAnsi="Arial" w:cs="Arial"/>
          <w:lang w:val="es-ES"/>
        </w:rPr>
      </w:pPr>
      <w:r w:rsidRPr="000F0EB0">
        <w:rPr>
          <w:rFonts w:ascii="Arial" w:hAnsi="Arial" w:cs="Arial"/>
          <w:lang w:val="es-ES"/>
        </w:rPr>
        <w:t>Ingeniería Electrónica: </w:t>
      </w:r>
    </w:p>
    <w:p w:rsidR="000F0EB0" w:rsidRPr="000F0EB0" w:rsidRDefault="000F0EB0" w:rsidP="000F0EB0">
      <w:pPr>
        <w:rPr>
          <w:rFonts w:ascii="Arial" w:hAnsi="Arial" w:cs="Arial"/>
          <w:lang w:val="es-ES"/>
        </w:rPr>
      </w:pPr>
      <w:r w:rsidRPr="000F0EB0">
        <w:rPr>
          <w:rFonts w:ascii="Arial" w:hAnsi="Arial" w:cs="Arial"/>
          <w:lang w:val="es-ES"/>
        </w:rPr>
        <w:t>Desarrollo de sistemas de automatización de máquinas y procesos usando controladores lógicos programables, sistemas de cómputo y sistemas embebidos. </w:t>
      </w:r>
    </w:p>
    <w:p w:rsidR="000F0EB0" w:rsidRPr="000F0EB0" w:rsidRDefault="000F0EB0" w:rsidP="000F0EB0">
      <w:pPr>
        <w:rPr>
          <w:rFonts w:ascii="Arial" w:hAnsi="Arial" w:cs="Arial"/>
          <w:lang w:val="es-ES"/>
        </w:rPr>
      </w:pPr>
      <w:r w:rsidRPr="000F0EB0">
        <w:rPr>
          <w:rFonts w:ascii="Arial" w:hAnsi="Arial" w:cs="Arial"/>
          <w:lang w:val="es-ES"/>
        </w:rPr>
        <w:t>Ingeniería de Sistemas: </w:t>
      </w:r>
    </w:p>
    <w:p w:rsidR="000F0EB0" w:rsidRPr="000F0EB0" w:rsidRDefault="000F0EB0" w:rsidP="000F0EB0">
      <w:pPr>
        <w:rPr>
          <w:rFonts w:ascii="Arial" w:hAnsi="Arial" w:cs="Arial"/>
          <w:lang w:val="es-ES"/>
        </w:rPr>
      </w:pPr>
      <w:r w:rsidRPr="000F0EB0">
        <w:rPr>
          <w:rFonts w:ascii="Arial" w:hAnsi="Arial" w:cs="Arial"/>
          <w:lang w:val="es-ES"/>
        </w:rPr>
        <w:t>Análisis de documentos y datos estructurados y no estructurados para apoyar la toma de decisiones y los servicios ofrecidos por las organizaciones empresariales e industriales. </w:t>
      </w:r>
    </w:p>
    <w:p w:rsidR="000F0EB0" w:rsidRDefault="000F0EB0" w:rsidP="000F0EB0">
      <w:pPr>
        <w:rPr>
          <w:rFonts w:ascii="Arial" w:hAnsi="Arial" w:cs="Arial"/>
          <w:lang w:val="es-ES"/>
        </w:rPr>
      </w:pPr>
    </w:p>
    <w:p w:rsidR="000F0EB0" w:rsidRPr="000F0EB0" w:rsidRDefault="000F0EB0" w:rsidP="000F0EB0">
      <w:pPr>
        <w:rPr>
          <w:rFonts w:ascii="Arial" w:hAnsi="Arial" w:cs="Arial"/>
          <w:lang w:val="es-ES"/>
        </w:rPr>
      </w:pPr>
      <w:r w:rsidRPr="000F0EB0">
        <w:rPr>
          <w:rFonts w:ascii="Arial" w:hAnsi="Arial" w:cs="Arial"/>
          <w:lang w:val="es-ES"/>
        </w:rPr>
        <w:t>Este diplomado servirá como trabajo de grado de los programas de ingeniería electrónic</w:t>
      </w:r>
      <w:r>
        <w:rPr>
          <w:rFonts w:ascii="Arial" w:hAnsi="Arial" w:cs="Arial"/>
          <w:lang w:val="es-ES"/>
        </w:rPr>
        <w:t xml:space="preserve">a, </w:t>
      </w:r>
      <w:r w:rsidRPr="000F0EB0">
        <w:rPr>
          <w:rFonts w:ascii="Arial" w:hAnsi="Arial" w:cs="Arial"/>
          <w:lang w:val="es-ES"/>
        </w:rPr>
        <w:t>telecomunicaciones</w:t>
      </w:r>
      <w:r>
        <w:rPr>
          <w:rFonts w:ascii="Arial" w:hAnsi="Arial" w:cs="Arial"/>
          <w:lang w:val="es-ES"/>
        </w:rPr>
        <w:t xml:space="preserve"> y s</w:t>
      </w:r>
      <w:r w:rsidRPr="000F0EB0">
        <w:rPr>
          <w:rFonts w:ascii="Arial" w:hAnsi="Arial" w:cs="Arial"/>
          <w:lang w:val="es-ES"/>
        </w:rPr>
        <w:t>istemas, en la modalidad de   certificación; dado que permitirá que estos estudiantes adquieran o profundicen los conocimientos requeridos para aplicar los conceptos y técnicas del aprendizaje profundo para la solución de problemas concretos de su ejercicio profesional. Para esto, el estudiante deberá obtener una nota igual o superior a 3.5 en el examen de certificación del diplomado y una nota igual o superior a 3.5 en el desarrollo del proyecto. </w:t>
      </w:r>
    </w:p>
    <w:p w:rsidR="000F0EB0" w:rsidRPr="000F0EB0" w:rsidRDefault="000F0EB0" w:rsidP="000F0EB0">
      <w:pPr>
        <w:ind w:left="1065"/>
        <w:rPr>
          <w:rFonts w:ascii="Arial" w:hAnsi="Arial" w:cs="Arial"/>
          <w:lang w:val="es-ES"/>
        </w:rPr>
      </w:pPr>
    </w:p>
    <w:p w:rsidR="000F0EB0" w:rsidRDefault="000F0EB0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</w:p>
    <w:p w:rsidR="00E83E16" w:rsidRDefault="00FA60AB">
      <w:pPr>
        <w:spacing w:after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Ejes Temáticos </w:t>
      </w: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W w:w="9469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5248"/>
        <w:gridCol w:w="1672"/>
        <w:gridCol w:w="1550"/>
      </w:tblGrid>
      <w:tr w:rsidR="00E83E16" w:rsidTr="00BC6EF9">
        <w:trPr>
          <w:trHeight w:val="920"/>
        </w:trPr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:rsidR="00E83E16" w:rsidRDefault="00FA60A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1F497D" w:themeColor="text2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1F497D" w:themeColor="text2"/>
                <w:lang w:val="es-ES"/>
              </w:rPr>
              <w:t xml:space="preserve">Tiempo por sesión </w:t>
            </w:r>
          </w:p>
          <w:p w:rsidR="00E83E16" w:rsidRDefault="00FA60AB">
            <w:pPr>
              <w:spacing w:after="0"/>
              <w:jc w:val="center"/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 xml:space="preserve">(horas)  </w:t>
            </w:r>
          </w:p>
        </w:tc>
        <w:tc>
          <w:tcPr>
            <w:tcW w:w="5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:rsidR="00E83E16" w:rsidRDefault="00FA60A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1F497D" w:themeColor="text2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1F497D" w:themeColor="text2"/>
                <w:lang w:val="es-ES"/>
              </w:rPr>
              <w:t>Concepto a trabajar</w:t>
            </w:r>
          </w:p>
          <w:p w:rsidR="00E83E16" w:rsidRDefault="00FA60AB">
            <w:pPr>
              <w:spacing w:after="0"/>
              <w:jc w:val="center"/>
              <w:rPr>
                <w:rFonts w:ascii="Arial" w:hAnsi="Arial" w:cs="Arial"/>
                <w:color w:val="1F497D" w:themeColor="text2"/>
                <w:lang w:val="es-ES"/>
              </w:rPr>
            </w:pPr>
            <w:r>
              <w:rPr>
                <w:rFonts w:ascii="Arial" w:eastAsia="Times New Roman" w:hAnsi="Arial" w:cs="Arial"/>
                <w:bCs/>
                <w:sz w:val="20"/>
                <w:lang w:val="es-ES"/>
              </w:rPr>
              <w:t xml:space="preserve"> (Eje temático )</w:t>
            </w:r>
          </w:p>
        </w:tc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:rsidR="00E83E16" w:rsidRDefault="00FA60A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1F497D" w:themeColor="text2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1F497D" w:themeColor="text2"/>
                <w:lang w:val="es-ES"/>
              </w:rPr>
              <w:t>Descripción de actividades</w:t>
            </w:r>
          </w:p>
          <w:p w:rsidR="00E83E16" w:rsidRDefault="00FA60AB">
            <w:pPr>
              <w:spacing w:after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 xml:space="preserve">(Acciones) </w:t>
            </w:r>
          </w:p>
          <w:p w:rsidR="00E83E16" w:rsidRDefault="00E83E16">
            <w:pPr>
              <w:spacing w:after="0"/>
              <w:jc w:val="center"/>
              <w:rPr>
                <w:rFonts w:ascii="Arial" w:hAnsi="Arial" w:cs="Arial"/>
                <w:b/>
                <w:color w:val="1F497D" w:themeColor="text2"/>
                <w:lang w:val="es-ES"/>
              </w:rPr>
            </w:pP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:rsidR="00E83E16" w:rsidRDefault="00FA60AB">
            <w:pPr>
              <w:spacing w:after="0"/>
              <w:jc w:val="center"/>
              <w:rPr>
                <w:rFonts w:ascii="Arial" w:hAnsi="Arial" w:cs="Arial"/>
                <w:b/>
                <w:color w:val="1F497D" w:themeColor="text2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1F497D" w:themeColor="text2"/>
                <w:lang w:val="es-ES"/>
              </w:rPr>
              <w:t>Estrategia de evaluación</w:t>
            </w:r>
            <w:r>
              <w:rPr>
                <w:rFonts w:ascii="Arial" w:hAnsi="Arial" w:cs="Arial"/>
                <w:b/>
                <w:color w:val="1F497D" w:themeColor="text2"/>
                <w:lang w:val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F497D" w:themeColor="text2"/>
                <w:lang w:val="es-ES"/>
              </w:rPr>
              <w:t>o seguimiento</w:t>
            </w:r>
          </w:p>
          <w:p w:rsidR="00E83E16" w:rsidRDefault="00FA60AB">
            <w:pPr>
              <w:spacing w:after="0"/>
              <w:jc w:val="center"/>
              <w:rPr>
                <w:rFonts w:ascii="Arial" w:hAnsi="Arial" w:cs="Arial"/>
                <w:b/>
                <w:color w:val="1F497D" w:themeColor="text2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(Opcional)</w:t>
            </w:r>
          </w:p>
        </w:tc>
      </w:tr>
      <w:tr w:rsidR="00E83E16" w:rsidTr="00BC6EF9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 w:rsidR="009E3D1A"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5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E3D1A" w:rsidRDefault="009E3D1A" w:rsidP="009E3D1A">
            <w:pPr>
              <w:spacing w:after="0"/>
              <w:rPr>
                <w:rFonts w:ascii="Arial" w:hAnsi="Arial" w:cs="Arial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>Fundamentos de procesamiento de datos no estructurados.</w:t>
            </w:r>
          </w:p>
          <w:p w:rsidR="009E3D1A" w:rsidRPr="009E3D1A" w:rsidRDefault="009E3D1A" w:rsidP="009E3D1A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>Datos estructurados y no estructurados. </w:t>
            </w:r>
          </w:p>
          <w:p w:rsidR="009E3D1A" w:rsidRPr="009E3D1A" w:rsidRDefault="009E3D1A" w:rsidP="009E3D1A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>Señales 1D, 2D. </w:t>
            </w:r>
          </w:p>
          <w:p w:rsidR="009E3D1A" w:rsidRPr="009E3D1A" w:rsidRDefault="009E3D1A" w:rsidP="009E3D1A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>Filtros digitales.  </w:t>
            </w:r>
          </w:p>
          <w:p w:rsidR="009E3D1A" w:rsidRPr="009E3D1A" w:rsidRDefault="009E3D1A" w:rsidP="009E3D1A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lang w:val="es-ES"/>
              </w:rPr>
            </w:pPr>
            <w:proofErr w:type="spellStart"/>
            <w:r w:rsidRPr="009E3D1A">
              <w:rPr>
                <w:rFonts w:ascii="Arial" w:hAnsi="Arial" w:cs="Arial"/>
                <w:lang w:val="es-ES"/>
              </w:rPr>
              <w:lastRenderedPageBreak/>
              <w:t>Convolución</w:t>
            </w:r>
            <w:proofErr w:type="spellEnd"/>
            <w:r w:rsidRPr="009E3D1A">
              <w:rPr>
                <w:rFonts w:ascii="Arial" w:hAnsi="Arial" w:cs="Arial"/>
                <w:lang w:val="es-ES"/>
              </w:rPr>
              <w:t> </w:t>
            </w:r>
          </w:p>
          <w:p w:rsidR="009E3D1A" w:rsidRPr="009E3D1A" w:rsidRDefault="009E3D1A" w:rsidP="009E3D1A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>Extracción de características y clasificación </w:t>
            </w:r>
          </w:p>
          <w:p w:rsidR="00E83E16" w:rsidRDefault="00E83E16" w:rsidP="009E3D1A">
            <w:pPr>
              <w:spacing w:after="0"/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Clases magistrales</w:t>
            </w: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Pr="009E3D1A" w:rsidRDefault="009E3D1A">
            <w:pPr>
              <w:spacing w:after="0"/>
              <w:rPr>
                <w:rFonts w:ascii="Arial" w:hAnsi="Arial" w:cs="Arial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>Taller</w:t>
            </w:r>
          </w:p>
        </w:tc>
      </w:tr>
      <w:tr w:rsidR="00E83E16" w:rsidTr="00BC6EF9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8</w:t>
            </w:r>
          </w:p>
        </w:tc>
        <w:tc>
          <w:tcPr>
            <w:tcW w:w="5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E3D1A" w:rsidRPr="009E3D1A" w:rsidRDefault="009E3D1A" w:rsidP="009E3D1A">
            <w:pPr>
              <w:spacing w:after="0"/>
              <w:rPr>
                <w:rFonts w:ascii="Arial" w:hAnsi="Arial" w:cs="Arial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>Introducción a las redes neuronales</w:t>
            </w:r>
            <w:r>
              <w:rPr>
                <w:rFonts w:ascii="Arial" w:hAnsi="Arial" w:cs="Arial"/>
                <w:lang w:val="es-ES"/>
              </w:rPr>
              <w:t>:</w:t>
            </w:r>
          </w:p>
          <w:p w:rsidR="009E3D1A" w:rsidRPr="009E3D1A" w:rsidRDefault="009E3D1A" w:rsidP="009E3D1A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Arial" w:hAnsi="Arial" w:cs="Arial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>Regresión logística </w:t>
            </w:r>
          </w:p>
          <w:p w:rsidR="009E3D1A" w:rsidRPr="009E3D1A" w:rsidRDefault="009E3D1A" w:rsidP="009E3D1A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Arial" w:hAnsi="Arial" w:cs="Arial"/>
                <w:lang w:val="es-ES"/>
              </w:rPr>
            </w:pPr>
            <w:proofErr w:type="spellStart"/>
            <w:r w:rsidRPr="009E3D1A">
              <w:rPr>
                <w:rFonts w:ascii="Arial" w:hAnsi="Arial" w:cs="Arial"/>
                <w:lang w:val="es-ES"/>
              </w:rPr>
              <w:t>Perceptrón</w:t>
            </w:r>
            <w:proofErr w:type="spellEnd"/>
            <w:r w:rsidRPr="009E3D1A">
              <w:rPr>
                <w:rFonts w:ascii="Arial" w:hAnsi="Arial" w:cs="Arial"/>
                <w:lang w:val="es-ES"/>
              </w:rPr>
              <w:t> simple </w:t>
            </w:r>
          </w:p>
          <w:p w:rsidR="009E3D1A" w:rsidRPr="009E3D1A" w:rsidRDefault="009E3D1A" w:rsidP="009E3D1A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Arial" w:hAnsi="Arial" w:cs="Arial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 xml:space="preserve">Red </w:t>
            </w:r>
            <w:proofErr w:type="spellStart"/>
            <w:r w:rsidRPr="009E3D1A">
              <w:rPr>
                <w:rFonts w:ascii="Arial" w:hAnsi="Arial" w:cs="Arial"/>
                <w:lang w:val="es-ES"/>
              </w:rPr>
              <w:t>Adaline</w:t>
            </w:r>
            <w:proofErr w:type="spellEnd"/>
            <w:r w:rsidRPr="009E3D1A">
              <w:rPr>
                <w:rFonts w:ascii="Arial" w:hAnsi="Arial" w:cs="Arial"/>
                <w:lang w:val="es-ES"/>
              </w:rPr>
              <w:t> </w:t>
            </w:r>
          </w:p>
          <w:p w:rsidR="009E3D1A" w:rsidRPr="009E3D1A" w:rsidRDefault="009E3D1A" w:rsidP="009E3D1A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Arial" w:hAnsi="Arial" w:cs="Arial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>Regla delta de aprendizaje </w:t>
            </w:r>
          </w:p>
          <w:p w:rsidR="009E3D1A" w:rsidRPr="009E3D1A" w:rsidRDefault="009E3D1A" w:rsidP="009E3D1A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Arial" w:hAnsi="Arial" w:cs="Arial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>Implementación y aplicaciones </w:t>
            </w:r>
          </w:p>
          <w:p w:rsidR="00E83E16" w:rsidRDefault="00E83E16">
            <w:pPr>
              <w:spacing w:after="0"/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Clases magistrales, Codificación de algoritmos</w:t>
            </w: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E3D1A">
              <w:rPr>
                <w:rFonts w:ascii="Arial" w:hAnsi="Arial" w:cs="Arial"/>
                <w:lang w:val="es-ES"/>
              </w:rPr>
              <w:t>Taller</w:t>
            </w:r>
          </w:p>
        </w:tc>
      </w:tr>
      <w:tr w:rsidR="00E83E16" w:rsidTr="00BC6EF9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9E3D1A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</w:t>
            </w:r>
          </w:p>
        </w:tc>
        <w:tc>
          <w:tcPr>
            <w:tcW w:w="5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9E3D1A" w:rsidRPr="009E3D1A" w:rsidRDefault="009E3D1A" w:rsidP="009E3D1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Introducción a las redes neuronales profundas</w:t>
            </w:r>
          </w:p>
          <w:p w:rsidR="009E3D1A" w:rsidRPr="009E3D1A" w:rsidRDefault="009E3D1A" w:rsidP="009E3D1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Perceptrón</w:t>
            </w:r>
            <w:proofErr w:type="spellEnd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 xml:space="preserve"> multicapa</w:t>
            </w:r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 </w:t>
            </w:r>
          </w:p>
          <w:p w:rsidR="009E3D1A" w:rsidRPr="009E3D1A" w:rsidRDefault="009E3D1A" w:rsidP="009E3D1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Descenso del gradiente</w:t>
            </w:r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 </w:t>
            </w:r>
          </w:p>
          <w:p w:rsidR="009E3D1A" w:rsidRPr="009E3D1A" w:rsidRDefault="009E3D1A" w:rsidP="009E3D1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Descenso del gradiente con momento</w:t>
            </w:r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 </w:t>
            </w:r>
          </w:p>
          <w:p w:rsidR="009E3D1A" w:rsidRPr="009E3D1A" w:rsidRDefault="009E3D1A" w:rsidP="009E3D1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Funciones de activación: </w:t>
            </w:r>
            <w:proofErr w:type="spellStart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sigmoidal</w:t>
            </w:r>
            <w:proofErr w:type="spellEnd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,  </w:t>
            </w:r>
            <w:proofErr w:type="spellStart"/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relu</w:t>
            </w:r>
            <w:proofErr w:type="spellEnd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, </w:t>
            </w:r>
            <w:proofErr w:type="spellStart"/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leacky</w:t>
            </w:r>
            <w:proofErr w:type="spellEnd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 </w:t>
            </w:r>
            <w:proofErr w:type="spellStart"/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relu</w:t>
            </w:r>
            <w:proofErr w:type="spellEnd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,</w:t>
            </w:r>
            <w:r w:rsidR="00C356C5">
              <w:rPr>
                <w:rFonts w:ascii="Arial" w:eastAsia="Calibri" w:hAnsi="Arial" w:cs="Arial"/>
                <w:sz w:val="22"/>
                <w:lang w:val="es-ES" w:eastAsia="en-US"/>
              </w:rPr>
              <w:t xml:space="preserve"> </w:t>
            </w:r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 </w:t>
            </w:r>
            <w:proofErr w:type="spellStart"/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t</w:t>
            </w:r>
            <w:r w:rsidR="00C356C5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a</w:t>
            </w:r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nh</w:t>
            </w:r>
            <w:proofErr w:type="spellEnd"/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 </w:t>
            </w:r>
          </w:p>
          <w:p w:rsidR="009E3D1A" w:rsidRPr="009E3D1A" w:rsidRDefault="009E3D1A" w:rsidP="009E3D1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BackPropagation</w:t>
            </w:r>
            <w:proofErr w:type="spellEnd"/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 </w:t>
            </w:r>
          </w:p>
          <w:p w:rsidR="009E3D1A" w:rsidRPr="009E3D1A" w:rsidRDefault="009E3D1A" w:rsidP="009E3D1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Learning</w:t>
            </w:r>
            <w:proofErr w:type="spellEnd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 </w:t>
            </w:r>
            <w:proofErr w:type="spellStart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rate</w:t>
            </w:r>
            <w:proofErr w:type="spellEnd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 </w:t>
            </w:r>
            <w:proofErr w:type="spellStart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decay</w:t>
            </w:r>
            <w:proofErr w:type="spellEnd"/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 </w:t>
            </w:r>
          </w:p>
          <w:p w:rsidR="009E3D1A" w:rsidRPr="009E3D1A" w:rsidRDefault="009E3D1A" w:rsidP="009E3D1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Regularización, </w:t>
            </w:r>
            <w:proofErr w:type="spellStart"/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Dropout</w:t>
            </w:r>
            <w:proofErr w:type="spellEnd"/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 </w:t>
            </w:r>
          </w:p>
          <w:p w:rsidR="009E3D1A" w:rsidRPr="009E3D1A" w:rsidRDefault="009E3D1A" w:rsidP="009E3D1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Técnicas de optimización</w:t>
            </w:r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 </w:t>
            </w:r>
          </w:p>
          <w:p w:rsidR="009E3D1A" w:rsidRPr="009E3D1A" w:rsidRDefault="009E3D1A" w:rsidP="009E3D1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Normalización</w:t>
            </w:r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 </w:t>
            </w:r>
          </w:p>
          <w:p w:rsidR="009E3D1A" w:rsidRPr="009E3D1A" w:rsidRDefault="009E3D1A" w:rsidP="009E3D1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 xml:space="preserve">Implementación en </w:t>
            </w:r>
            <w:proofErr w:type="spellStart"/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Python</w:t>
            </w:r>
            <w:proofErr w:type="spellEnd"/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 </w:t>
            </w:r>
          </w:p>
          <w:p w:rsidR="009E3D1A" w:rsidRPr="009E3D1A" w:rsidRDefault="009E3D1A" w:rsidP="009E3D1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9E3D1A">
              <w:rPr>
                <w:rFonts w:ascii="Arial" w:eastAsia="Calibri" w:hAnsi="Arial" w:cs="Arial"/>
                <w:sz w:val="22"/>
                <w:lang w:val="es-ES" w:eastAsia="en-US"/>
              </w:rPr>
              <w:t>Aplicaciones audio, video y otras señales.</w:t>
            </w:r>
            <w:r w:rsidRPr="009E3D1A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 </w:t>
            </w:r>
          </w:p>
          <w:p w:rsidR="00E83E16" w:rsidRDefault="00E83E16">
            <w:pPr>
              <w:spacing w:after="0"/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Clases magistrales, Codificación de algoritmos</w:t>
            </w: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BC6EF9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bookmarkStart w:id="0" w:name="OLE_LINK1"/>
            <w:r w:rsidRPr="00BC6EF9">
              <w:rPr>
                <w:rFonts w:ascii="Arial" w:hAnsi="Arial" w:cs="Arial"/>
                <w:lang w:val="es-ES"/>
              </w:rPr>
              <w:t>Taller</w:t>
            </w:r>
            <w:bookmarkEnd w:id="0"/>
          </w:p>
        </w:tc>
      </w:tr>
      <w:tr w:rsidR="00E83E16" w:rsidTr="00BC6EF9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C356C5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24</w:t>
            </w:r>
          </w:p>
        </w:tc>
        <w:tc>
          <w:tcPr>
            <w:tcW w:w="5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C6EF9" w:rsidRPr="00BC6EF9" w:rsidRDefault="00BC6EF9" w:rsidP="00BC6EF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Redes Neuronales 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Convolucionales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 CNN.  </w:t>
            </w:r>
          </w:p>
          <w:p w:rsidR="00BC6EF9" w:rsidRPr="00BC6EF9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Filtro 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convolucional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 </w:t>
            </w:r>
          </w:p>
          <w:p w:rsidR="00BC6EF9" w:rsidRPr="00BC6EF9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Stride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, 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Padding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, 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Pooling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 </w:t>
            </w:r>
          </w:p>
          <w:p w:rsidR="00BC6EF9" w:rsidRPr="00BC6EF9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Forward CNN </w:t>
            </w:r>
          </w:p>
          <w:p w:rsidR="00BC6EF9" w:rsidRPr="00BC6EF9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Backward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 CNN </w:t>
            </w:r>
          </w:p>
          <w:p w:rsidR="00BC6EF9" w:rsidRPr="00BC6EF9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Implementación en 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Python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 </w:t>
            </w:r>
          </w:p>
          <w:p w:rsidR="00BC6EF9" w:rsidRPr="00BC6EF9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Mini-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batch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, 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epoch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 </w:t>
            </w:r>
          </w:p>
          <w:p w:rsidR="00BC6EF9" w:rsidRPr="00BC6EF9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Implementación en 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TensorFlow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 </w:t>
            </w:r>
          </w:p>
          <w:p w:rsidR="00BC6EF9" w:rsidRPr="00BC6EF9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Diferentes arquitecturas de redes neuronales profundas.</w:t>
            </w:r>
            <w:r w:rsidRPr="00BC6EF9">
              <w:rPr>
                <w:rFonts w:ascii="Arial" w:eastAsia="Calibri" w:hAnsi="Arial" w:cs="Arial"/>
                <w:sz w:val="22"/>
                <w:lang w:eastAsia="en-US"/>
              </w:rPr>
              <w:t> </w:t>
            </w:r>
          </w:p>
          <w:p w:rsidR="00E83E16" w:rsidRDefault="00E83E16">
            <w:pPr>
              <w:spacing w:after="0"/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Clases magistrales,</w:t>
            </w: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C356C5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bookmarkStart w:id="1" w:name="OLE_LINK4"/>
            <w:r>
              <w:rPr>
                <w:rFonts w:ascii="Arial" w:hAnsi="Arial" w:cs="Arial"/>
                <w:lang w:val="es-ES"/>
              </w:rPr>
              <w:t>Proyecto 1</w:t>
            </w:r>
            <w:bookmarkEnd w:id="1"/>
          </w:p>
        </w:tc>
      </w:tr>
      <w:tr w:rsidR="00E83E16" w:rsidTr="00BC6EF9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 w:rsidR="00BC6EF9"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5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C6EF9" w:rsidRPr="00BC6EF9" w:rsidRDefault="00BC6EF9" w:rsidP="00BC6EF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Redes Neuronales Recurrentes RNN</w:t>
            </w:r>
          </w:p>
          <w:p w:rsidR="00BC6EF9" w:rsidRPr="00BC6EF9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Tipos de RNN. </w:t>
            </w:r>
          </w:p>
          <w:p w:rsidR="00BC6EF9" w:rsidRPr="00BC6EF9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Redes GRU – 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Gated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 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Recurrent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 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Unit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 </w:t>
            </w:r>
          </w:p>
          <w:p w:rsidR="00BC6EF9" w:rsidRPr="007F5C1D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n-US" w:eastAsia="en-US"/>
              </w:rPr>
            </w:pPr>
            <w:proofErr w:type="spellStart"/>
            <w:r w:rsidRPr="007F5C1D">
              <w:rPr>
                <w:rFonts w:ascii="Arial" w:eastAsia="Calibri" w:hAnsi="Arial" w:cs="Arial"/>
                <w:sz w:val="22"/>
                <w:lang w:val="en-US" w:eastAsia="en-US"/>
              </w:rPr>
              <w:t>Redes</w:t>
            </w:r>
            <w:proofErr w:type="spellEnd"/>
            <w:r w:rsidRPr="007F5C1D">
              <w:rPr>
                <w:rFonts w:ascii="Arial" w:eastAsia="Calibri" w:hAnsi="Arial" w:cs="Arial"/>
                <w:sz w:val="22"/>
                <w:lang w:val="en-US" w:eastAsia="en-US"/>
              </w:rPr>
              <w:t xml:space="preserve"> LSTM – Long Short Term Memory </w:t>
            </w:r>
          </w:p>
          <w:p w:rsidR="00E83E16" w:rsidRPr="00BC6EF9" w:rsidRDefault="00BC6EF9" w:rsidP="00BC6EF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2"/>
                <w:lang w:val="es-ES" w:eastAsia="en-US"/>
              </w:rPr>
            </w:pPr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 xml:space="preserve">Implementación en </w:t>
            </w:r>
            <w:proofErr w:type="spellStart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Tensorflow</w:t>
            </w:r>
            <w:proofErr w:type="spellEnd"/>
            <w:r w:rsidRPr="00BC6EF9">
              <w:rPr>
                <w:rFonts w:ascii="Arial" w:eastAsia="Calibri" w:hAnsi="Arial" w:cs="Arial"/>
                <w:sz w:val="22"/>
                <w:lang w:val="es-ES" w:eastAsia="en-US"/>
              </w:rPr>
              <w:t> </w:t>
            </w:r>
          </w:p>
        </w:tc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Clases Magistrales, Codificación de algoritmos </w:t>
            </w: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C356C5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Proyecto 2</w:t>
            </w:r>
          </w:p>
        </w:tc>
      </w:tr>
      <w:tr w:rsidR="00E83E16" w:rsidTr="00BC6EF9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 w:rsidR="00C356C5"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5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C6EF9" w:rsidRPr="00C356C5" w:rsidRDefault="00BC6EF9" w:rsidP="00BC6EF9">
            <w:pPr>
              <w:spacing w:after="0"/>
              <w:jc w:val="left"/>
              <w:textAlignment w:val="baseline"/>
              <w:rPr>
                <w:rFonts w:ascii="Arial" w:hAnsi="Arial" w:cs="Arial"/>
                <w:lang w:val="es-ES"/>
              </w:rPr>
            </w:pPr>
            <w:r w:rsidRPr="00C356C5">
              <w:rPr>
                <w:rFonts w:ascii="Arial" w:hAnsi="Arial" w:cs="Arial"/>
                <w:lang w:val="es-ES"/>
              </w:rPr>
              <w:t>Casos de Estudio</w:t>
            </w:r>
          </w:p>
          <w:p w:rsidR="00BC6EF9" w:rsidRPr="00C356C5" w:rsidRDefault="00BC6EF9" w:rsidP="00BC6EF9">
            <w:pPr>
              <w:pStyle w:val="Prrafodelista"/>
              <w:numPr>
                <w:ilvl w:val="0"/>
                <w:numId w:val="32"/>
              </w:numPr>
              <w:spacing w:after="0"/>
              <w:jc w:val="left"/>
              <w:textAlignment w:val="baseline"/>
              <w:rPr>
                <w:rFonts w:ascii="Arial" w:hAnsi="Arial" w:cs="Arial"/>
                <w:lang w:val="es-ES"/>
              </w:rPr>
            </w:pPr>
            <w:r w:rsidRPr="00C356C5">
              <w:rPr>
                <w:rFonts w:ascii="Arial" w:hAnsi="Arial" w:cs="Arial"/>
                <w:lang w:val="es-ES"/>
              </w:rPr>
              <w:t>Transferencia del aprendizaje </w:t>
            </w:r>
          </w:p>
          <w:p w:rsidR="00BC6EF9" w:rsidRPr="00C356C5" w:rsidRDefault="00BC6EF9" w:rsidP="00BC6EF9">
            <w:pPr>
              <w:pStyle w:val="Prrafodelista"/>
              <w:numPr>
                <w:ilvl w:val="0"/>
                <w:numId w:val="32"/>
              </w:numPr>
              <w:spacing w:after="0"/>
              <w:jc w:val="left"/>
              <w:textAlignment w:val="baseline"/>
              <w:rPr>
                <w:rFonts w:ascii="Arial" w:hAnsi="Arial" w:cs="Arial"/>
                <w:lang w:val="es-ES"/>
              </w:rPr>
            </w:pPr>
            <w:r w:rsidRPr="00C356C5">
              <w:rPr>
                <w:rFonts w:ascii="Arial" w:hAnsi="Arial" w:cs="Arial"/>
                <w:lang w:val="es-ES"/>
              </w:rPr>
              <w:t>Clasificación, detección y segmentación </w:t>
            </w:r>
          </w:p>
          <w:p w:rsidR="00BC6EF9" w:rsidRPr="00C356C5" w:rsidRDefault="00BC6EF9" w:rsidP="00BC6EF9">
            <w:pPr>
              <w:pStyle w:val="Prrafodelista"/>
              <w:numPr>
                <w:ilvl w:val="0"/>
                <w:numId w:val="32"/>
              </w:numPr>
              <w:spacing w:after="0"/>
              <w:jc w:val="left"/>
              <w:textAlignment w:val="baseline"/>
              <w:rPr>
                <w:rFonts w:ascii="Arial" w:hAnsi="Arial" w:cs="Arial"/>
                <w:lang w:val="es-ES"/>
              </w:rPr>
            </w:pPr>
            <w:r w:rsidRPr="00C356C5">
              <w:rPr>
                <w:rFonts w:ascii="Arial" w:hAnsi="Arial" w:cs="Arial"/>
                <w:lang w:val="es-ES"/>
              </w:rPr>
              <w:t>Aplicación en detección de personas en videos. </w:t>
            </w:r>
          </w:p>
          <w:p w:rsidR="00BC6EF9" w:rsidRPr="000F7365" w:rsidRDefault="00BC6EF9" w:rsidP="00BC6EF9">
            <w:pPr>
              <w:pStyle w:val="Prrafodelista"/>
              <w:numPr>
                <w:ilvl w:val="0"/>
                <w:numId w:val="32"/>
              </w:numPr>
              <w:spacing w:after="0"/>
              <w:jc w:val="left"/>
              <w:textAlignment w:val="baseline"/>
              <w:rPr>
                <w:rFonts w:ascii="Arial" w:hAnsi="Arial" w:cs="Arial"/>
                <w:b/>
                <w:lang w:val="es-ES"/>
              </w:rPr>
            </w:pPr>
            <w:bookmarkStart w:id="2" w:name="_GoBack"/>
            <w:r w:rsidRPr="000F7365">
              <w:rPr>
                <w:rFonts w:ascii="Arial" w:hAnsi="Arial" w:cs="Arial"/>
                <w:b/>
                <w:lang w:val="es-ES"/>
              </w:rPr>
              <w:t>Aplicación de reconocimiento del habla</w:t>
            </w:r>
          </w:p>
          <w:bookmarkEnd w:id="2"/>
          <w:p w:rsidR="00E83E16" w:rsidRDefault="00E83E16">
            <w:pPr>
              <w:spacing w:after="0"/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Clases Magistrales, Codificación de algoritmos </w:t>
            </w: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Pr="00C356C5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bookmarkStart w:id="3" w:name="OLE_LINK3"/>
            <w:r>
              <w:rPr>
                <w:rFonts w:ascii="Arial" w:hAnsi="Arial" w:cs="Arial"/>
                <w:lang w:val="es-ES"/>
              </w:rPr>
              <w:t xml:space="preserve">Proyecto </w:t>
            </w:r>
            <w:r w:rsidR="00C356C5">
              <w:rPr>
                <w:rFonts w:ascii="Arial" w:hAnsi="Arial" w:cs="Arial"/>
                <w:lang w:val="es-ES"/>
              </w:rPr>
              <w:t>3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bookmarkEnd w:id="3"/>
          </w:p>
        </w:tc>
      </w:tr>
      <w:tr w:rsidR="00E83E16" w:rsidTr="00BC6EF9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BB631D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20</w:t>
            </w:r>
          </w:p>
        </w:tc>
        <w:tc>
          <w:tcPr>
            <w:tcW w:w="5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Proyecto Final</w:t>
            </w:r>
          </w:p>
        </w:tc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Asesorías</w:t>
            </w: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Pr="00C356C5" w:rsidRDefault="00FA60AB">
            <w:pPr>
              <w:spacing w:after="0"/>
              <w:rPr>
                <w:rFonts w:ascii="Arial" w:hAnsi="Arial" w:cs="Arial"/>
                <w:lang w:val="es-ES"/>
              </w:rPr>
            </w:pPr>
            <w:r w:rsidRPr="00C356C5">
              <w:rPr>
                <w:rFonts w:ascii="Arial" w:hAnsi="Arial" w:cs="Arial"/>
                <w:lang w:val="es-ES"/>
              </w:rPr>
              <w:t xml:space="preserve">Exposición de los resultados del proyecto </w:t>
            </w:r>
          </w:p>
        </w:tc>
      </w:tr>
    </w:tbl>
    <w:p w:rsidR="00E83E16" w:rsidRDefault="00FA60AB">
      <w:pPr>
        <w:spacing w:after="0"/>
        <w:jc w:val="left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eastAsia="es-CO"/>
        </w:rPr>
        <w:t xml:space="preserve"> </w:t>
      </w:r>
    </w:p>
    <w:p w:rsidR="00E83E16" w:rsidRDefault="00E83E16">
      <w:pPr>
        <w:spacing w:after="0"/>
        <w:jc w:val="left"/>
        <w:rPr>
          <w:rFonts w:ascii="Arial" w:hAnsi="Arial" w:cs="Arial"/>
          <w:b/>
          <w:sz w:val="24"/>
          <w:szCs w:val="24"/>
          <w:lang w:val="es-ES"/>
        </w:rPr>
      </w:pPr>
    </w:p>
    <w:p w:rsidR="00E83E16" w:rsidRDefault="00FA60A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Recursos y materiales </w:t>
      </w:r>
    </w:p>
    <w:p w:rsidR="00E83E16" w:rsidRDefault="00E83E16">
      <w:pPr>
        <w:spacing w:after="0"/>
        <w:rPr>
          <w:rFonts w:ascii="Arial" w:hAnsi="Arial" w:cs="Arial"/>
          <w:b/>
        </w:rPr>
      </w:pPr>
    </w:p>
    <w:p w:rsidR="00E83E16" w:rsidRDefault="00FA60AB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</w:rPr>
        <w:t>Recursos y/o materiales que se requieren para el desarrollo del servicio de extensión en cuanto a</w:t>
      </w:r>
      <w:r>
        <w:rPr>
          <w:rFonts w:ascii="Arial" w:hAnsi="Arial" w:cs="Arial"/>
          <w:i/>
          <w:sz w:val="24"/>
          <w:szCs w:val="24"/>
        </w:rPr>
        <w:t xml:space="preserve">: </w:t>
      </w:r>
    </w:p>
    <w:p w:rsidR="00E83E16" w:rsidRDefault="00E83E16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356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6"/>
        <w:gridCol w:w="7090"/>
      </w:tblGrid>
      <w:tr w:rsidR="00E83E16">
        <w:trPr>
          <w:trHeight w:val="745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FA60AB">
            <w:pPr>
              <w:spacing w:after="0"/>
              <w:ind w:left="-49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Personal docente</w:t>
            </w:r>
            <w:r>
              <w:rPr>
                <w:rFonts w:ascii="Arial" w:hAnsi="Arial" w:cs="Arial"/>
                <w:lang w:val="es-ES"/>
              </w:rPr>
              <w:t>:</w:t>
            </w:r>
          </w:p>
          <w:p w:rsidR="00E83E16" w:rsidRDefault="00FA60AB">
            <w:pPr>
              <w:spacing w:after="0"/>
              <w:ind w:left="-49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Perfil: </w:t>
            </w:r>
          </w:p>
        </w:tc>
        <w:tc>
          <w:tcPr>
            <w:tcW w:w="7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FA60AB" w:rsidP="00AE74EA">
            <w:pPr>
              <w:ind w:left="-4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Docente con experiencia en </w:t>
            </w:r>
            <w:r w:rsidR="00AE74EA">
              <w:rPr>
                <w:rFonts w:ascii="Arial" w:hAnsi="Arial" w:cs="Arial"/>
              </w:rPr>
              <w:t>inteligencia artificial, aprendizaje de máquina, procesamiento de señales e imágenes.</w:t>
            </w:r>
          </w:p>
        </w:tc>
      </w:tr>
      <w:tr w:rsidR="00E83E16">
        <w:trPr>
          <w:trHeight w:val="745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FA60AB">
            <w:pPr>
              <w:spacing w:after="0"/>
              <w:ind w:left="-4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s-ES"/>
              </w:rPr>
              <w:t>Talleres, Laboratorios y equipos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FA60AB">
            <w:pPr>
              <w:spacing w:after="0"/>
              <w:ind w:left="-4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O2 (Idealmente)</w:t>
            </w:r>
          </w:p>
        </w:tc>
      </w:tr>
      <w:tr w:rsidR="00E83E16">
        <w:trPr>
          <w:trHeight w:val="700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FA60AB">
            <w:pPr>
              <w:spacing w:after="0"/>
              <w:ind w:left="-4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s-ES"/>
              </w:rPr>
              <w:t>Aulas especializadas.</w:t>
            </w:r>
          </w:p>
        </w:tc>
        <w:tc>
          <w:tcPr>
            <w:tcW w:w="7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E83E16">
            <w:pPr>
              <w:spacing w:after="0"/>
              <w:ind w:left="-49"/>
              <w:rPr>
                <w:rFonts w:ascii="Arial" w:hAnsi="Arial" w:cs="Arial"/>
              </w:rPr>
            </w:pPr>
          </w:p>
        </w:tc>
      </w:tr>
      <w:tr w:rsidR="00E83E16">
        <w:trPr>
          <w:trHeight w:val="510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FA60AB">
            <w:pPr>
              <w:spacing w:after="0"/>
              <w:ind w:left="-49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Número </w:t>
            </w:r>
            <w:r>
              <w:rPr>
                <w:rFonts w:ascii="Arial" w:hAnsi="Arial" w:cs="Arial"/>
                <w:b/>
              </w:rPr>
              <w:t xml:space="preserve">de estudiantes por grupo </w:t>
            </w:r>
          </w:p>
        </w:tc>
        <w:tc>
          <w:tcPr>
            <w:tcW w:w="7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FA60AB">
            <w:pPr>
              <w:spacing w:after="0"/>
              <w:ind w:left="-4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E83E16" w:rsidRPr="00AE74EA">
        <w:trPr>
          <w:trHeight w:val="699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FA60AB">
            <w:pPr>
              <w:spacing w:after="0"/>
              <w:ind w:left="-49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Bibliografía</w:t>
            </w:r>
          </w:p>
        </w:tc>
        <w:tc>
          <w:tcPr>
            <w:tcW w:w="7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E7691" w:rsidRPr="00CE7691" w:rsidRDefault="00CE7691" w:rsidP="00CE7691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7F5C1D">
              <w:rPr>
                <w:rFonts w:ascii="Arial" w:eastAsia="Calibri" w:hAnsi="Arial" w:cs="Arial"/>
                <w:sz w:val="22"/>
                <w:lang w:val="en-US" w:eastAsia="en-US"/>
              </w:rPr>
              <w:t xml:space="preserve">RUSSELL, Stuart. NORVIG, Peter. Artificial </w:t>
            </w:r>
            <w:proofErr w:type="gramStart"/>
            <w:r w:rsidRPr="007F5C1D">
              <w:rPr>
                <w:rFonts w:ascii="Arial" w:eastAsia="Calibri" w:hAnsi="Arial" w:cs="Arial"/>
                <w:sz w:val="22"/>
                <w:lang w:val="en-US" w:eastAsia="en-US"/>
              </w:rPr>
              <w:t>intelligence :</w:t>
            </w:r>
            <w:proofErr w:type="gramEnd"/>
            <w:r w:rsidRPr="007F5C1D">
              <w:rPr>
                <w:rFonts w:ascii="Arial" w:eastAsia="Calibri" w:hAnsi="Arial" w:cs="Arial"/>
                <w:sz w:val="22"/>
                <w:lang w:val="en-US" w:eastAsia="en-US"/>
              </w:rPr>
              <w:t xml:space="preserve"> a modern approach.. – 3rd. ed. </w:t>
            </w:r>
            <w:r w:rsidRPr="00CE7691">
              <w:rPr>
                <w:rFonts w:ascii="Arial" w:eastAsia="Calibri" w:hAnsi="Arial" w:cs="Arial"/>
                <w:sz w:val="22"/>
                <w:lang w:eastAsia="en-US"/>
              </w:rPr>
              <w:t xml:space="preserve">ISBN 9780136042594. New </w:t>
            </w:r>
            <w:proofErr w:type="gramStart"/>
            <w:r w:rsidRPr="00CE7691">
              <w:rPr>
                <w:rFonts w:ascii="Arial" w:eastAsia="Calibri" w:hAnsi="Arial" w:cs="Arial"/>
                <w:sz w:val="22"/>
                <w:lang w:eastAsia="en-US"/>
              </w:rPr>
              <w:t>Jersey :</w:t>
            </w:r>
            <w:proofErr w:type="gramEnd"/>
            <w:r w:rsidRPr="00CE7691">
              <w:rPr>
                <w:rFonts w:ascii="Arial" w:eastAsia="Calibri" w:hAnsi="Arial" w:cs="Arial"/>
                <w:sz w:val="22"/>
                <w:lang w:eastAsia="en-US"/>
              </w:rPr>
              <w:t xml:space="preserve"> Pearson/Prentice Hall, 2010. </w:t>
            </w:r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 </w:t>
            </w:r>
          </w:p>
          <w:p w:rsidR="00CE7691" w:rsidRPr="00CE7691" w:rsidRDefault="006541B1" w:rsidP="00CE7691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hyperlink r:id="rId8" w:tgtFrame="_blank" w:history="1">
              <w:r w:rsidR="00CE7691" w:rsidRPr="007F5C1D">
                <w:rPr>
                  <w:rFonts w:ascii="Arial" w:eastAsia="Calibri" w:hAnsi="Arial" w:cs="Arial"/>
                  <w:sz w:val="22"/>
                  <w:lang w:val="en-US" w:eastAsia="en-US"/>
                </w:rPr>
                <w:t>DUDA, R. </w:t>
              </w:r>
            </w:hyperlink>
            <w:r w:rsidR="00CE7691" w:rsidRPr="007F5C1D">
              <w:rPr>
                <w:rFonts w:ascii="Arial" w:eastAsia="Calibri" w:hAnsi="Arial" w:cs="Arial"/>
                <w:sz w:val="22"/>
                <w:lang w:val="en-US" w:eastAsia="en-US"/>
              </w:rPr>
              <w:t xml:space="preserve">HART, P. &amp; STORK, D. Pattern classification. - 2nd ed. </w:t>
            </w:r>
            <w:r w:rsidR="00CE7691" w:rsidRPr="00CE7691">
              <w:rPr>
                <w:rFonts w:ascii="Arial" w:eastAsia="Calibri" w:hAnsi="Arial" w:cs="Arial"/>
                <w:sz w:val="22"/>
                <w:lang w:eastAsia="en-US"/>
              </w:rPr>
              <w:t>ISBN 0471056693. </w:t>
            </w:r>
            <w:proofErr w:type="gramStart"/>
            <w:r w:rsidR="00CE7691" w:rsidRPr="00CE7691">
              <w:rPr>
                <w:rFonts w:ascii="Arial" w:eastAsia="Calibri" w:hAnsi="Arial" w:cs="Arial"/>
                <w:sz w:val="22"/>
                <w:lang w:eastAsia="en-US"/>
              </w:rPr>
              <w:t>Canadá :</w:t>
            </w:r>
            <w:proofErr w:type="gramEnd"/>
            <w:r w:rsidR="00CE7691" w:rsidRPr="00CE7691">
              <w:rPr>
                <w:rFonts w:ascii="Arial" w:eastAsia="Calibri" w:hAnsi="Arial" w:cs="Arial"/>
                <w:sz w:val="22"/>
                <w:lang w:eastAsia="en-US"/>
              </w:rPr>
              <w:t xml:space="preserve"> John </w:t>
            </w:r>
            <w:proofErr w:type="spellStart"/>
            <w:r w:rsidR="00CE7691" w:rsidRPr="00CE7691">
              <w:rPr>
                <w:rFonts w:ascii="Arial" w:eastAsia="Calibri" w:hAnsi="Arial" w:cs="Arial"/>
                <w:sz w:val="22"/>
                <w:lang w:eastAsia="en-US"/>
              </w:rPr>
              <w:t>Wiley</w:t>
            </w:r>
            <w:proofErr w:type="spellEnd"/>
            <w:r w:rsidR="00CE7691" w:rsidRPr="00CE7691">
              <w:rPr>
                <w:rFonts w:ascii="Arial" w:eastAsia="Calibri" w:hAnsi="Arial" w:cs="Arial"/>
                <w:sz w:val="22"/>
                <w:lang w:eastAsia="en-US"/>
              </w:rPr>
              <w:t xml:space="preserve"> &amp; </w:t>
            </w:r>
            <w:proofErr w:type="spellStart"/>
            <w:r w:rsidR="00CE7691" w:rsidRPr="00CE7691">
              <w:rPr>
                <w:rFonts w:ascii="Arial" w:eastAsia="Calibri" w:hAnsi="Arial" w:cs="Arial"/>
                <w:sz w:val="22"/>
                <w:lang w:eastAsia="en-US"/>
              </w:rPr>
              <w:t>Sons</w:t>
            </w:r>
            <w:proofErr w:type="spellEnd"/>
            <w:r w:rsidR="00CE7691" w:rsidRPr="00CE7691">
              <w:rPr>
                <w:rFonts w:ascii="Arial" w:eastAsia="Calibri" w:hAnsi="Arial" w:cs="Arial"/>
                <w:sz w:val="22"/>
                <w:lang w:eastAsia="en-US"/>
              </w:rPr>
              <w:t>, 2001.</w:t>
            </w:r>
            <w:r w:rsidR="00CE7691"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 </w:t>
            </w:r>
          </w:p>
          <w:p w:rsidR="00CE7691" w:rsidRPr="00CE7691" w:rsidRDefault="00CE7691" w:rsidP="00CE7691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7F5C1D">
              <w:rPr>
                <w:rFonts w:ascii="Arial" w:eastAsia="Calibri" w:hAnsi="Arial" w:cs="Arial"/>
                <w:sz w:val="22"/>
                <w:lang w:val="en-US" w:eastAsia="en-US"/>
              </w:rPr>
              <w:t xml:space="preserve">SCHÖLKOPF, B. &amp; SMOLA, A. learning with Kernels: support vector machines, regularization, optimization, and beyond. </w:t>
            </w:r>
            <w:r w:rsidRPr="00CE7691">
              <w:rPr>
                <w:rFonts w:ascii="Arial" w:eastAsia="Calibri" w:hAnsi="Arial" w:cs="Arial"/>
                <w:sz w:val="22"/>
                <w:lang w:eastAsia="en-US"/>
              </w:rPr>
              <w:t xml:space="preserve">Estados </w:t>
            </w:r>
            <w:proofErr w:type="gramStart"/>
            <w:r w:rsidRPr="00CE7691">
              <w:rPr>
                <w:rFonts w:ascii="Arial" w:eastAsia="Calibri" w:hAnsi="Arial" w:cs="Arial"/>
                <w:sz w:val="22"/>
                <w:lang w:eastAsia="en-US"/>
              </w:rPr>
              <w:t>Unidos :</w:t>
            </w:r>
            <w:proofErr w:type="gramEnd"/>
            <w:r w:rsidRPr="00CE7691">
              <w:rPr>
                <w:rFonts w:ascii="Arial" w:eastAsia="Calibri" w:hAnsi="Arial" w:cs="Arial"/>
                <w:sz w:val="22"/>
                <w:lang w:eastAsia="en-US"/>
              </w:rPr>
              <w:t xml:space="preserve"> MIT </w:t>
            </w:r>
            <w:proofErr w:type="spellStart"/>
            <w:r w:rsidRPr="00CE7691">
              <w:rPr>
                <w:rFonts w:ascii="Arial" w:eastAsia="Calibri" w:hAnsi="Arial" w:cs="Arial"/>
                <w:sz w:val="22"/>
                <w:lang w:eastAsia="en-US"/>
              </w:rPr>
              <w:t>Press</w:t>
            </w:r>
            <w:proofErr w:type="spellEnd"/>
            <w:r w:rsidRPr="00CE7691">
              <w:rPr>
                <w:rFonts w:ascii="Arial" w:eastAsia="Calibri" w:hAnsi="Arial" w:cs="Arial"/>
                <w:sz w:val="22"/>
                <w:lang w:eastAsia="en-US"/>
              </w:rPr>
              <w:t>, 2002. 624 p.</w:t>
            </w:r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 </w:t>
            </w:r>
          </w:p>
          <w:p w:rsidR="00CE7691" w:rsidRPr="00CE7691" w:rsidRDefault="006541B1" w:rsidP="00CE7691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eastAsia="Calibri" w:hAnsi="Arial" w:cs="Arial"/>
                <w:lang w:eastAsia="en-US"/>
              </w:rPr>
            </w:pPr>
            <w:hyperlink r:id="rId9" w:tgtFrame="_blank" w:history="1">
              <w:r w:rsidR="00CE7691" w:rsidRPr="007F5C1D">
                <w:rPr>
                  <w:rFonts w:ascii="Arial" w:eastAsia="Calibri" w:hAnsi="Arial" w:cs="Arial"/>
                  <w:sz w:val="22"/>
                  <w:lang w:val="en-US" w:eastAsia="en-US"/>
                </w:rPr>
                <w:t>HAYKIN, S. </w:t>
              </w:r>
            </w:hyperlink>
            <w:r w:rsidR="00CE7691" w:rsidRPr="007F5C1D">
              <w:rPr>
                <w:rFonts w:ascii="Arial" w:eastAsia="Calibri" w:hAnsi="Arial" w:cs="Arial"/>
                <w:sz w:val="22"/>
                <w:lang w:val="en-US" w:eastAsia="en-US"/>
              </w:rPr>
              <w:t xml:space="preserve">Neural networks and learning machines. - 3rd </w:t>
            </w:r>
            <w:proofErr w:type="gramStart"/>
            <w:r w:rsidR="00CE7691" w:rsidRPr="007F5C1D">
              <w:rPr>
                <w:rFonts w:ascii="Arial" w:eastAsia="Calibri" w:hAnsi="Arial" w:cs="Arial"/>
                <w:sz w:val="22"/>
                <w:lang w:val="en-US" w:eastAsia="en-US"/>
              </w:rPr>
              <w:t>ed</w:t>
            </w:r>
            <w:proofErr w:type="gramEnd"/>
            <w:r w:rsidR="00CE7691" w:rsidRPr="007F5C1D">
              <w:rPr>
                <w:rFonts w:ascii="Arial" w:eastAsia="Calibri" w:hAnsi="Arial" w:cs="Arial"/>
                <w:sz w:val="22"/>
                <w:lang w:val="en-US" w:eastAsia="en-US"/>
              </w:rPr>
              <w:t>. </w:t>
            </w:r>
            <w:r w:rsidR="00CE7691" w:rsidRPr="00CE7691">
              <w:rPr>
                <w:rFonts w:ascii="Arial" w:eastAsia="Calibri" w:hAnsi="Arial" w:cs="Arial"/>
                <w:sz w:val="22"/>
                <w:lang w:eastAsia="en-US"/>
              </w:rPr>
              <w:t xml:space="preserve">New </w:t>
            </w:r>
            <w:proofErr w:type="gramStart"/>
            <w:r w:rsidR="00CE7691" w:rsidRPr="00CE7691">
              <w:rPr>
                <w:rFonts w:ascii="Arial" w:eastAsia="Calibri" w:hAnsi="Arial" w:cs="Arial"/>
                <w:sz w:val="22"/>
                <w:lang w:eastAsia="en-US"/>
              </w:rPr>
              <w:t>Jersey :</w:t>
            </w:r>
            <w:proofErr w:type="gramEnd"/>
            <w:r w:rsidR="00CE7691" w:rsidRPr="00CE7691">
              <w:rPr>
                <w:rFonts w:ascii="Arial" w:eastAsia="Calibri" w:hAnsi="Arial" w:cs="Arial"/>
                <w:sz w:val="22"/>
                <w:lang w:eastAsia="en-US"/>
              </w:rPr>
              <w:t xml:space="preserve"> Prentice-Hall, 2009. 906 p</w:t>
            </w:r>
            <w:r w:rsidR="00CE7691"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 </w:t>
            </w:r>
          </w:p>
          <w:p w:rsidR="00CE7691" w:rsidRPr="00CE7691" w:rsidRDefault="00CE7691" w:rsidP="00CE7691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7F5C1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GONZALEZ, R. C., &amp; WOODS, R. E. Digital image processing. 3rd Edition, New </w:t>
            </w:r>
            <w:proofErr w:type="gramStart"/>
            <w:r w:rsidRPr="007F5C1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Jersey :</w:t>
            </w:r>
            <w:proofErr w:type="gramEnd"/>
            <w:r w:rsidRPr="007F5C1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 Prentice-Hall, 2010. </w:t>
            </w:r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976 p. </w:t>
            </w:r>
          </w:p>
          <w:p w:rsidR="00CE7691" w:rsidRPr="00CE7691" w:rsidRDefault="00CE7691" w:rsidP="00CE7691">
            <w:pPr>
              <w:numPr>
                <w:ilvl w:val="0"/>
                <w:numId w:val="33"/>
              </w:numPr>
              <w:spacing w:after="0" w:afterAutospacing="1"/>
              <w:textAlignment w:val="baseline"/>
              <w:rPr>
                <w:rFonts w:ascii="Arial" w:hAnsi="Arial" w:cs="Arial"/>
              </w:rPr>
            </w:pPr>
            <w:r w:rsidRPr="007F5C1D">
              <w:rPr>
                <w:rFonts w:ascii="Arial" w:hAnsi="Arial" w:cs="Arial"/>
                <w:lang w:val="en-US"/>
              </w:rPr>
              <w:t>GONZALEZ, R. C., WOODS, R. E. &amp; EDDINS, S. Digital image processing using MATLAB. </w:t>
            </w:r>
            <w:r w:rsidRPr="00CE7691">
              <w:rPr>
                <w:rFonts w:ascii="Arial" w:hAnsi="Arial" w:cs="Arial"/>
              </w:rPr>
              <w:t xml:space="preserve">2nd </w:t>
            </w:r>
            <w:proofErr w:type="spellStart"/>
            <w:r w:rsidRPr="00CE7691">
              <w:rPr>
                <w:rFonts w:ascii="Arial" w:hAnsi="Arial" w:cs="Arial"/>
              </w:rPr>
              <w:t>Edition</w:t>
            </w:r>
            <w:proofErr w:type="spellEnd"/>
            <w:r w:rsidRPr="00CE7691">
              <w:rPr>
                <w:rFonts w:ascii="Arial" w:hAnsi="Arial" w:cs="Arial"/>
              </w:rPr>
              <w:t>, New </w:t>
            </w:r>
            <w:proofErr w:type="gramStart"/>
            <w:r w:rsidRPr="00CE7691">
              <w:rPr>
                <w:rFonts w:ascii="Arial" w:hAnsi="Arial" w:cs="Arial"/>
              </w:rPr>
              <w:t>Jersey :</w:t>
            </w:r>
            <w:proofErr w:type="gramEnd"/>
            <w:r w:rsidRPr="00CE7691">
              <w:rPr>
                <w:rFonts w:ascii="Arial" w:hAnsi="Arial" w:cs="Arial"/>
              </w:rPr>
              <w:t> Prentice-Hall, 2010. 826 p. </w:t>
            </w:r>
          </w:p>
          <w:p w:rsidR="00CE7691" w:rsidRPr="00CE7691" w:rsidRDefault="00CE7691" w:rsidP="00CE7691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PAJARES, Gonzalo, and J. M. DE LA CRUZ. "Visión por computador." Imágenes Digitales y Aplicaciones. </w:t>
            </w:r>
            <w:proofErr w:type="spellStart"/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Alfaomega</w:t>
            </w:r>
            <w:proofErr w:type="spellEnd"/>
            <w:proofErr w:type="gramStart"/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 (</w:t>
            </w:r>
            <w:proofErr w:type="gramEnd"/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2008). </w:t>
            </w:r>
          </w:p>
          <w:p w:rsidR="00CE7691" w:rsidRPr="00CE7691" w:rsidRDefault="00CE7691" w:rsidP="00CE7691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eastAsia="Calibri" w:hAnsi="Arial" w:cs="Arial"/>
                <w:lang w:eastAsia="en-US"/>
              </w:rPr>
            </w:pPr>
            <w:r w:rsidRPr="007F5C1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SEBE, N., &amp; LEW, M. S. Robust computer vision: Theory and applications. </w:t>
            </w:r>
            <w:proofErr w:type="spellStart"/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Dordrecht</w:t>
            </w:r>
            <w:proofErr w:type="spellEnd"/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Kluwer</w:t>
            </w:r>
            <w:proofErr w:type="spellEnd"/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Academic</w:t>
            </w:r>
            <w:proofErr w:type="spellEnd"/>
            <w:r w:rsidRPr="00CE7691">
              <w:rPr>
                <w:rFonts w:ascii="Arial" w:eastAsia="Calibri" w:hAnsi="Arial" w:cs="Arial"/>
                <w:sz w:val="22"/>
                <w:szCs w:val="22"/>
                <w:lang w:eastAsia="en-US"/>
              </w:rPr>
              <w:t>. 2003.</w:t>
            </w:r>
          </w:p>
          <w:p w:rsidR="00CE7691" w:rsidRPr="00CE7691" w:rsidRDefault="00CE7691" w:rsidP="00CE7691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  <w:p w:rsidR="00E83E16" w:rsidRDefault="006541B1" w:rsidP="002F566F">
            <w:pPr>
              <w:pStyle w:val="Prrafodelista"/>
              <w:numPr>
                <w:ilvl w:val="0"/>
                <w:numId w:val="37"/>
              </w:numPr>
              <w:spacing w:after="0"/>
              <w:rPr>
                <w:rFonts w:ascii="Arial" w:hAnsi="Arial" w:cs="Arial"/>
              </w:rPr>
            </w:pPr>
            <w:hyperlink r:id="rId10" w:history="1">
              <w:r w:rsidR="002F566F" w:rsidRPr="0092164B">
                <w:rPr>
                  <w:rStyle w:val="Hipervnculo"/>
                  <w:rFonts w:ascii="Arial" w:hAnsi="Arial" w:cs="Arial"/>
                </w:rPr>
                <w:t>http://deeplearning.net/reading-list/tutorials/</w:t>
              </w:r>
            </w:hyperlink>
          </w:p>
          <w:p w:rsidR="002F566F" w:rsidRDefault="006541B1" w:rsidP="002F566F">
            <w:pPr>
              <w:pStyle w:val="Prrafodelista"/>
              <w:numPr>
                <w:ilvl w:val="0"/>
                <w:numId w:val="37"/>
              </w:numPr>
              <w:spacing w:after="0"/>
              <w:rPr>
                <w:rFonts w:ascii="Arial" w:hAnsi="Arial" w:cs="Arial"/>
              </w:rPr>
            </w:pPr>
            <w:hyperlink r:id="rId11" w:history="1">
              <w:r w:rsidR="002F566F" w:rsidRPr="0092164B">
                <w:rPr>
                  <w:rStyle w:val="Hipervnculo"/>
                  <w:rFonts w:ascii="Arial" w:hAnsi="Arial" w:cs="Arial"/>
                </w:rPr>
                <w:t>http://neuralnetworksanddeeplearning.com/</w:t>
              </w:r>
            </w:hyperlink>
          </w:p>
          <w:p w:rsidR="002F566F" w:rsidRPr="002F566F" w:rsidRDefault="002F566F" w:rsidP="002F566F">
            <w:pPr>
              <w:pStyle w:val="Prrafodelista"/>
              <w:numPr>
                <w:ilvl w:val="0"/>
                <w:numId w:val="37"/>
              </w:numPr>
              <w:spacing w:after="0"/>
              <w:rPr>
                <w:rFonts w:ascii="Arial" w:hAnsi="Arial" w:cs="Arial"/>
              </w:rPr>
            </w:pPr>
            <w:r w:rsidRPr="002F566F">
              <w:rPr>
                <w:rFonts w:ascii="Arial" w:hAnsi="Arial" w:cs="Arial"/>
              </w:rPr>
              <w:t>http://ufldl.stanford.edu/tutorial/</w:t>
            </w:r>
          </w:p>
          <w:p w:rsidR="00E83E16" w:rsidRPr="00CE7691" w:rsidRDefault="00E83E16">
            <w:pPr>
              <w:spacing w:after="0"/>
              <w:ind w:left="-49"/>
              <w:rPr>
                <w:rFonts w:ascii="Arial" w:hAnsi="Arial" w:cs="Arial"/>
              </w:rPr>
            </w:pPr>
          </w:p>
        </w:tc>
      </w:tr>
      <w:tr w:rsidR="00E83E16">
        <w:trPr>
          <w:trHeight w:val="400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FA60AB">
            <w:pPr>
              <w:spacing w:after="0"/>
              <w:ind w:left="-49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lastRenderedPageBreak/>
              <w:t>Software especializado</w:t>
            </w:r>
          </w:p>
          <w:p w:rsidR="00E83E16" w:rsidRDefault="00E83E16">
            <w:pPr>
              <w:spacing w:after="0"/>
              <w:ind w:left="-49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7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AE74EA">
            <w:pPr>
              <w:spacing w:after="0"/>
              <w:ind w:left="-49"/>
            </w:pP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 xml:space="preserve"> 3.6, </w:t>
            </w:r>
            <w:proofErr w:type="spellStart"/>
            <w:r>
              <w:rPr>
                <w:rFonts w:ascii="Arial" w:hAnsi="Arial" w:cs="Arial"/>
              </w:rPr>
              <w:t>Tensorflow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OpenCV</w:t>
            </w:r>
            <w:proofErr w:type="spellEnd"/>
          </w:p>
        </w:tc>
      </w:tr>
      <w:tr w:rsidR="00E83E16">
        <w:trPr>
          <w:trHeight w:val="784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FA60AB">
            <w:pPr>
              <w:spacing w:after="0"/>
              <w:ind w:left="-49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Otras consideraciones adicionales</w:t>
            </w:r>
          </w:p>
        </w:tc>
        <w:tc>
          <w:tcPr>
            <w:tcW w:w="7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3E16" w:rsidRDefault="00E83E16">
            <w:pPr>
              <w:ind w:left="-49"/>
              <w:rPr>
                <w:rFonts w:ascii="Arial" w:hAnsi="Arial" w:cs="Arial"/>
              </w:rPr>
            </w:pPr>
          </w:p>
        </w:tc>
      </w:tr>
    </w:tbl>
    <w:p w:rsidR="00E83E16" w:rsidRDefault="00E83E16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E83E16" w:rsidRDefault="00FA60AB">
      <w:pPr>
        <w:spacing w:after="0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5. CONTROL DE CAMBIOS</w:t>
      </w:r>
    </w:p>
    <w:p w:rsidR="00E83E16" w:rsidRDefault="00E83E16">
      <w:pPr>
        <w:spacing w:after="0"/>
        <w:rPr>
          <w:rFonts w:ascii="Arial" w:hAnsi="Arial" w:cs="Arial"/>
          <w:b/>
          <w:sz w:val="18"/>
          <w:szCs w:val="18"/>
        </w:rPr>
      </w:pPr>
    </w:p>
    <w:p w:rsidR="00E83E16" w:rsidRDefault="00FA60AB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i/>
          <w:sz w:val="18"/>
          <w:szCs w:val="18"/>
        </w:rPr>
        <w:t>En caso de existir cambios en el diseño del servicio se debe relacionar en forma cronológica.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356" w:type="dxa"/>
        <w:tblInd w:w="-147" w:type="dxa"/>
        <w:tblLook w:val="04A0" w:firstRow="1" w:lastRow="0" w:firstColumn="1" w:lastColumn="0" w:noHBand="0" w:noVBand="1"/>
      </w:tblPr>
      <w:tblGrid>
        <w:gridCol w:w="6248"/>
        <w:gridCol w:w="3108"/>
      </w:tblGrid>
      <w:tr w:rsidR="00E83E16">
        <w:tc>
          <w:tcPr>
            <w:tcW w:w="6247" w:type="dxa"/>
            <w:shd w:val="clear" w:color="auto" w:fill="D9D9D9" w:themeFill="background1" w:themeFillShade="D9"/>
          </w:tcPr>
          <w:p w:rsidR="00E83E16" w:rsidRDefault="00FA60A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  <w:tc>
          <w:tcPr>
            <w:tcW w:w="3108" w:type="dxa"/>
            <w:shd w:val="clear" w:color="auto" w:fill="D9D9D9" w:themeFill="background1" w:themeFillShade="D9"/>
          </w:tcPr>
          <w:p w:rsidR="00E83E16" w:rsidRDefault="00FA60A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83E16">
        <w:trPr>
          <w:trHeight w:val="1056"/>
        </w:trPr>
        <w:tc>
          <w:tcPr>
            <w:tcW w:w="6247" w:type="dxa"/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Tener en cuenta que el control de cambios se refiere a los ajustes o modificaciones que se determinen durante todas las etapas del diseño.</w:t>
            </w:r>
          </w:p>
        </w:tc>
        <w:tc>
          <w:tcPr>
            <w:tcW w:w="3108" w:type="dxa"/>
            <w:shd w:val="clear" w:color="auto" w:fill="auto"/>
          </w:tcPr>
          <w:p w:rsidR="00E83E16" w:rsidRDefault="00E83E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3E16">
        <w:tc>
          <w:tcPr>
            <w:tcW w:w="6247" w:type="dxa"/>
            <w:shd w:val="clear" w:color="auto" w:fill="auto"/>
          </w:tcPr>
          <w:p w:rsidR="00E83E16" w:rsidRDefault="00E83E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08" w:type="dxa"/>
            <w:shd w:val="clear" w:color="auto" w:fill="auto"/>
          </w:tcPr>
          <w:p w:rsidR="00E83E16" w:rsidRDefault="00E83E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83E16" w:rsidRDefault="00E83E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3E16">
        <w:tc>
          <w:tcPr>
            <w:tcW w:w="6247" w:type="dxa"/>
            <w:shd w:val="clear" w:color="auto" w:fill="auto"/>
          </w:tcPr>
          <w:p w:rsidR="00E83E16" w:rsidRDefault="00E83E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83E16" w:rsidRDefault="00E83E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08" w:type="dxa"/>
            <w:shd w:val="clear" w:color="auto" w:fill="auto"/>
          </w:tcPr>
          <w:p w:rsidR="00E83E16" w:rsidRDefault="00E83E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p w:rsidR="00E83E16" w:rsidRDefault="00FA60AB">
      <w:pPr>
        <w:spacing w:after="0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6. FORMALIZACIÓN DEL DISEÑO DE FORMACIÓN CONTINUA</w:t>
      </w:r>
    </w:p>
    <w:p w:rsidR="00E83E16" w:rsidRDefault="00E83E16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="-147" w:tblpY="146"/>
        <w:tblW w:w="935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4"/>
        <w:gridCol w:w="3164"/>
        <w:gridCol w:w="2976"/>
        <w:gridCol w:w="1422"/>
      </w:tblGrid>
      <w:tr w:rsidR="00E83E16">
        <w:trPr>
          <w:trHeight w:val="403"/>
        </w:trPr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E83E16" w:rsidRDefault="00FA60A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Etapas</w:t>
            </w:r>
          </w:p>
        </w:tc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E83E16" w:rsidRDefault="00FA60A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y Cargo </w:t>
            </w:r>
          </w:p>
          <w:p w:rsidR="00E83E16" w:rsidRDefault="00FA60A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Facultad </w:t>
            </w:r>
          </w:p>
          <w:p w:rsidR="00E83E16" w:rsidRDefault="00E83E1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E83E16" w:rsidRDefault="00FA60A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E83E16" w:rsidRDefault="00FA60A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</w:tr>
      <w:tr w:rsidR="00E83E16">
        <w:trPr>
          <w:trHeight w:val="1172"/>
        </w:trPr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E83E16" w:rsidRDefault="00FA60AB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 Diseño</w:t>
            </w:r>
          </w:p>
          <w:p w:rsidR="00E83E16" w:rsidRDefault="00FA60AB">
            <w:pPr>
              <w:spacing w:after="0"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Docente, experto académico o administrativo</w:t>
            </w:r>
          </w:p>
        </w:tc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  <w:p w:rsidR="00E83E16" w:rsidRDefault="00FA60AB">
            <w:pPr>
              <w:spacing w:after="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Carlos Andrés Madrigal González</w:t>
            </w:r>
          </w:p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E83E16">
            <w:pPr>
              <w:spacing w:after="0" w:line="360" w:lineRule="auto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  <w:p w:rsidR="00E83E16" w:rsidRDefault="00AE74EA" w:rsidP="00AE74E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17</w:t>
            </w:r>
            <w:r w:rsidR="00FA60A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/0</w:t>
            </w: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7/2018</w:t>
            </w:r>
          </w:p>
        </w:tc>
      </w:tr>
      <w:tr w:rsidR="00E83E16">
        <w:trPr>
          <w:trHeight w:val="2062"/>
        </w:trPr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Verifica</w:t>
            </w:r>
            <w: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el diseño frente a los requisitos del cliente o del entorno </w:t>
            </w: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Profesionales Universitarios de la Dirección de Extensión Académica</w:t>
            </w:r>
          </w:p>
        </w:tc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E83E16">
        <w:trPr>
          <w:trHeight w:val="1711"/>
        </w:trPr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Revisa el diseño de los servicios de extensión </w:t>
            </w:r>
          </w:p>
          <w:p w:rsidR="00E83E16" w:rsidRDefault="00E83E16">
            <w:pPr>
              <w:spacing w:after="0"/>
              <w:jc w:val="center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</w:p>
          <w:p w:rsidR="00E83E16" w:rsidRDefault="00FA60AB">
            <w:pPr>
              <w:spacing w:after="0"/>
              <w:jc w:val="center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Jefe de Oficina – Centro de Investigación y Extensión</w:t>
            </w:r>
          </w:p>
        </w:tc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E83E16">
        <w:trPr>
          <w:trHeight w:val="1821"/>
        </w:trPr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E83E16" w:rsidRDefault="00FA60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Validación del   el diseño de los servicios de extensión</w:t>
            </w:r>
          </w:p>
          <w:p w:rsidR="00E83E16" w:rsidRDefault="00FA60AB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Los encargados de hacer la gestión son: </w:t>
            </w:r>
          </w:p>
          <w:p w:rsidR="00E83E16" w:rsidRDefault="00FA60AB">
            <w:pPr>
              <w:jc w:val="center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Profesionales Universitarios de la Dirección de Extensión Académica</w:t>
            </w:r>
          </w:p>
          <w:p w:rsidR="00E83E16" w:rsidRDefault="00FA60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Jefe de Oficina – Centro de Investigación y Extensión</w:t>
            </w:r>
          </w:p>
        </w:tc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FA60AB">
            <w:pPr>
              <w:spacing w:after="0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Explicación:</w:t>
            </w:r>
          </w:p>
          <w:p w:rsidR="00E83E16" w:rsidRDefault="00FA60AB">
            <w:pPr>
              <w:spacing w:after="0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La validación puede darse así:</w:t>
            </w:r>
          </w:p>
          <w:p w:rsidR="00E83E16" w:rsidRDefault="00FA60AB">
            <w:pPr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Con un experto o par</w:t>
            </w:r>
          </w:p>
          <w:p w:rsidR="00E83E16" w:rsidRDefault="00FA60AB">
            <w:pPr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Con un funcionario ajeno al Proceso. </w:t>
            </w:r>
          </w:p>
          <w:p w:rsidR="00E83E16" w:rsidRDefault="00FA60AB">
            <w:pPr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Con la aceptación del servicio por parte del cliente</w:t>
            </w:r>
          </w:p>
          <w:p w:rsidR="00E83E16" w:rsidRDefault="00E83E16">
            <w:pPr>
              <w:spacing w:after="0"/>
              <w:ind w:left="360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</w:p>
          <w:p w:rsidR="00E83E16" w:rsidRDefault="00FA60AB">
            <w:pPr>
              <w:spacing w:after="0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Por favor detallar para su caso el responsable de la validación y hacer firmar</w:t>
            </w:r>
          </w:p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83E16" w:rsidRDefault="00E83E16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E83E16" w:rsidRDefault="00E83E16">
      <w:pPr>
        <w:rPr>
          <w:rFonts w:ascii="Arial" w:hAnsi="Arial" w:cs="Arial"/>
          <w:sz w:val="24"/>
          <w:szCs w:val="24"/>
        </w:rPr>
      </w:pPr>
    </w:p>
    <w:p w:rsidR="00E83E16" w:rsidRDefault="00FA6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E83E16" w:rsidRDefault="00FA60AB">
      <w:r>
        <w:rPr>
          <w:rFonts w:ascii="Arial" w:hAnsi="Arial" w:cs="Arial"/>
          <w:b/>
          <w:sz w:val="20"/>
          <w:szCs w:val="20"/>
        </w:rPr>
        <w:t>Director Operativo Extensión Académica</w:t>
      </w:r>
    </w:p>
    <w:sectPr w:rsidR="00E83E16">
      <w:headerReference w:type="default" r:id="rId12"/>
      <w:footerReference w:type="default" r:id="rId13"/>
      <w:pgSz w:w="12240" w:h="15840"/>
      <w:pgMar w:top="1418" w:right="1701" w:bottom="1191" w:left="1985" w:header="709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1B1" w:rsidRDefault="006541B1">
      <w:pPr>
        <w:spacing w:after="0"/>
      </w:pPr>
      <w:r>
        <w:separator/>
      </w:r>
    </w:p>
  </w:endnote>
  <w:endnote w:type="continuationSeparator" w:id="0">
    <w:p w:rsidR="006541B1" w:rsidRDefault="006541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E16" w:rsidRDefault="00FA60AB">
    <w:pPr>
      <w:pStyle w:val="Piedepgina"/>
      <w:pBdr>
        <w:top w:val="single" w:sz="4" w:space="1" w:color="00000A"/>
      </w:pBdr>
      <w:jc w:val="center"/>
    </w:pPr>
    <w:r>
      <w:rPr>
        <w:rFonts w:ascii="Arial" w:hAnsi="Arial" w:cs="Arial"/>
      </w:rPr>
      <w:t xml:space="preserve">Página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>PAGE</w:instrText>
    </w:r>
    <w:r>
      <w:rPr>
        <w:rFonts w:ascii="Arial" w:hAnsi="Arial" w:cs="Arial"/>
      </w:rPr>
      <w:fldChar w:fldCharType="separate"/>
    </w:r>
    <w:r w:rsidR="000F7365">
      <w:rPr>
        <w:rFonts w:ascii="Arial" w:hAnsi="Arial" w:cs="Arial"/>
        <w:noProof/>
      </w:rPr>
      <w:t>7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de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>NUMPAGES</w:instrText>
    </w:r>
    <w:r>
      <w:rPr>
        <w:rFonts w:ascii="Arial" w:hAnsi="Arial" w:cs="Arial"/>
      </w:rPr>
      <w:fldChar w:fldCharType="separate"/>
    </w:r>
    <w:r w:rsidR="000F7365">
      <w:rPr>
        <w:rFonts w:ascii="Arial" w:hAnsi="Arial" w:cs="Arial"/>
        <w:noProof/>
      </w:rPr>
      <w:t>7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1B1" w:rsidRDefault="006541B1">
      <w:pPr>
        <w:spacing w:after="0"/>
      </w:pPr>
      <w:r>
        <w:separator/>
      </w:r>
    </w:p>
  </w:footnote>
  <w:footnote w:type="continuationSeparator" w:id="0">
    <w:p w:rsidR="006541B1" w:rsidRDefault="006541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1E0" w:firstRow="1" w:lastRow="1" w:firstColumn="1" w:lastColumn="1" w:noHBand="0" w:noVBand="0"/>
    </w:tblPr>
    <w:tblGrid>
      <w:gridCol w:w="1560"/>
      <w:gridCol w:w="5111"/>
      <w:gridCol w:w="959"/>
      <w:gridCol w:w="1442"/>
    </w:tblGrid>
    <w:tr w:rsidR="00E83E16">
      <w:trPr>
        <w:trHeight w:val="278"/>
      </w:trPr>
      <w:tc>
        <w:tcPr>
          <w:tcW w:w="156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E83E16" w:rsidRDefault="00FA60AB">
          <w:pPr>
            <w:spacing w:after="0"/>
          </w:pPr>
          <w:r>
            <w:rPr>
              <w:noProof/>
              <w:lang w:eastAsia="es-CO"/>
            </w:rPr>
            <w:drawing>
              <wp:anchor distT="0" distB="0" distL="133350" distR="123190" simplePos="0" relativeHeight="6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39370</wp:posOffset>
                </wp:positionV>
                <wp:extent cx="771525" cy="419100"/>
                <wp:effectExtent l="0" t="0" r="0" b="0"/>
                <wp:wrapNone/>
                <wp:docPr id="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83E16" w:rsidRDefault="00E83E16">
          <w:pPr>
            <w:spacing w:after="0"/>
          </w:pPr>
        </w:p>
      </w:tc>
      <w:tc>
        <w:tcPr>
          <w:tcW w:w="511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:rsidR="00E83E16" w:rsidRDefault="00FA60AB">
          <w:pPr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PARA EL DISEÑO DE PROGRAMAS DE FORMACIÓN CONTINUA</w:t>
          </w:r>
        </w:p>
      </w:tc>
      <w:tc>
        <w:tcPr>
          <w:tcW w:w="95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E83E16" w:rsidRDefault="00FA60AB">
          <w:pPr>
            <w:spacing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Código</w:t>
          </w:r>
        </w:p>
      </w:tc>
      <w:tc>
        <w:tcPr>
          <w:tcW w:w="14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E83E16" w:rsidRDefault="00FA60AB">
          <w:pPr>
            <w:spacing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FDI 010</w:t>
          </w:r>
        </w:p>
      </w:tc>
    </w:tr>
    <w:tr w:rsidR="00E83E16">
      <w:trPr>
        <w:trHeight w:val="277"/>
      </w:trPr>
      <w:tc>
        <w:tcPr>
          <w:tcW w:w="156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E83E16" w:rsidRDefault="00E83E16">
          <w:pPr>
            <w:spacing w:after="0"/>
          </w:pPr>
        </w:p>
      </w:tc>
      <w:tc>
        <w:tcPr>
          <w:tcW w:w="511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E83E16" w:rsidRDefault="00E83E16">
          <w:pPr>
            <w:spacing w:after="0"/>
            <w:rPr>
              <w:rFonts w:ascii="Times New Roman" w:hAnsi="Times New Roman"/>
            </w:rPr>
          </w:pPr>
        </w:p>
      </w:tc>
      <w:tc>
        <w:tcPr>
          <w:tcW w:w="95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E83E16" w:rsidRDefault="00FA60AB">
          <w:pPr>
            <w:spacing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Versión</w:t>
          </w:r>
        </w:p>
      </w:tc>
      <w:tc>
        <w:tcPr>
          <w:tcW w:w="14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E83E16" w:rsidRDefault="00FA60AB">
          <w:pPr>
            <w:spacing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06</w:t>
          </w:r>
        </w:p>
      </w:tc>
    </w:tr>
    <w:tr w:rsidR="00E83E16">
      <w:trPr>
        <w:trHeight w:val="120"/>
      </w:trPr>
      <w:tc>
        <w:tcPr>
          <w:tcW w:w="156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E83E16" w:rsidRDefault="00E83E16">
          <w:pPr>
            <w:spacing w:after="0"/>
          </w:pPr>
        </w:p>
      </w:tc>
      <w:tc>
        <w:tcPr>
          <w:tcW w:w="511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E83E16" w:rsidRDefault="00E83E16">
          <w:pPr>
            <w:spacing w:after="0"/>
            <w:rPr>
              <w:rFonts w:ascii="Times New Roman" w:hAnsi="Times New Roman"/>
            </w:rPr>
          </w:pPr>
        </w:p>
      </w:tc>
      <w:tc>
        <w:tcPr>
          <w:tcW w:w="95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E83E16" w:rsidRDefault="00FA60AB">
          <w:pPr>
            <w:spacing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Fecha</w:t>
          </w:r>
        </w:p>
      </w:tc>
      <w:tc>
        <w:tcPr>
          <w:tcW w:w="14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E83E16" w:rsidRDefault="00FA60AB">
          <w:pPr>
            <w:spacing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05-05-2016 </w:t>
          </w:r>
        </w:p>
      </w:tc>
    </w:tr>
  </w:tbl>
  <w:p w:rsidR="00E83E16" w:rsidRDefault="00E83E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5FE"/>
    <w:multiLevelType w:val="hybridMultilevel"/>
    <w:tmpl w:val="A492F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92D96"/>
    <w:multiLevelType w:val="multilevel"/>
    <w:tmpl w:val="1A3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0A4307"/>
    <w:multiLevelType w:val="multilevel"/>
    <w:tmpl w:val="41723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57D1E"/>
    <w:multiLevelType w:val="multilevel"/>
    <w:tmpl w:val="8F3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B9218A"/>
    <w:multiLevelType w:val="multilevel"/>
    <w:tmpl w:val="D13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C43785"/>
    <w:multiLevelType w:val="multilevel"/>
    <w:tmpl w:val="6AC6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214160"/>
    <w:multiLevelType w:val="multilevel"/>
    <w:tmpl w:val="728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7E48C1"/>
    <w:multiLevelType w:val="multilevel"/>
    <w:tmpl w:val="D60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A00D22"/>
    <w:multiLevelType w:val="multilevel"/>
    <w:tmpl w:val="22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933415"/>
    <w:multiLevelType w:val="hybridMultilevel"/>
    <w:tmpl w:val="957EA396"/>
    <w:lvl w:ilvl="0" w:tplc="F340A23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AB0468"/>
    <w:multiLevelType w:val="multilevel"/>
    <w:tmpl w:val="595E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DF75B3"/>
    <w:multiLevelType w:val="multilevel"/>
    <w:tmpl w:val="66AE7B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497BAA"/>
    <w:multiLevelType w:val="multilevel"/>
    <w:tmpl w:val="D48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5F539D"/>
    <w:multiLevelType w:val="multilevel"/>
    <w:tmpl w:val="CB0E7E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530BC"/>
    <w:multiLevelType w:val="multilevel"/>
    <w:tmpl w:val="C05C09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618FE"/>
    <w:multiLevelType w:val="hybridMultilevel"/>
    <w:tmpl w:val="FD5E9DE4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42AB53B8"/>
    <w:multiLevelType w:val="hybridMultilevel"/>
    <w:tmpl w:val="EBD86D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B0717"/>
    <w:multiLevelType w:val="multilevel"/>
    <w:tmpl w:val="70D4FE8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7350668"/>
    <w:multiLevelType w:val="multilevel"/>
    <w:tmpl w:val="FB56ABFC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9">
    <w:nsid w:val="4A3E7BA7"/>
    <w:multiLevelType w:val="multilevel"/>
    <w:tmpl w:val="15E433B0"/>
    <w:lvl w:ilvl="0">
      <w:start w:val="4"/>
      <w:numFmt w:val="bullet"/>
      <w:lvlText w:val="-"/>
      <w:lvlJc w:val="left"/>
      <w:pPr>
        <w:ind w:left="31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71" w:hanging="360"/>
      </w:pPr>
      <w:rPr>
        <w:rFonts w:ascii="Wingdings" w:hAnsi="Wingdings" w:cs="Wingdings" w:hint="default"/>
      </w:rPr>
    </w:lvl>
  </w:abstractNum>
  <w:abstractNum w:abstractNumId="20">
    <w:nsid w:val="4A903C73"/>
    <w:multiLevelType w:val="hybridMultilevel"/>
    <w:tmpl w:val="B6B4C2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0A238">
      <w:numFmt w:val="bullet"/>
      <w:lvlText w:val="-"/>
      <w:lvlJc w:val="left"/>
      <w:pPr>
        <w:ind w:left="1524" w:hanging="444"/>
      </w:pPr>
      <w:rPr>
        <w:rFonts w:ascii="Arial" w:eastAsia="Calibr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843DD8"/>
    <w:multiLevelType w:val="multilevel"/>
    <w:tmpl w:val="874607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813102"/>
    <w:multiLevelType w:val="multilevel"/>
    <w:tmpl w:val="B8A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682CE1"/>
    <w:multiLevelType w:val="multilevel"/>
    <w:tmpl w:val="B90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3C73DC2"/>
    <w:multiLevelType w:val="multilevel"/>
    <w:tmpl w:val="D98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7AB0B86"/>
    <w:multiLevelType w:val="multilevel"/>
    <w:tmpl w:val="6C2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AAB1339"/>
    <w:multiLevelType w:val="multilevel"/>
    <w:tmpl w:val="3742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AC33865"/>
    <w:multiLevelType w:val="multilevel"/>
    <w:tmpl w:val="6BF2A7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2A2B9B"/>
    <w:multiLevelType w:val="multilevel"/>
    <w:tmpl w:val="086A2B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7015791"/>
    <w:multiLevelType w:val="hybridMultilevel"/>
    <w:tmpl w:val="F65E01B0"/>
    <w:lvl w:ilvl="0" w:tplc="240A0001">
      <w:start w:val="1"/>
      <w:numFmt w:val="bullet"/>
      <w:lvlText w:val=""/>
      <w:lvlJc w:val="left"/>
      <w:pPr>
        <w:ind w:left="6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30">
    <w:nsid w:val="6B0C6F2F"/>
    <w:multiLevelType w:val="multilevel"/>
    <w:tmpl w:val="7EDA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A87AAC"/>
    <w:multiLevelType w:val="multilevel"/>
    <w:tmpl w:val="DAB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2B14A6F"/>
    <w:multiLevelType w:val="hybridMultilevel"/>
    <w:tmpl w:val="6B841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DD46BA"/>
    <w:multiLevelType w:val="multilevel"/>
    <w:tmpl w:val="37AC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BDF0038"/>
    <w:multiLevelType w:val="multilevel"/>
    <w:tmpl w:val="4ABC6B20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CF77432"/>
    <w:multiLevelType w:val="multilevel"/>
    <w:tmpl w:val="F6CE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154F35"/>
    <w:multiLevelType w:val="multilevel"/>
    <w:tmpl w:val="B48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8"/>
  </w:num>
  <w:num w:numId="3">
    <w:abstractNumId w:val="34"/>
  </w:num>
  <w:num w:numId="4">
    <w:abstractNumId w:val="2"/>
  </w:num>
  <w:num w:numId="5">
    <w:abstractNumId w:val="18"/>
  </w:num>
  <w:num w:numId="6">
    <w:abstractNumId w:val="19"/>
  </w:num>
  <w:num w:numId="7">
    <w:abstractNumId w:val="10"/>
  </w:num>
  <w:num w:numId="8">
    <w:abstractNumId w:val="7"/>
  </w:num>
  <w:num w:numId="9">
    <w:abstractNumId w:val="4"/>
  </w:num>
  <w:num w:numId="10">
    <w:abstractNumId w:val="35"/>
  </w:num>
  <w:num w:numId="11">
    <w:abstractNumId w:val="24"/>
  </w:num>
  <w:num w:numId="12">
    <w:abstractNumId w:val="5"/>
  </w:num>
  <w:num w:numId="13">
    <w:abstractNumId w:val="27"/>
  </w:num>
  <w:num w:numId="14">
    <w:abstractNumId w:val="6"/>
  </w:num>
  <w:num w:numId="15">
    <w:abstractNumId w:val="8"/>
  </w:num>
  <w:num w:numId="16">
    <w:abstractNumId w:val="13"/>
  </w:num>
  <w:num w:numId="17">
    <w:abstractNumId w:val="15"/>
  </w:num>
  <w:num w:numId="18">
    <w:abstractNumId w:val="16"/>
  </w:num>
  <w:num w:numId="19">
    <w:abstractNumId w:val="20"/>
  </w:num>
  <w:num w:numId="20">
    <w:abstractNumId w:val="9"/>
  </w:num>
  <w:num w:numId="21">
    <w:abstractNumId w:val="32"/>
  </w:num>
  <w:num w:numId="22">
    <w:abstractNumId w:val="21"/>
  </w:num>
  <w:num w:numId="23">
    <w:abstractNumId w:val="26"/>
  </w:num>
  <w:num w:numId="24">
    <w:abstractNumId w:val="3"/>
  </w:num>
  <w:num w:numId="25">
    <w:abstractNumId w:val="25"/>
  </w:num>
  <w:num w:numId="26">
    <w:abstractNumId w:val="14"/>
  </w:num>
  <w:num w:numId="27">
    <w:abstractNumId w:val="23"/>
  </w:num>
  <w:num w:numId="28">
    <w:abstractNumId w:val="31"/>
  </w:num>
  <w:num w:numId="29">
    <w:abstractNumId w:val="11"/>
  </w:num>
  <w:num w:numId="30">
    <w:abstractNumId w:val="33"/>
  </w:num>
  <w:num w:numId="31">
    <w:abstractNumId w:val="12"/>
  </w:num>
  <w:num w:numId="32">
    <w:abstractNumId w:val="0"/>
  </w:num>
  <w:num w:numId="33">
    <w:abstractNumId w:val="30"/>
  </w:num>
  <w:num w:numId="34">
    <w:abstractNumId w:val="36"/>
  </w:num>
  <w:num w:numId="35">
    <w:abstractNumId w:val="1"/>
  </w:num>
  <w:num w:numId="36">
    <w:abstractNumId w:val="2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16"/>
    <w:rsid w:val="000F0EB0"/>
    <w:rsid w:val="000F7365"/>
    <w:rsid w:val="001B0F7C"/>
    <w:rsid w:val="002F566F"/>
    <w:rsid w:val="00550960"/>
    <w:rsid w:val="006541B1"/>
    <w:rsid w:val="0073666E"/>
    <w:rsid w:val="007F5C1D"/>
    <w:rsid w:val="009E3D1A"/>
    <w:rsid w:val="00AE74EA"/>
    <w:rsid w:val="00B468E3"/>
    <w:rsid w:val="00BB631D"/>
    <w:rsid w:val="00BC6EF9"/>
    <w:rsid w:val="00C356C5"/>
    <w:rsid w:val="00CE7691"/>
    <w:rsid w:val="00D10EB2"/>
    <w:rsid w:val="00E83E16"/>
    <w:rsid w:val="00F25438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461D7F6-7350-485F-8037-B09D425E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91"/>
    <w:pPr>
      <w:spacing w:after="200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53944"/>
    <w:pPr>
      <w:keepNext/>
      <w:keepLines/>
      <w:numPr>
        <w:numId w:val="1"/>
      </w:numPr>
      <w:spacing w:before="480" w:after="120"/>
      <w:outlineLvl w:val="0"/>
    </w:pPr>
    <w:rPr>
      <w:rFonts w:ascii="Cambria" w:eastAsia="Times New Roman" w:hAnsi="Cambria"/>
      <w:b/>
      <w:bCs/>
      <w:caps/>
      <w:color w:val="365F9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394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7433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CF2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CF2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CF2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CF2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CF2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CF2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B5B8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B5B8F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B5B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53944"/>
    <w:rPr>
      <w:rFonts w:ascii="Cambria" w:eastAsia="Times New Roman" w:hAnsi="Cambria"/>
      <w:b/>
      <w:bCs/>
      <w:caps/>
      <w:color w:val="365F91"/>
      <w:sz w:val="24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53944"/>
    <w:rPr>
      <w:rFonts w:ascii="Cambria" w:eastAsia="Times New Roman" w:hAnsi="Cambria"/>
      <w:b/>
      <w:bCs/>
      <w:sz w:val="22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07433"/>
    <w:rPr>
      <w:rFonts w:ascii="Cambria" w:eastAsia="Times New Roman" w:hAnsi="Cambria"/>
      <w:b/>
      <w:bCs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EE2CF2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EE2CF2"/>
    <w:rPr>
      <w:rFonts w:ascii="Cambria" w:eastAsia="Times New Roman" w:hAnsi="Cambria"/>
      <w:color w:val="243F60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EE2CF2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EE2CF2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EE2CF2"/>
    <w:rPr>
      <w:rFonts w:ascii="Cambria" w:eastAsia="Times New Roman" w:hAnsi="Cambria"/>
      <w:color w:val="404040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EE2CF2"/>
    <w:rPr>
      <w:rFonts w:ascii="Cambria" w:eastAsia="Times New Roman" w:hAnsi="Cambria"/>
      <w:i/>
      <w:iCs/>
      <w:color w:val="404040"/>
      <w:lang w:eastAsia="en-US"/>
    </w:rPr>
  </w:style>
  <w:style w:type="character" w:customStyle="1" w:styleId="EnlacedeInternet">
    <w:name w:val="Enlace de Internet"/>
    <w:basedOn w:val="Fuentedeprrafopredeter"/>
    <w:rsid w:val="00FF03F7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92D6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792D6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92D69"/>
    <w:rPr>
      <w:b/>
      <w:bCs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6B0358"/>
    <w:rPr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6B0358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07433"/>
    <w:rPr>
      <w:color w:val="808080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C459C6"/>
    <w:rPr>
      <w:rFonts w:ascii="Arial" w:eastAsia="Times New Roman" w:hAnsi="Arial" w:cs="Arial"/>
      <w:sz w:val="22"/>
      <w:lang w:eastAsia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b w:val="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b w:val="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b w:val="0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Arial" w:hAnsi="Arial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 w:val="0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sz w:val="28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ascii="Arial" w:eastAsia="Calibri" w:hAnsi="Arial" w:cs="Aria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ascii="Arial" w:hAnsi="Arial" w:cs="Arial"/>
    </w:rPr>
  </w:style>
  <w:style w:type="character" w:customStyle="1" w:styleId="ListLabel57">
    <w:name w:val="ListLabel 57"/>
    <w:qFormat/>
    <w:rPr>
      <w:rFonts w:ascii="Arial" w:hAnsi="Arial" w:cs="Arial"/>
      <w:lang w:val="en-US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3B5B8F"/>
    <w:pPr>
      <w:tabs>
        <w:tab w:val="center" w:pos="4419"/>
        <w:tab w:val="right" w:pos="8838"/>
      </w:tabs>
      <w:spacing w:after="0"/>
    </w:pPr>
  </w:style>
  <w:style w:type="paragraph" w:styleId="Piedepgina">
    <w:name w:val="footer"/>
    <w:basedOn w:val="Normal"/>
    <w:link w:val="PiedepginaCar"/>
    <w:uiPriority w:val="99"/>
    <w:unhideWhenUsed/>
    <w:rsid w:val="003B5B8F"/>
    <w:pPr>
      <w:tabs>
        <w:tab w:val="center" w:pos="4419"/>
        <w:tab w:val="right" w:pos="8838"/>
      </w:tabs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B5B8F"/>
    <w:pPr>
      <w:spacing w:after="0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2CF2"/>
    <w:pPr>
      <w:ind w:left="720"/>
      <w:contextualSpacing/>
    </w:pPr>
  </w:style>
  <w:style w:type="paragraph" w:styleId="TDC1">
    <w:name w:val="toc 1"/>
    <w:basedOn w:val="Normal"/>
    <w:next w:val="Normal"/>
    <w:autoRedefine/>
    <w:semiHidden/>
    <w:rsid w:val="00FF03F7"/>
    <w:pPr>
      <w:tabs>
        <w:tab w:val="right" w:leader="dot" w:pos="8630"/>
      </w:tabs>
      <w:spacing w:after="0" w:line="360" w:lineRule="auto"/>
      <w:ind w:left="240" w:hanging="240"/>
      <w:jc w:val="left"/>
    </w:pPr>
    <w:rPr>
      <w:rFonts w:ascii="Arial" w:eastAsia="Times New Roman" w:hAnsi="Arial" w:cs="Arial"/>
      <w:lang w:val="es-ES" w:eastAsia="es-ES"/>
    </w:rPr>
  </w:style>
  <w:style w:type="paragraph" w:styleId="TDC2">
    <w:name w:val="toc 2"/>
    <w:basedOn w:val="Normal"/>
    <w:next w:val="Normal"/>
    <w:autoRedefine/>
    <w:semiHidden/>
    <w:rsid w:val="00FF03F7"/>
    <w:pPr>
      <w:tabs>
        <w:tab w:val="left" w:pos="960"/>
        <w:tab w:val="right" w:leader="dot" w:pos="8630"/>
      </w:tabs>
      <w:spacing w:after="0" w:line="360" w:lineRule="auto"/>
      <w:jc w:val="lef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792D69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792D69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0358"/>
    <w:pPr>
      <w:spacing w:after="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1A74D7"/>
    <w:pPr>
      <w:spacing w:beforeAutospacing="1" w:afterAutospacing="1"/>
      <w:jc w:val="left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Default">
    <w:name w:val="Default"/>
    <w:qFormat/>
    <w:rsid w:val="007E4B4B"/>
    <w:rPr>
      <w:rFonts w:ascii="Arial" w:hAnsi="Arial" w:cs="Arial"/>
      <w:color w:val="000000"/>
      <w:sz w:val="24"/>
      <w:szCs w:val="24"/>
    </w:rPr>
  </w:style>
  <w:style w:type="paragraph" w:styleId="Sangra2detindependiente">
    <w:name w:val="Body Text Indent 2"/>
    <w:basedOn w:val="Normal"/>
    <w:link w:val="Sangra2detindependienteCar"/>
    <w:qFormat/>
    <w:rsid w:val="00C459C6"/>
    <w:pPr>
      <w:spacing w:after="0"/>
      <w:ind w:left="540"/>
      <w:jc w:val="left"/>
    </w:pPr>
    <w:rPr>
      <w:rFonts w:ascii="Arial" w:eastAsia="Times New Roman" w:hAnsi="Arial" w:cs="Arial"/>
      <w:szCs w:val="20"/>
      <w:lang w:eastAsia="es-ES"/>
    </w:rPr>
  </w:style>
  <w:style w:type="table" w:styleId="Tablaconcuadrcula">
    <w:name w:val="Table Grid"/>
    <w:basedOn w:val="Tablanormal"/>
    <w:rsid w:val="00D669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0F0EB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F0EB0"/>
  </w:style>
  <w:style w:type="character" w:customStyle="1" w:styleId="spellingerror">
    <w:name w:val="spellingerror"/>
    <w:basedOn w:val="Fuentedeprrafopredeter"/>
    <w:rsid w:val="000F0EB0"/>
  </w:style>
  <w:style w:type="character" w:customStyle="1" w:styleId="eop">
    <w:name w:val="eop"/>
    <w:basedOn w:val="Fuentedeprrafopredeter"/>
    <w:rsid w:val="000F0EB0"/>
  </w:style>
  <w:style w:type="character" w:customStyle="1" w:styleId="contextualspellingandgrammarerror">
    <w:name w:val="contextualspellingandgrammarerror"/>
    <w:basedOn w:val="Fuentedeprrafopredeter"/>
    <w:rsid w:val="00CE7691"/>
  </w:style>
  <w:style w:type="character" w:styleId="Hipervnculo">
    <w:name w:val="Hyperlink"/>
    <w:basedOn w:val="Fuentedeprrafopredeter"/>
    <w:unhideWhenUsed/>
    <w:rsid w:val="002F566F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F5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39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enea.itm.edu.co/cgi-olib?infile=authsecsearch.glu&amp;style=authk&amp;nh=20&amp;calling_page=details.glu&amp;key=3770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uralnetworksanddeeplearning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eeplearning.net/reading-list/tutoria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tenea.itm.edu.co/cgi-olib?infile=authsecsearch.glu&amp;style=authk&amp;nh=20&amp;calling_page=details.glu&amp;key=1714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858BE-72DA-4AB4-8004-0D832F46C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1542</Words>
  <Characters>8486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lauravilla</dc:creator>
  <dc:description/>
  <cp:lastModifiedBy>Carlos Andres Madrigal Gonzalez</cp:lastModifiedBy>
  <cp:revision>3</cp:revision>
  <cp:lastPrinted>2014-03-04T15:54:00Z</cp:lastPrinted>
  <dcterms:created xsi:type="dcterms:W3CDTF">2018-08-01T18:40:00Z</dcterms:created>
  <dcterms:modified xsi:type="dcterms:W3CDTF">2018-09-26T18:56:00Z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usuario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