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M57 Jean Case – Technical Report</w:t>
      </w:r>
    </w:p>
    <w:p>
      <w:r>
        <w:t>Date: 2025-07-27</w:t>
      </w:r>
    </w:p>
    <w:p>
      <w:r>
        <w:t>Investigator: Mohamed Basil (MindSec)</w:t>
      </w:r>
    </w:p>
    <w:p>
      <w:r>
        <w:t>Tool: Autopsy (Linux version)</w:t>
      </w:r>
    </w:p>
    <w:p>
      <w:pPr>
        <w:pStyle w:val="Heading1"/>
      </w:pPr>
      <w:r>
        <w:t>Forensic Workflow</w:t>
      </w:r>
    </w:p>
    <w:p>
      <w:r>
        <w:t>1. Setup and import of jean.E01 into Autopsy on Kali Linux</w:t>
      </w:r>
    </w:p>
    <w:p>
      <w:r>
        <w:t>2. Enabled modules: File Analysis, Web Artifacts, Data Carving</w:t>
      </w:r>
    </w:p>
    <w:p>
      <w:r>
        <w:t>3. Manual keyword search for 'confidential' and 'delete evidence'</w:t>
      </w:r>
    </w:p>
    <w:p>
      <w:r>
        <w:t>4. Used timeline view for event correlation</w:t>
      </w:r>
    </w:p>
    <w:p>
      <w:r>
        <w:t>5. Extracted web history and registry info on USB devices</w:t>
      </w:r>
    </w:p>
    <w:p>
      <w:pPr>
        <w:pStyle w:val="Heading1"/>
      </w:pPr>
      <w:r>
        <w:t>Artifacts Recovered</w:t>
      </w:r>
    </w:p>
    <w:p>
      <w:r>
        <w:t>- confidential_client_list.xls (Deleted)</w:t>
      </w:r>
    </w:p>
    <w:p>
      <w:r>
        <w:t>- USB metadata (SanDisk Cruzer Blade)</w:t>
      </w:r>
    </w:p>
    <w:p>
      <w:r>
        <w:t>- suspicious_installer.exe</w:t>
      </w:r>
    </w:p>
    <w:p>
      <w:pPr>
        <w:pStyle w:val="Heading1"/>
      </w:pPr>
      <w:r>
        <w:t>Timestamps of Interest</w:t>
      </w:r>
    </w:p>
    <w:p>
      <w:r>
        <w:t>USB Connected: 13:23:45</w:t>
      </w:r>
    </w:p>
    <w:p>
      <w:r>
        <w:t>File Accessed: 13:24:10</w:t>
      </w:r>
    </w:p>
    <w:p>
      <w:r>
        <w:t>File Deleted: 13:25:00</w:t>
      </w:r>
    </w:p>
    <w:p>
      <w:r>
        <w:t>USB Disconnected: 13:25:10</w:t>
      </w:r>
    </w:p>
    <w:p>
      <w:pPr>
        <w:pStyle w:val="Heading1"/>
      </w:pPr>
      <w:r>
        <w:t>Conclusion</w:t>
      </w:r>
    </w:p>
    <w:p>
      <w:r>
        <w:t>The user performed suspicious actions involving USB usage and deletion of sensitive data. Evidence supports an intentional data exfiltration attempt.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