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需求文档-用户端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用户端 需求功能与开发任务文档（3 周 MVP）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端侧定位：移动端 H5（小程序为可选形态），面向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观众 / 竞拍者</w:t>
      </w:r>
      <w:r>
        <w:rPr>
          <w:rFonts w:eastAsia="等线" w:ascii="Arial" w:cs="Arial" w:hAnsi="Arial"/>
          <w:i w:val="true"/>
          <w:color w:val="646a73"/>
          <w:sz w:val="22"/>
        </w:rPr>
        <w:t>角色，承担「直播观看 → 浏览拍品 → 报名缴保证金 → 实时出价 → 查看排名 → 接收提醒 → 查看成交」的核心体验。本端是「实时竞拍大师」强互动氛围的主舞台。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技术栈：React 18 + TypeScript + Zustand + TanStack Query + socket.io-client + 移动端 UI（vant / antd-mobile / Tailwind 任选）。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角色与目标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主要使用人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普通观众 / 竞拍者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设备形态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 H5（手机浏览器 / WebView），小程序为远期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周内交付</w:t>
            </w:r>
            <w:r>
              <w:rPr>
                <w:rFonts w:eastAsia="等线" w:ascii="Arial" w:cs="Arial" w:hAnsi="Arial"/>
                <w:b w:val="true"/>
                <w:sz w:val="22"/>
              </w:rPr>
              <w:t>可观看、可出价、可看榜、可看结果</w:t>
            </w:r>
            <w:r>
              <w:rPr>
                <w:rFonts w:eastAsia="等线" w:ascii="Arial" w:cs="Arial" w:hAnsi="Arial"/>
                <w:sz w:val="22"/>
              </w:rPr>
              <w:t>的用户端 MVP，强互动氛围作为核心卖点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与商家端的关系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 WebSocket 共享同一拍品房间，看到主播控场动作的实时反馈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与后端的关系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 拉取拍品/历史数据；WebSocket 实时出价与状态推送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需求功能清单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必做功能（MVP，第 1~2 周完成）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 / 注册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手机号 + 验证码 或 模拟登录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直播间首页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拍品列表 / 进行中竞拍入口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直播间详情页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视频区域（支持占位 / 录播 / 云直播 URL）、商品介绍、规则展示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拍品规则展示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起拍价、加价幅度、保留价（可隐藏）、anti-sniping 规则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 / 保证金模拟冻结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一键报名，账本扣减/标记冻结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实时出价按钮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一键出价（按当前最低加价）、自定义价格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实时当前价与剩余时间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倒计时、价格跳动、anti-sniping 延时提示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U-08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实时排行榜 TopN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 N 名、自己的位置、与第一名的差距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U-09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关键提醒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「领先」「被超越」「竞拍延时」「竞拍结束」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成交结果页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中标 / 流拍 / 未中标三态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模拟支付流程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中标后展示模拟支付页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历史竞拍记录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我参与的拍品、我中标的拍品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U-13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断线重连 + 状态恢复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重连后重新订阅房间并拉取最新状态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加分功能（第 2 周末~第 3 周）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U-21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出价情绪反馈动画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「🎉 领先！」「⚡ 被超越！」动效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U-22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出价提示音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价格跃迁、被超越、最后冲刺音效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U-23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倒计时紧张感动效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 10 秒红色脉冲、震动反馈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U-24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语音播报接收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主播触发的播报在用户端播放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同类拍品 / 热门拍品展示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详情页底部页面侧推荐区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弹幕 / 点赞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简易互动消息（与出价分通道）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2.3 远期/不做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不做：复杂礼物体系、连麦、社交关系图、复杂会员体系、复杂支付集成。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模块划分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user-h5/</w:t>
              <w:br/>
              <w:t>├── src/</w:t>
              <w:br/>
              <w:t>│   ├── pages/</w:t>
              <w:br/>
              <w:t>│   │   ├── login/             # 登录</w:t>
              <w:br/>
              <w:t>│   │   ├── home/              # 首页/直播间列表</w:t>
              <w:br/>
              <w:t>│   │   ├── live-room/         # 直播间详情（核心）</w:t>
              <w:br/>
              <w:t>│   │   ├── result/            # 成交结果</w:t>
              <w:br/>
              <w:t>│   │   ├── pay/               # 模拟支付</w:t>
              <w:br/>
              <w:t>│   │   └── history/           # 历史记录</w:t>
              <w:br/>
              <w:t>│   ├── modules/</w:t>
              <w:br/>
              <w:t>│   │   ├── live/              # 视频播放（HLS / 占位）</w:t>
              <w:br/>
              <w:t>│   │   ├── auction-panel/     # 出价面板（出价按钮、当前价、倒计时）</w:t>
              <w:br/>
              <w:t>│   │   ├── ranking/           # 实时排行榜</w:t>
              <w:br/>
              <w:t>│   │   ├── notice/            # 关键提醒/Toast/动画</w:t>
              <w:br/>
              <w:t>│   │   └── deposit/           # 保证金报名</w:t>
              <w:br/>
              <w:t>│   ├── services/</w:t>
              <w:br/>
              <w:t>│   │   ├── http.ts</w:t>
              <w:br/>
              <w:t>│   │   └── socket.ts          # 出价、ACK、断线重连</w:t>
              <w:br/>
              <w:t>│   ├── store/                 # Zustand：拍品状态、用户状态</w:t>
              <w:br/>
              <w:t>│   ├── components/            # 通用组件</w:t>
              <w:br/>
            </w:r>
            <w:r>
              <w:rPr>
                <w:rFonts w:eastAsia="Consolas" w:ascii="Consolas" w:cs="Consolas" w:hAnsi="Consolas"/>
                <w:sz w:val="22"/>
              </w:rPr>
              <w:t>│   └── styles/                # 移动端适配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 开发任务清单（按 3 周排期）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 1 周：基础框架（必做）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T1.1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工程初始化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Vite + React 18 + TS + 移动端 UI 库 + Zustand + TanStack Query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可运行骨架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移动端适配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rem/vw 适配、安全区、视口配置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T1.3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手机号 + 模拟验证码、Token 持久化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U-01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T1.4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拍品列表、状态徽标、跳转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U-02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直播间详情骨架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视频区域 + 商品介绍 + 规则区 + 出价面板占位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U-03 / U-04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T1.6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视频播放器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hls.js / 录播 / 占位图三种模式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U-03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T1.7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服务封装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鉴权、错误、Loading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T1.8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报名与保证金模拟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一键报名按钮、状态展示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U-05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 2 周：实时主链路（必做）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Socket.IO 客户端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连接、订阅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auction:{id}</w:t>
            </w:r>
            <w:r>
              <w:rPr>
                <w:rFonts w:eastAsia="等线" w:ascii="Arial" w:cs="Arial" w:hAnsi="Arial"/>
                <w:sz w:val="22"/>
              </w:rPr>
              <w:t>、ACK 等待、断线重连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出价按钮与提交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requestId 生成、ACK 等待、防抖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U-06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当前价 + 倒计时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服务端时间对齐、timer 事件处理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U-07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实时排行榜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TopN 渲染、自己位置高亮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U-08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关键提醒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bid.accepted/rejected、bidder.overtaken、timer.extended、auction.closed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U-09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断线重连 + 状态拉取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重连后调用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/auctions/{id}/state</w:t>
            </w:r>
            <w:r>
              <w:rPr>
                <w:rFonts w:eastAsia="等线" w:ascii="Arial" w:cs="Arial" w:hAnsi="Arial"/>
                <w:sz w:val="22"/>
              </w:rPr>
              <w:t xml:space="preserve"> 全量恢复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U-13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成交结果页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三态展示、跳转模拟支付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T2.8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模拟支付页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倒计时、按钮、结果展示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U-11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 3 周：氛围打磨 + 加分 + 优化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历史记录页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我参与 / 我中标，列表 + 筛选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U-12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出价情绪反馈动画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「🎉 领先」「⚡ 被超越」动效组件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U-21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出价提示音 / 震动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 Audio API + Vibration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U-22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倒计时紧张感动效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 10s 红色脉冲、心跳节奏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U-23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语音接收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接收后端 TTS URL 并播放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U-24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同类/热门拍品展示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详情页底部页面侧静态推荐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U-25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弱网与异常容错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网络抖动、ACK 超时、出价失败回滚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长列表虚拟滚动、消息节流、内存泄漏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T3.9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打磨 + Demo 彩排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加载态、空态、错误态、彩排路径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答辩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5. 验收标准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功能完整性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U-01~U-13 全部可用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 ACK P99 &lt; 300ms，榜单更新延迟 &lt; 500ms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一致性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重复点击不重复扣保证金、不重复出价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倒计时无明显漂移；anti-sniping 触发时有显眼提示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容错性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弱网/断线后能自动恢复，状态不错乱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加分（可选）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情绪动画 / 提示音 / 紧张感动效 / TTS 至少落地 2 项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6. 与其他端的协作接口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6.1 调用后端 REST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/api/v1/auth/login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/api/v1/auctions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拍品列表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/api/v1/auctions/{id}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拍品详情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/api/v1/auctions/{id}/state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当前实时状态（用于断线恢复）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/api/v1/auctions/{id}/enroll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 + 保证金模拟冻结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/api/v1/orders/mine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我的成交单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/api/v1/auctions/mine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我参与的拍品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6.2 Socket.IO 事件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订阅房间：</w:t>
      </w:r>
      <w:r>
        <w:rPr>
          <w:rFonts w:eastAsia="Consolas" w:ascii="Consolas" w:cs="Consolas" w:hAnsi="Consolas"/>
          <w:sz w:val="22"/>
          <w:shd w:fill="EFF0F1"/>
        </w:rPr>
        <w:t>auction:{auctionId}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事件方向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 → 服务端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bid.place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提交出价（带 requestId）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 → 客户端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bid.ack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 ACK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 → 房间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bid.accepted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广播被接受的出价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 → 房间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ranking.updated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TopN 更新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 → 房间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timer.tick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timer.extended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 / 延时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 → 单用户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bidder.overtaken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被超越提醒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 → 房间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auction.closed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落锤结果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 → 房间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announcement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主播播报文案 / TTS URL（加分）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7. 风险与注意事项</w:t>
      </w:r>
      <w:bookmarkEnd w:id="1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出价幂等</w:t>
      </w:r>
      <w:r>
        <w:rPr>
          <w:rFonts w:eastAsia="等线" w:ascii="Arial" w:cs="Arial" w:hAnsi="Arial"/>
          <w:sz w:val="22"/>
        </w:rPr>
        <w:t xml:space="preserve">：每次出价生成唯一 </w:t>
      </w:r>
      <w:r>
        <w:rPr>
          <w:rFonts w:eastAsia="Consolas" w:ascii="Consolas" w:cs="Consolas" w:hAnsi="Consolas"/>
          <w:sz w:val="22"/>
          <w:shd w:fill="EFF0F1"/>
        </w:rPr>
        <w:t>requestId</w:t>
      </w:r>
      <w:r>
        <w:rPr>
          <w:rFonts w:eastAsia="等线" w:ascii="Arial" w:cs="Arial" w:hAnsi="Arial"/>
          <w:sz w:val="22"/>
        </w:rPr>
        <w:t>，ACK 超时后不可静默重发；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倒计时一致性</w:t>
      </w:r>
      <w:r>
        <w:rPr>
          <w:rFonts w:eastAsia="等线" w:ascii="Arial" w:cs="Arial" w:hAnsi="Arial"/>
          <w:sz w:val="22"/>
        </w:rPr>
        <w:t>：必须基于服务端时间戳计算，本地仅做插值；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被超越提醒不能丢</w:t>
      </w:r>
      <w:r>
        <w:rPr>
          <w:rFonts w:eastAsia="等线" w:ascii="Arial" w:cs="Arial" w:hAnsi="Arial"/>
          <w:sz w:val="22"/>
        </w:rPr>
        <w:t>：服务端定向推送 + 客户端兜底（轮询比对自身排名）；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弱网降级</w:t>
      </w:r>
      <w:r>
        <w:rPr>
          <w:rFonts w:eastAsia="等线" w:ascii="Arial" w:cs="Arial" w:hAnsi="Arial"/>
          <w:sz w:val="22"/>
        </w:rPr>
        <w:t>：网络异常时按钮置灰、给出明确提示，避免用户重复点击；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声音/震动权限</w:t>
      </w:r>
      <w:r>
        <w:rPr>
          <w:rFonts w:eastAsia="等线" w:ascii="Arial" w:cs="Arial" w:hAnsi="Arial"/>
          <w:sz w:val="22"/>
        </w:rPr>
        <w:t>：iOS 需用户首次交互后才能播放音频，做兼容处理；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保证金模拟</w:t>
      </w:r>
      <w:r>
        <w:rPr>
          <w:rFonts w:eastAsia="等线" w:ascii="Arial" w:cs="Arial" w:hAnsi="Arial"/>
          <w:sz w:val="22"/>
        </w:rPr>
        <w:t>：明确文案标注「演示用」，避免误导。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83061">
    <w:lvl>
      <w:start w:val="1"/>
      <w:numFmt w:val="decimal"/>
      <w:suff w:val="tab"/>
      <w:lvlText w:val="%1."/>
      <w:rPr>
        <w:color w:val="3370ff"/>
      </w:rPr>
    </w:lvl>
  </w:abstractNum>
  <w:abstractNum w:abstractNumId="2383062">
    <w:lvl>
      <w:start w:val="2"/>
      <w:numFmt w:val="decimal"/>
      <w:suff w:val="tab"/>
      <w:lvlText w:val="%1."/>
      <w:rPr>
        <w:color w:val="3370ff"/>
      </w:rPr>
    </w:lvl>
  </w:abstractNum>
  <w:abstractNum w:abstractNumId="2383063">
    <w:lvl>
      <w:start w:val="3"/>
      <w:numFmt w:val="decimal"/>
      <w:suff w:val="tab"/>
      <w:lvlText w:val="%1."/>
      <w:rPr>
        <w:color w:val="3370ff"/>
      </w:rPr>
    </w:lvl>
  </w:abstractNum>
  <w:abstractNum w:abstractNumId="2383064">
    <w:lvl>
      <w:start w:val="4"/>
      <w:numFmt w:val="decimal"/>
      <w:suff w:val="tab"/>
      <w:lvlText w:val="%1."/>
      <w:rPr>
        <w:color w:val="3370ff"/>
      </w:rPr>
    </w:lvl>
  </w:abstractNum>
  <w:abstractNum w:abstractNumId="2383065">
    <w:lvl>
      <w:start w:val="5"/>
      <w:numFmt w:val="decimal"/>
      <w:suff w:val="tab"/>
      <w:lvlText w:val="%1."/>
      <w:rPr>
        <w:color w:val="3370ff"/>
      </w:rPr>
    </w:lvl>
  </w:abstractNum>
  <w:abstractNum w:abstractNumId="2383066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2383061"/>
  </w:num>
  <w:num w:numId="2">
    <w:abstractNumId w:val="2383062"/>
  </w:num>
  <w:num w:numId="3">
    <w:abstractNumId w:val="2383063"/>
  </w:num>
  <w:num w:numId="4">
    <w:abstractNumId w:val="2383064"/>
  </w:num>
  <w:num w:numId="5">
    <w:abstractNumId w:val="2383065"/>
  </w:num>
  <w:num w:numId="6">
    <w:abstractNumId w:val="23830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2026-05-24T11:56:11Z</dcterms:created>
  <dc:creator>Apache POI</dc:creator>
</cp:coreProperties>
</file>