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76"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M S BASKARAN - FSD - B52WD2 TAMIL</w:t>
      </w:r>
    </w:p>
    <w:p w:rsidR="00000000" w:rsidDel="00000000" w:rsidP="00000000" w:rsidRDefault="00000000" w:rsidRPr="00000000" w14:paraId="00000002">
      <w:pPr>
        <w:pStyle w:val="Title"/>
        <w:keepNext w:val="0"/>
        <w:keepLines w:val="0"/>
        <w:spacing w:after="240" w:before="240" w:lineRule="auto"/>
        <w:rPr>
          <w:rFonts w:ascii="Oswald" w:cs="Oswald" w:eastAsia="Oswald" w:hAnsi="Oswald"/>
          <w:color w:val="666666"/>
          <w:sz w:val="72"/>
          <w:szCs w:val="72"/>
        </w:rPr>
      </w:pPr>
      <w:bookmarkStart w:colFirst="0" w:colLast="0" w:name="_3f4h9dljw7vd" w:id="0"/>
      <w:bookmarkEnd w:id="0"/>
      <w:r w:rsidDel="00000000" w:rsidR="00000000" w:rsidRPr="00000000">
        <w:rPr>
          <w:rtl w:val="0"/>
        </w:rPr>
        <w:t xml:space="preserve">Javascript Day 2 Task</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jc w:val="center"/>
        <w:rPr>
          <w:b w:val="1"/>
        </w:rPr>
      </w:pPr>
      <w:bookmarkStart w:colFirst="0" w:colLast="0" w:name="_cvwt1l13g16k" w:id="1"/>
      <w:bookmarkEnd w:id="1"/>
      <w:r w:rsidDel="00000000" w:rsidR="00000000" w:rsidRPr="00000000">
        <w:rPr>
          <w:rtl w:val="0"/>
        </w:rPr>
        <w:t xml:space="preserve">    </w:t>
      </w:r>
      <w:r w:rsidDel="00000000" w:rsidR="00000000" w:rsidRPr="00000000">
        <w:rPr>
          <w:b w:val="1"/>
          <w:rtl w:val="0"/>
        </w:rPr>
        <w:t xml:space="preserve">Exploring the Key Differences Between Document and Window Objects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ms7ms54dwshs" w:id="2"/>
      <w:bookmarkEnd w:id="2"/>
      <w:r w:rsidDel="00000000" w:rsidR="00000000" w:rsidRPr="00000000">
        <w:rPr>
          <w:b w:val="1"/>
          <w:rtl w:val="0"/>
        </w:rPr>
        <w:t xml:space="preserve">Introduction: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 the realm of web development, the Document and Window objects are essential elements that play a fundamental role in how a web page is structured and how it interacts with the browser environment. Both are part of the Document Object Model (DOM) and serve as crucial building blocks for creating dynamic and interactive web applications. However, these two objects are distinct in their purpose and functionality. In this blog, we will delve into the significant differences between the Document and Window objects to better understand their roles in web development.</w:t>
      </w:r>
    </w:p>
    <w:p w:rsidR="00000000" w:rsidDel="00000000" w:rsidP="00000000" w:rsidRDefault="00000000" w:rsidRPr="00000000" w14:paraId="00000008">
      <w:pPr>
        <w:pStyle w:val="Heading1"/>
        <w:rPr>
          <w:b w:val="1"/>
        </w:rPr>
      </w:pPr>
      <w:bookmarkStart w:colFirst="0" w:colLast="0" w:name="_spiz9bnjkf8o" w:id="3"/>
      <w:bookmarkEnd w:id="3"/>
      <w:r w:rsidDel="00000000" w:rsidR="00000000" w:rsidRPr="00000000">
        <w:rPr>
          <w:b w:val="1"/>
          <w:rtl w:val="0"/>
        </w:rPr>
        <w:t xml:space="preserve">Document Object: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Document object represents the HTML content of a web page and provides an interface for interacting with the content within it. It is primarily used for manipulating and accessing the structure and elements of an HTML document. Here are some key characteristics and functions of the Document object: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numPr>
          <w:ilvl w:val="0"/>
          <w:numId w:val="3"/>
        </w:numPr>
        <w:ind w:left="720" w:hanging="360"/>
        <w:rPr/>
      </w:pPr>
      <w:bookmarkStart w:colFirst="0" w:colLast="0" w:name="_m5qeuu5r3omi" w:id="4"/>
      <w:bookmarkEnd w:id="4"/>
      <w:r w:rsidDel="00000000" w:rsidR="00000000" w:rsidRPr="00000000">
        <w:rPr>
          <w:rtl w:val="0"/>
        </w:rPr>
        <w:t xml:space="preserve">DOM Tree:</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Document object represents the entire DOM tree of an HTML document. It is essentially a hierarchical tree-like structure that represents the structure of the document, where elements are nodes in the tree.</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2"/>
        <w:numPr>
          <w:ilvl w:val="0"/>
          <w:numId w:val="3"/>
        </w:numPr>
        <w:ind w:left="720" w:hanging="360"/>
        <w:rPr/>
      </w:pPr>
      <w:bookmarkStart w:colFirst="0" w:colLast="0" w:name="_y8o046o3agbt" w:id="5"/>
      <w:bookmarkEnd w:id="5"/>
      <w:r w:rsidDel="00000000" w:rsidR="00000000" w:rsidRPr="00000000">
        <w:rPr>
          <w:rtl w:val="0"/>
        </w:rPr>
        <w:t xml:space="preserve">Accessing Elements:</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can use the Document object to access and manipulate HTML elements within a document. This includes selecting elements by their IDs, classes, or tag names using methods like `getElementById`, `getElementsByClassName`, and `getElementsByTagName`.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2"/>
        <w:numPr>
          <w:ilvl w:val="0"/>
          <w:numId w:val="3"/>
        </w:numPr>
        <w:ind w:left="720" w:hanging="360"/>
        <w:rPr/>
      </w:pPr>
      <w:bookmarkStart w:colFirst="0" w:colLast="0" w:name="_3jhx1wfu8y7s" w:id="6"/>
      <w:bookmarkEnd w:id="6"/>
      <w:r w:rsidDel="00000000" w:rsidR="00000000" w:rsidRPr="00000000">
        <w:rPr>
          <w:rtl w:val="0"/>
        </w:rPr>
        <w:t xml:space="preserve">Modifying Content: </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Document object allows you to modify the content of the web page, such as changing the text of elements, altering attributes, and adding or removing elements. This is crucial for dynamic content updates.</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numPr>
          <w:ilvl w:val="0"/>
          <w:numId w:val="3"/>
        </w:numPr>
        <w:ind w:left="720" w:hanging="360"/>
        <w:rPr/>
      </w:pPr>
      <w:bookmarkStart w:colFirst="0" w:colLast="0" w:name="_2c6n59ln7nx1" w:id="7"/>
      <w:bookmarkEnd w:id="7"/>
      <w:r w:rsidDel="00000000" w:rsidR="00000000" w:rsidRPr="00000000">
        <w:rPr>
          <w:rtl w:val="0"/>
        </w:rPr>
        <w:t xml:space="preserve">Creating Elements:</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can create new HTML elements using the Document object, specifying their properties and attributes, and then insert them into the DOM. This is often used for generating content dynamically.</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2"/>
        <w:numPr>
          <w:ilvl w:val="0"/>
          <w:numId w:val="3"/>
        </w:numPr>
        <w:ind w:left="720" w:hanging="360"/>
        <w:rPr/>
      </w:pPr>
      <w:bookmarkStart w:colFirst="0" w:colLast="0" w:name="_ainea9t0b1dl" w:id="8"/>
      <w:bookmarkEnd w:id="8"/>
      <w:r w:rsidDel="00000000" w:rsidR="00000000" w:rsidRPr="00000000">
        <w:rPr>
          <w:rtl w:val="0"/>
        </w:rPr>
        <w:t xml:space="preserve">Events: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 objects handle events related to the content within the web page. You can use event listeners to respond to user interactions or other events occurring in the document, like clicks or form submissions.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Style w:val="Heading1"/>
        <w:rPr>
          <w:b w:val="1"/>
        </w:rPr>
      </w:pPr>
      <w:bookmarkStart w:colFirst="0" w:colLast="0" w:name="_v2uyyek4mvb" w:id="9"/>
      <w:bookmarkEnd w:id="9"/>
      <w:r w:rsidDel="00000000" w:rsidR="00000000" w:rsidRPr="00000000">
        <w:rPr>
          <w:b w:val="1"/>
          <w:rtl w:val="0"/>
        </w:rPr>
        <w:t xml:space="preserve">Window Object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Window object represents the web browser window or tab in which a web page is loaded. It provides access to various properties and methods for managing the browser's environment. Here are some key characteristics and functions of the Window object: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0"/>
          <w:numId w:val="2"/>
        </w:numPr>
        <w:ind w:left="720" w:hanging="360"/>
        <w:rPr/>
      </w:pPr>
      <w:bookmarkStart w:colFirst="0" w:colLast="0" w:name="_ielym3a1eapv" w:id="10"/>
      <w:bookmarkEnd w:id="10"/>
      <w:r w:rsidDel="00000000" w:rsidR="00000000" w:rsidRPr="00000000">
        <w:rPr>
          <w:rtl w:val="0"/>
        </w:rPr>
        <w:t xml:space="preserve">Global Scope:</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exists in the global scope of a web page. This means that variables and functions declared in the global scope are accessible through the Window object, making them available throughout the page.</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numPr>
          <w:ilvl w:val="0"/>
          <w:numId w:val="2"/>
        </w:numPr>
        <w:ind w:left="720" w:hanging="360"/>
        <w:rPr/>
      </w:pPr>
      <w:bookmarkStart w:colFirst="0" w:colLast="0" w:name="_80hqn7oi5idq" w:id="11"/>
      <w:bookmarkEnd w:id="11"/>
      <w:r w:rsidDel="00000000" w:rsidR="00000000" w:rsidRPr="00000000">
        <w:rPr>
          <w:rtl w:val="0"/>
        </w:rPr>
        <w:t xml:space="preserve">Browser Control:</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allows you to control and interact with the browser itself. You can open new windows or tabs, navigate to different URLs, and manage the history of the current page, enabling a more dynamic browsing experience.</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2"/>
        <w:numPr>
          <w:ilvl w:val="0"/>
          <w:numId w:val="2"/>
        </w:numPr>
        <w:ind w:left="720" w:hanging="360"/>
        <w:rPr/>
      </w:pPr>
      <w:bookmarkStart w:colFirst="0" w:colLast="0" w:name="_uo6buqwj1l0k" w:id="12"/>
      <w:bookmarkEnd w:id="12"/>
      <w:r w:rsidDel="00000000" w:rsidR="00000000" w:rsidRPr="00000000">
        <w:rPr>
          <w:rtl w:val="0"/>
        </w:rPr>
        <w:t xml:space="preserve">Timers:</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includes methods for creating timers and scheduling tasks. Functions like `setTimeout` and `setInterval` are used to execute code after a specific time delay or at regular intervals.</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numPr>
          <w:ilvl w:val="0"/>
          <w:numId w:val="2"/>
        </w:numPr>
        <w:ind w:left="720" w:hanging="360"/>
        <w:rPr/>
      </w:pPr>
      <w:bookmarkStart w:colFirst="0" w:colLast="0" w:name="_f9odjjxvz14m" w:id="13"/>
      <w:bookmarkEnd w:id="13"/>
      <w:r w:rsidDel="00000000" w:rsidR="00000000" w:rsidRPr="00000000">
        <w:rPr>
          <w:rtl w:val="0"/>
        </w:rPr>
        <w:t xml:space="preserve">Alerts and Dialogs:</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can use the Window object to display alert boxes, confirmations, and prompts to the user, providing a means of user interaction and feedback.</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2"/>
        <w:numPr>
          <w:ilvl w:val="0"/>
          <w:numId w:val="2"/>
        </w:numPr>
        <w:ind w:left="720" w:hanging="360"/>
        <w:rPr/>
      </w:pPr>
      <w:bookmarkStart w:colFirst="0" w:colLast="0" w:name="_zeqjeblfu3nf" w:id="14"/>
      <w:bookmarkEnd w:id="14"/>
      <w:r w:rsidDel="00000000" w:rsidR="00000000" w:rsidRPr="00000000">
        <w:rPr>
          <w:rtl w:val="0"/>
        </w:rPr>
        <w:t xml:space="preserve">Location Information:</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provides information about the current URL through properties like `location.href`, allowing you to read and modify the page's URL.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sbknzzrlgyrq" w:id="15"/>
      <w:bookmarkEnd w:id="15"/>
      <w:r w:rsidDel="00000000" w:rsidR="00000000" w:rsidRPr="00000000">
        <w:rPr>
          <w:rtl w:val="0"/>
        </w:rPr>
        <w:t xml:space="preserve">Differences Between Document and Window Objects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Now that we have a basic understanding of the Document and Window objects, let's explore their key differences in more detail.</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2"/>
        <w:numPr>
          <w:ilvl w:val="0"/>
          <w:numId w:val="1"/>
        </w:numPr>
        <w:ind w:left="720" w:hanging="360"/>
        <w:rPr/>
      </w:pPr>
      <w:bookmarkStart w:colFirst="0" w:colLast="0" w:name="_ka8rsq992djl" w:id="16"/>
      <w:bookmarkEnd w:id="16"/>
      <w:r w:rsidDel="00000000" w:rsidR="00000000" w:rsidRPr="00000000">
        <w:rPr>
          <w:rtl w:val="0"/>
        </w:rPr>
        <w:t xml:space="preserve">Scope:</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Document object represents the content of a single HTML document and operates within the scope of that document.</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on the other hand, represents the entire browser window or tab and operates globally, affecting the entire page.</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numPr>
          <w:ilvl w:val="0"/>
          <w:numId w:val="1"/>
        </w:numPr>
        <w:ind w:left="720" w:hanging="360"/>
        <w:rPr/>
      </w:pPr>
      <w:bookmarkStart w:colFirst="0" w:colLast="0" w:name="_pw3rvqnxqkxv" w:id="17"/>
      <w:bookmarkEnd w:id="17"/>
      <w:r w:rsidDel="00000000" w:rsidR="00000000" w:rsidRPr="00000000">
        <w:rPr>
          <w:rtl w:val="0"/>
        </w:rPr>
        <w:t xml:space="preserve">Hierarchy:</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Document object is part of the DOM hierarchy, where elements are organized in a tree-like structure.</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is not part of the DOM hierarchy and does not have a direct relationship with the structure of the web page. It manages the browser environment, not the document's content.</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numPr>
          <w:ilvl w:val="0"/>
          <w:numId w:val="1"/>
        </w:numPr>
        <w:ind w:left="720" w:hanging="360"/>
        <w:rPr/>
      </w:pPr>
      <w:bookmarkStart w:colFirst="0" w:colLast="0" w:name="_km2sph4ejdmq" w:id="18"/>
      <w:bookmarkEnd w:id="18"/>
      <w:r w:rsidDel="00000000" w:rsidR="00000000" w:rsidRPr="00000000">
        <w:rPr>
          <w:rtl w:val="0"/>
        </w:rPr>
        <w:t xml:space="preserve">Purpose:</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Document object is mainly focused on the manipulation and interaction with the content of the web page, such as modifying HTML elements, handling events, and managing the structure of the document.</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deals with browser-level operations, including navigation, opening and managing tabs or windows, setting timers, and displaying dialogs.</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numPr>
          <w:ilvl w:val="0"/>
          <w:numId w:val="1"/>
        </w:numPr>
        <w:ind w:left="720" w:hanging="360"/>
        <w:rPr/>
      </w:pPr>
      <w:bookmarkStart w:colFirst="0" w:colLast="0" w:name="_pqz3f26m52b1" w:id="19"/>
      <w:bookmarkEnd w:id="19"/>
      <w:r w:rsidDel="00000000" w:rsidR="00000000" w:rsidRPr="00000000">
        <w:rPr>
          <w:rtl w:val="0"/>
        </w:rPr>
        <w:t xml:space="preserve">Access to Elements:</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 objects provide methods and properties for accessing and manipulating HTML elements within the document, such as `getElementById`, `getElementsByClassName`, and more.</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Window objects do not provide direct access to HTML elements. While it can reference global variables and functions defined in the document, it is not concerned with the structure of the document itself.</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Subtitle"/>
        <w:numPr>
          <w:ilvl w:val="0"/>
          <w:numId w:val="1"/>
        </w:numPr>
        <w:ind w:left="720" w:hanging="360"/>
        <w:rPr/>
      </w:pPr>
      <w:bookmarkStart w:colFirst="0" w:colLast="0" w:name="_diz6ogc7bdkk" w:id="20"/>
      <w:bookmarkEnd w:id="20"/>
      <w:r w:rsidDel="00000000" w:rsidR="00000000" w:rsidRPr="00000000">
        <w:rPr>
          <w:rtl w:val="0"/>
        </w:rPr>
        <w:t xml:space="preserve">Events:</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 objects are responsible for handling events within the content of the web page, like clicks, form submissions, and keyboard interactions.</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Window objects can also handle events, but these events are related to the browser environment, such as window resizing, focusing, or closing.</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2"/>
        <w:numPr>
          <w:ilvl w:val="0"/>
          <w:numId w:val="1"/>
        </w:numPr>
        <w:ind w:left="720" w:hanging="360"/>
        <w:rPr/>
      </w:pPr>
      <w:bookmarkStart w:colFirst="0" w:colLast="0" w:name="_8dp2bd3nhrmq" w:id="21"/>
      <w:bookmarkEnd w:id="21"/>
      <w:r w:rsidDel="00000000" w:rsidR="00000000" w:rsidRPr="00000000">
        <w:rPr>
          <w:rtl w:val="0"/>
        </w:rPr>
        <w:t xml:space="preserve">Content Manipulation:</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Document object allows you to manipulate and modify the content of the web page, including adding, removing, or changing elements and their attributes.</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does not directly manipulate the content of the page but can affect it indirectly by navigating to different URLs or reloading the page.</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2"/>
        <w:numPr>
          <w:ilvl w:val="0"/>
          <w:numId w:val="1"/>
        </w:numPr>
        <w:ind w:left="720" w:hanging="360"/>
        <w:rPr/>
      </w:pPr>
      <w:bookmarkStart w:colFirst="0" w:colLast="0" w:name="_ml6u57ejoa52" w:id="22"/>
      <w:bookmarkEnd w:id="22"/>
      <w:r w:rsidDel="00000000" w:rsidR="00000000" w:rsidRPr="00000000">
        <w:rPr>
          <w:rtl w:val="0"/>
        </w:rPr>
        <w:t xml:space="preserve">Browser Interaction:</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Window object enables interaction with the browser itself, such as opening new windows, navigating to other websites, and managing the browser's history.</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Document object has no such capabilities and is solely focused on the content within the document.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bd9gf2cfqx2" w:id="23"/>
      <w:bookmarkEnd w:id="23"/>
      <w:r w:rsidDel="00000000" w:rsidR="00000000" w:rsidRPr="00000000">
        <w:rPr>
          <w:rtl w:val="0"/>
        </w:rPr>
        <w:t xml:space="preserve">Conclusion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 summary, the Document and Window objects are distinct entities within the DOM, each serving a unique purpose in web development. The Document object is responsible for handling the structure and content of an HTML document, while the Window object manages the browser environment, allowing developers to interact with the browser itself.</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Understanding these differences is crucial for web developers as it helps them make informed decisions when building dynamic and interactive web applications. By knowing which object to use in a specific context, developers can create more efficient and functional web pages that provide a seamless user experience.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