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480"/>
              <w:left w:type="dxa" w:w="480"/>
              <w:bottom w:type="dxa" w:w="480"/>
              <w:right w:type="dxa" w:w="480"/>
            </w:tcMar>
          </w:tcPr>
          <w:p>
            <w:pPr>
              <w:spacing w:before="0" w:after="60"/>
              <w:jc w:val="center"/>
            </w:pPr>
            <w:r>
              <w:rPr>
                <w:rFonts w:ascii="Arial" w:cs="Arial" w:eastAsia="Arial" w:hAnsi="Arial"/>
                <w:b/>
                <w:bCs/>
                <w:color w:val="38BDF8"/>
                <w:sz w:val="96"/>
                <w:szCs w:val="96"/>
              </w:rPr>
              <w:t xml:space="preserve">DocMaster</w:t>
            </w:r>
          </w:p>
          <w:p>
            <w:pPr>
              <w:spacing w:before="0" w:after="80"/>
              <w:jc w:val="center"/>
            </w:pPr>
            <w:r>
              <w:rPr>
                <w:rFonts w:ascii="Arial" w:cs="Arial" w:eastAsia="Arial" w:hAnsi="Arial"/>
                <w:color w:val="94A3B8"/>
                <w:sz w:val="32"/>
                <w:szCs w:val="32"/>
              </w:rPr>
              <w:t xml:space="preserve">Document Intelligence Appliance</w:t>
            </w:r>
          </w:p>
          <w:p>
            <w:pPr>
              <w:spacing w:before="0" w:after="0"/>
              <w:jc w:val="center"/>
            </w:pPr>
            <w:r>
              <w:rPr>
                <w:rFonts w:ascii="Arial" w:cs="Arial" w:eastAsia="Arial" w:hAnsi="Arial"/>
                <w:color w:val="D97706"/>
                <w:sz w:val="22"/>
                <w:szCs w:val="22"/>
              </w:rPr>
              <w:t xml:space="preserve">━━━━━━━━━━━━━━━━━━━━━━━━━━━━━━━━━━━━━━</w:t>
            </w:r>
          </w:p>
          <w:p>
            <w:pPr>
              <w:spacing w:before="0" w:after="80"/>
            </w:pPr>
            <w:r>
              <w:t xml:space="preserve"/>
            </w:r>
          </w:p>
          <w:p>
            <w:pPr>
              <w:spacing w:before="0" w:after="60"/>
              <w:jc w:val="center"/>
            </w:pPr>
            <w:r>
              <w:rPr>
                <w:rFonts w:ascii="Arial" w:cs="Arial" w:eastAsia="Arial" w:hAnsi="Arial"/>
                <w:b/>
                <w:bCs/>
                <w:color w:val="FFFFFF"/>
                <w:sz w:val="28"/>
                <w:szCs w:val="28"/>
              </w:rPr>
              <w:t xml:space="preserve">PHASE 8 -- APPLIANCE PACKAGING &amp; DELIVERY</w:t>
            </w:r>
          </w:p>
          <w:p>
            <w:pPr>
              <w:spacing w:before="0" w:after="0"/>
              <w:jc w:val="center"/>
            </w:pPr>
            <w:r>
              <w:rPr>
                <w:rFonts w:ascii="Arial" w:cs="Arial" w:eastAsia="Arial" w:hAnsi="Arial"/>
                <w:color w:val="94A3B8"/>
                <w:sz w:val="22"/>
                <w:szCs w:val="22"/>
              </w:rPr>
              <w:t xml:space="preserve">ISO Build Pipeline, Installer Architecture, Code Signing, Distribution Security, QA Validation, and Go-To-Market Readiness</w:t>
            </w:r>
          </w:p>
        </w:tc>
      </w:tr>
    </w:tbl>
    <w:p>
      <w:pPr>
        <w:spacing w:before="0" w:after="240"/>
      </w:pPr>
      <w:r>
        <w:t xml:space="preserve"/>
      </w:r>
    </w:p>
    <w:p>
      <w:pPr>
        <w:spacing w:before="0" w:after="60"/>
        <w:jc w:val="right"/>
      </w:pPr>
      <w:r>
        <w:rPr>
          <w:rFonts w:ascii="Arial" w:cs="Arial" w:eastAsia="Arial" w:hAnsi="Arial"/>
          <w:color w:val="64748B"/>
          <w:sz w:val="20"/>
          <w:szCs w:val="20"/>
        </w:rPr>
        <w:t xml:space="preserve">Date: March 3, 2026</w:t>
      </w:r>
    </w:p>
    <w:p>
      <w:pPr>
        <w:spacing w:before="0" w:after="60"/>
        <w:jc w:val="right"/>
      </w:pPr>
      <w:r>
        <w:rPr>
          <w:rFonts w:ascii="Arial" w:cs="Arial" w:eastAsia="Arial" w:hAnsi="Arial"/>
          <w:b/>
          <w:bCs/>
          <w:color w:val="0E7490"/>
          <w:sz w:val="20"/>
          <w:szCs w:val="20"/>
        </w:rPr>
        <w:t xml:space="preserve">Classification: CONFIDENTIAL -- Internal Engineering &amp; Operations Reference</w:t>
      </w:r>
    </w:p>
    <w:p>
      <w:pPr>
        <w:spacing w:before="0" w:after="60"/>
        <w:jc w:val="right"/>
      </w:pPr>
      <w:r>
        <w:rPr>
          <w:rFonts w:ascii="Arial" w:cs="Arial" w:eastAsia="Arial" w:hAnsi="Arial"/>
          <w:color w:val="64748B"/>
          <w:sz w:val="20"/>
          <w:szCs w:val="20"/>
        </w:rPr>
        <w:t xml:space="preserve">Product: DocMaster v1.0  |  Phase: 8 of 8  |  Complexity: Hard</w:t>
      </w:r>
    </w:p>
    <w:p>
      <w:pPr>
        <w:spacing w:before="0" w:after="60"/>
        <w:jc w:val="right"/>
      </w:pPr>
      <w:r>
        <w:rPr>
          <w:rFonts w:ascii="Arial" w:cs="Arial" w:eastAsia="Arial" w:hAnsi="Arial"/>
          <w:color w:val="64748B"/>
          <w:sz w:val="20"/>
          <w:szCs w:val="20"/>
        </w:rPr>
        <w:t xml:space="preserve">Prerequisite: Phases 1-7 complete and passing all acceptance criteria</w:t>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1 -- EXECUTIVE SUMMARY</w:t>
            </w:r>
          </w:p>
          <w:p>
            <w:pPr>
              <w:spacing w:before="0" w:after="0"/>
            </w:pPr>
            <w:r>
              <w:rPr>
                <w:rFonts w:ascii="Arial" w:cs="Arial" w:eastAsia="Arial" w:hAnsi="Arial"/>
                <w:color w:val="94A3B8"/>
                <w:sz w:val="18"/>
                <w:szCs w:val="18"/>
              </w:rPr>
              <w:t xml:space="preserve">What Phase 8 delivers, its scope, and how it relates to all prior phases</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Executive Summary</w:t>
      </w:r>
    </w:p>
    <w:p>
      <w:pPr>
        <w:spacing w:before="60" w:after="100"/>
      </w:pPr>
      <w:r>
        <w:rPr>
          <w:rFonts w:ascii="Arial" w:cs="Arial" w:eastAsia="Arial" w:hAnsi="Arial"/>
          <w:color w:val="334155"/>
          <w:sz w:val="22"/>
          <w:szCs w:val="22"/>
        </w:rPr>
        <w:t xml:space="preserve">Phase 8 is the final phase of DocMaster development. It takes everything built across Phases 1 through 7 -- the OS foundation, database schema, OCR pipeline, multi-channel ingest, health and resilience layer, licensing engine, and browser UI -- and packages it into the artifacts that customers actually receive and deploy. Phase 8 produces no new application features. Its entire purpose is to make the product shippable, verifiable, and supportable in the field.</w:t>
      </w:r>
    </w:p>
    <w:p>
      <w:pPr>
        <w:spacing w:before="0" w:after="80"/>
      </w:pPr>
      <w:r>
        <w:t xml:space="preserve"/>
      </w:r>
    </w:p>
    <w:p>
      <w:pPr>
        <w:spacing w:before="60" w:after="100"/>
      </w:pPr>
      <w:r>
        <w:rPr>
          <w:rFonts w:ascii="Arial" w:cs="Arial" w:eastAsia="Arial" w:hAnsi="Arial"/>
          <w:color w:val="334155"/>
          <w:sz w:val="22"/>
          <w:szCs w:val="22"/>
        </w:rPr>
        <w:t xml:space="preserve">This document is the complete engineering and operations specification for Phase 8. It covers the vendor-side build environment, the three delivery format variants (bootable ISO, LXC template, and bash installer script), the artifact signing and customer verification workflow, the QA validation matrix that every build must pass before release, the dependency audit and open-source license compliance review, and the go-to-market readiness checklist that serves as the gate for DocMaster v1.0 general availability.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FFFBEB" w:val="clear"/>
            <w:tcMar>
              <w:top w:type="dxa" w:w="120"/>
              <w:left w:type="dxa" w:w="120"/>
              <w:bottom w:type="dxa" w:w="120"/>
              <w:right w:type="dxa" w:w="0"/>
            </w:tcMar>
          </w:tcPr>
          <w:p>
            <w:pPr>
              <w:jc w:val="center"/>
            </w:pPr>
            <w:r>
              <w:rPr>
                <w:rFonts w:ascii="Arial" w:cs="Arial" w:eastAsia="Arial" w:hAnsi="Arial"/>
                <w:sz w:val="24"/>
                <w:szCs w:val="24"/>
              </w:rPr>
              <w:t xml:space="preserve">!</w:t>
            </w:r>
          </w:p>
        </w:tc>
        <w:tc>
          <w:tcPr>
            <w:tcBorders>
              <w:top w:val="none" w:color="FFFFFF" w:sz="0"/>
              <w:left w:val="none" w:color="FFFFFF" w:sz="0"/>
              <w:bottom w:val="none" w:color="FFFFFF" w:sz="0"/>
              <w:right w:val="none" w:color="FFFFFF" w:sz="0"/>
            </w:tcBorders>
            <w:shd w:fill="FFFBEB" w:val="clear"/>
            <w:tcMar>
              <w:top w:type="dxa" w:w="120"/>
              <w:left w:type="dxa" w:w="120"/>
              <w:bottom w:type="dxa" w:w="120"/>
              <w:right w:type="dxa" w:w="180"/>
            </w:tcMar>
          </w:tcPr>
          <w:p>
            <w:r>
              <w:rPr>
                <w:rFonts w:ascii="Arial" w:cs="Arial" w:eastAsia="Arial" w:hAnsi="Arial"/>
                <w:b w:val="false"/>
                <w:bCs w:val="false"/>
                <w:i/>
                <w:iCs/>
                <w:color w:val="1E293B"/>
                <w:sz w:val="20"/>
                <w:szCs w:val="20"/>
              </w:rPr>
              <w:t xml:space="preserve">Phase 8 has been run in dry-run mode throughout development from Phase 1 onward -- per the Master Plan. This document captures the full specification that those dry runs were validating against. The first production build that passes all acceptance criteria defined here is DocMaster v1.0.</w:t>
            </w:r>
          </w:p>
        </w:tc>
      </w:tr>
    </w:tbl>
    <w:p>
      <w:pPr>
        <w:spacing w:before="0" w:after="120"/>
      </w:pPr>
      <w:r>
        <w:t xml:space="preserve"/>
      </w:r>
    </w:p>
    <w:p>
      <w:pPr>
        <w:spacing w:before="360" w:after="120"/>
      </w:pPr>
      <w:r>
        <w:rPr>
          <w:rFonts w:ascii="Arial" w:cs="Arial" w:eastAsia="Arial" w:hAnsi="Arial"/>
          <w:b/>
          <w:bCs/>
          <w:color w:val="0E7490"/>
          <w:sz w:val="30"/>
          <w:szCs w:val="30"/>
        </w:rPr>
        <w:t xml:space="preserve">1.1 Delivery Format Summary</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1800"/>
        <w:gridCol w:w="29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File Type</w:t>
            </w:r>
          </w:p>
        </w:tc>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Target Customer</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Size (estimated)</w:t>
            </w:r>
          </w:p>
        </w:tc>
        <w:tc>
          <w:tcPr>
            <w:tcW w:type="dxa" w:w="2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Primary Use Case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ISO Appliance Image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docmaster-v1.0.iso</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New bare-metal hardware, VM provisioning from scratch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8-12 GB (models embedded)</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Air-gapped deployments, USB-boot installations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LXC Container Template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docmaster-v1.0.tar.zst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Proxmox/LXC hypervisor environments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6-9 GB</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Government/NGO sites with existing Proxmox infrastructure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Bash Installer Script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dm-install.sh + bundle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Existing Debian 12 / Ubuntu 24.04 systems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~500 MB script + offline bundle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Customers with existing servers or VMs they want to reuse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Docker Compose Bundle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docker-compose.yml + images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Customers with existing Docker infrastructure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8-10 GB</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Development environments, pilot deployments</w:t>
            </w:r>
          </w:p>
        </w:tc>
      </w:tr>
    </w:tbl>
    <w:p>
      <w:pPr>
        <w:spacing w:before="0" w:after="80"/>
      </w:pPr>
      <w:r>
        <w:t xml:space="preserve"/>
      </w:r>
    </w:p>
    <w:p>
      <w:pPr>
        <w:spacing w:before="60" w:after="100"/>
      </w:pPr>
      <w:r>
        <w:rPr>
          <w:rFonts w:ascii="Arial" w:cs="Arial" w:eastAsia="Arial" w:hAnsi="Arial"/>
          <w:color w:val="334155"/>
          <w:sz w:val="22"/>
          <w:szCs w:val="22"/>
        </w:rPr>
        <w:t xml:space="preserve">All four delivery formats share identical application code, configuration structure, service definitions, and database schema. Only the packaging and boot mechanism differ. A customer migrating from the installer script to the ISO, or from LXC to bare-metal, carries their data forward via the standard dm-backup/restore tooling -- no format-specific migration is required.</w:t>
      </w:r>
    </w:p>
    <w:p>
      <w:pPr>
        <w:spacing w:before="0" w:after="120"/>
      </w:pPr>
      <w:r>
        <w:t xml:space="preserve"/>
      </w:r>
    </w:p>
    <w:p>
      <w:pPr>
        <w:spacing w:before="360" w:after="120"/>
      </w:pPr>
      <w:r>
        <w:rPr>
          <w:rFonts w:ascii="Arial" w:cs="Arial" w:eastAsia="Arial" w:hAnsi="Arial"/>
          <w:b/>
          <w:bCs/>
          <w:color w:val="0E7490"/>
          <w:sz w:val="30"/>
          <w:szCs w:val="30"/>
        </w:rPr>
        <w:t xml:space="preserve">1.2 Section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c>
          <w:tcPr>
            <w:tcW w:type="dxa" w:w="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Title</w:t>
            </w:r>
          </w:p>
        </w:tc>
        <w:tc>
          <w:tcPr>
            <w:tcW w:type="dxa" w:w="60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Coverage</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Executive Summary</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Phase scope, delivery formats, section map</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Vendor Build Environment</w:t>
            </w:r>
          </w:p>
        </w:tc>
        <w:tc>
          <w:tcPr>
            <w:tcW w:type="dxa" w:w="6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Build server requirements, Packer setup, Makefile pipeline, version control</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ISO Build Pipeline (Method A)</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Packer HCL template, provisioning sequence, image characteristics, signing</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4</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LXC Template Build (Method B)</w:t>
            </w:r>
          </w:p>
        </w:tc>
        <w:tc>
          <w:tcPr>
            <w:tcW w:type="dxa" w:w="6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Container template generation, Proxmox import, fingerprint behavior in VMs</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Bash Installer Script (Method C)</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dm-install.sh architecture, phase execution, idempotency, completion report</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Docker Compose Bundle (Method D)</w:t>
            </w:r>
          </w:p>
        </w:tc>
        <w:tc>
          <w:tcPr>
            <w:tcW w:type="dxa" w:w="6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Compose file structure, volume mapping, service dependency order</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7</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Artifact Signing &amp; Verification</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Ed25519 signing infrastructure, customer verification workflow, tamper detection</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8</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Pre-Seal Security Hardening</w:t>
            </w:r>
          </w:p>
        </w:tc>
        <w:tc>
          <w:tcPr>
            <w:tcW w:type="dxa" w:w="6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Build-time scrubbing, AppArmor profiles, credential randomization, no sample data</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9</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Offline Dependency Bundle</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APT mirror, pip cache, npm bundle, Ollama model manifest, vendored binaries</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10</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QA Validation Matrix</w:t>
            </w:r>
          </w:p>
        </w:tc>
        <w:tc>
          <w:tcPr>
            <w:tcW w:type="dxa" w:w="6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20 test cases across all delivery formats and 6 environments</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Open-Source License Audit</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Dependency inventory, license classification, AGPL isolation strategy</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12</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Update Bundle Specification</w:t>
            </w:r>
          </w:p>
        </w:tc>
        <w:tc>
          <w:tcPr>
            <w:tcW w:type="dxa" w:w="6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dmupdate format, Blue/Green swap, rollback mechanism, signature verification</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Go-To-Market Readiness Checklist</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CRITICAL/HIGH/MEDIUM items gating v1.0 GA release</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14</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Release Runbook</w:t>
            </w:r>
          </w:p>
        </w:tc>
        <w:tc>
          <w:tcPr>
            <w:tcW w:type="dxa" w:w="6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Step-by-step procedure for producing and distributing a release</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15</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Post-Release Operations</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Field support model, vendor node inventory, update distribution cadence</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2 -- VENDOR BUILD ENVIRONMENT</w:t>
            </w:r>
          </w:p>
          <w:p>
            <w:pPr>
              <w:spacing w:before="0" w:after="0"/>
            </w:pPr>
            <w:r>
              <w:rPr>
                <w:rFonts w:ascii="Arial" w:cs="Arial" w:eastAsia="Arial" w:hAnsi="Arial"/>
                <w:color w:val="94A3B8"/>
                <w:sz w:val="18"/>
                <w:szCs w:val="18"/>
              </w:rPr>
              <w:t xml:space="preserve">Build server requirements, Packer setup, Makefile pipeline, versioning</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Vendor Build Environment</w:t>
      </w:r>
    </w:p>
    <w:p>
      <w:pPr>
        <w:spacing w:before="60" w:after="100"/>
      </w:pPr>
      <w:r>
        <w:rPr>
          <w:rFonts w:ascii="Arial" w:cs="Arial" w:eastAsia="Arial" w:hAnsi="Arial"/>
          <w:color w:val="334155"/>
          <w:sz w:val="22"/>
          <w:szCs w:val="22"/>
        </w:rPr>
        <w:t xml:space="preserve">The DocMaster build environment is a vendor-controlled, dedicated build server. It is not the same machine used for development. The build server's sole job is to produce verified, reproducible release artifacts. All builds are fully automated -- a single make build command triggers the complete pipeline from base OS image to signed, checksummed release artifact. No manual steps are permitted in the build process.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F0F9FF" w:val="clear"/>
            <w:tcMar>
              <w:top w:type="dxa" w:w="120"/>
              <w:left w:type="dxa" w:w="120"/>
              <w:bottom w:type="dxa" w:w="120"/>
              <w:right w:type="dxa" w:w="0"/>
            </w:tcMar>
          </w:tcPr>
          <w:p>
            <w:pPr>
              <w:jc w:val="center"/>
            </w:pPr>
            <w:r>
              <w:rPr>
                <w:rFonts w:ascii="Arial" w:cs="Arial" w:eastAsia="Arial" w:hAnsi="Arial"/>
                <w:sz w:val="24"/>
                <w:szCs w:val="24"/>
              </w:rPr>
              <w:t xml:space="preserve">i</w:t>
            </w:r>
          </w:p>
        </w:tc>
        <w:tc>
          <w:tcPr>
            <w:tcBorders>
              <w:top w:val="none" w:color="FFFFFF" w:sz="0"/>
              <w:left w:val="none" w:color="FFFFFF" w:sz="0"/>
              <w:bottom w:val="none" w:color="FFFFFF" w:sz="0"/>
              <w:right w:val="none" w:color="FFFFFF" w:sz="0"/>
            </w:tcBorders>
            <w:shd w:fill="F0F9FF" w:val="clear"/>
            <w:tcMar>
              <w:top w:type="dxa" w:w="120"/>
              <w:left w:type="dxa" w:w="120"/>
              <w:bottom w:type="dxa" w:w="120"/>
              <w:right w:type="dxa" w:w="180"/>
            </w:tcMar>
          </w:tcPr>
          <w:p>
            <w:r>
              <w:rPr>
                <w:rFonts w:ascii="Arial" w:cs="Arial" w:eastAsia="Arial" w:hAnsi="Arial"/>
                <w:b w:val="false"/>
                <w:bCs w:val="false"/>
                <w:i/>
                <w:iCs/>
                <w:color w:val="1E293B"/>
                <w:sz w:val="20"/>
                <w:szCs w:val="20"/>
              </w:rPr>
              <w:t xml:space="preserve">The build server must not be internet-connected during a production build. All dependencies, packages, and model weights are sourced from a local vendor mirror (Section 9). This ensures that builds are reproducible regardless of upstream availability.</w:t>
            </w:r>
          </w:p>
        </w:tc>
      </w:tr>
    </w:tbl>
    <w:p>
      <w:pPr>
        <w:spacing w:before="0" w:after="120"/>
      </w:pPr>
      <w:r>
        <w:t xml:space="preserve"/>
      </w:r>
    </w:p>
    <w:p>
      <w:pPr>
        <w:spacing w:before="360" w:after="120"/>
      </w:pPr>
      <w:r>
        <w:rPr>
          <w:rFonts w:ascii="Arial" w:cs="Arial" w:eastAsia="Arial" w:hAnsi="Arial"/>
          <w:b/>
          <w:bCs/>
          <w:color w:val="0E7490"/>
          <w:sz w:val="30"/>
          <w:szCs w:val="30"/>
        </w:rPr>
        <w:t xml:space="preserve">2.1 Build Server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Minimum</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Recommended</w:t>
            </w:r>
          </w:p>
        </w:tc>
        <w:tc>
          <w:tcPr>
            <w:tcW w:type="dxa" w:w="3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CPU</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8 cores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16+ cores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Packer builds are CPU-intensive during provisioning phase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RAM</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32 GB</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64 GB</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Model weights (llama3.1:8b) require significant RAM during Ollama pull verification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Disk</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500 GB NVMe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 TB NVMe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ISO build workspace + artifact archive + offline APT mirror + model cache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Ubuntu 22.04 LTS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Ubuntu 24.04 LTS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Must match or exceed target deployment OS to ensure package compatibility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GPU</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None required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NVIDIA (any)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GPU not used during build -- only for runtime. CPU-only build is fully supported.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Network</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Isolated LAN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Air-gapped preferred</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Build runs offline. LAN access only for internal vendor mirror.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Packer version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1.10.x (pinned)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1.10.x (pinned)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Version pinned in Makefile. Packer updates require explicit approval and re-testing.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QEMU/KVM</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Required for ISO</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Required for ISO</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Packer ISO builds use QEMU backend. LXC and installer builds do not require QEMU.</w:t>
            </w:r>
          </w:p>
        </w:tc>
      </w:tr>
    </w:tbl>
    <w:p>
      <w:pPr>
        <w:spacing w:before="0" w:after="120"/>
      </w:pPr>
      <w:r>
        <w:t xml:space="preserve"/>
      </w:r>
    </w:p>
    <w:p>
      <w:pPr>
        <w:spacing w:before="360" w:after="120"/>
      </w:pPr>
      <w:r>
        <w:rPr>
          <w:rFonts w:ascii="Arial" w:cs="Arial" w:eastAsia="Arial" w:hAnsi="Arial"/>
          <w:b/>
          <w:bCs/>
          <w:color w:val="0E7490"/>
          <w:sz w:val="30"/>
          <w:szCs w:val="30"/>
        </w:rPr>
        <w:t xml:space="preserve">2.2 Build Server Software Stack</w:t>
      </w:r>
    </w:p>
    <w:p>
      <w:pPr>
        <w:pStyle w:val="ListParagraph"/>
        <w:numPr>
          <w:ilvl w:val="0"/>
          <w:numId w:val="2"/>
        </w:numPr>
        <w:spacing w:before="40" w:after="40"/>
      </w:pPr>
      <w:r>
        <w:rPr>
          <w:rFonts w:ascii="Arial" w:cs="Arial" w:eastAsia="Arial" w:hAnsi="Arial"/>
          <w:color w:val="334155"/>
          <w:sz w:val="22"/>
          <w:szCs w:val="22"/>
        </w:rPr>
        <w:t xml:space="preserve">HashiCorp Packer (pinned version, installed from vendored .deb -- never apt install)</w:t>
      </w:r>
    </w:p>
    <w:p>
      <w:pPr>
        <w:pStyle w:val="ListParagraph"/>
        <w:numPr>
          <w:ilvl w:val="0"/>
          <w:numId w:val="2"/>
        </w:numPr>
        <w:spacing w:before="40" w:after="40"/>
      </w:pPr>
      <w:r>
        <w:rPr>
          <w:rFonts w:ascii="Arial" w:cs="Arial" w:eastAsia="Arial" w:hAnsi="Arial"/>
          <w:color w:val="334155"/>
          <w:sz w:val="22"/>
          <w:szCs w:val="22"/>
        </w:rPr>
        <w:t xml:space="preserve">QEMU/KVM + libvirt (for ISO builds via Packer QEMU builder)</w:t>
      </w:r>
    </w:p>
    <w:p>
      <w:pPr>
        <w:pStyle w:val="ListParagraph"/>
        <w:numPr>
          <w:ilvl w:val="0"/>
          <w:numId w:val="2"/>
        </w:numPr>
        <w:spacing w:before="40" w:after="40"/>
      </w:pPr>
      <w:r>
        <w:rPr>
          <w:rFonts w:ascii="Arial" w:cs="Arial" w:eastAsia="Arial" w:hAnsi="Arial"/>
          <w:color w:val="334155"/>
          <w:sz w:val="22"/>
          <w:szCs w:val="22"/>
        </w:rPr>
        <w:t xml:space="preserve">LXC tools (lxc-create, lxc-start, lxc-export -- for LXC template builds)</w:t>
      </w:r>
    </w:p>
    <w:p>
      <w:pPr>
        <w:pStyle w:val="ListParagraph"/>
        <w:numPr>
          <w:ilvl w:val="0"/>
          <w:numId w:val="2"/>
        </w:numPr>
        <w:spacing w:before="40" w:after="40"/>
      </w:pPr>
      <w:r>
        <w:rPr>
          <w:rFonts w:ascii="Arial" w:cs="Arial" w:eastAsia="Arial" w:hAnsi="Arial"/>
          <w:color w:val="334155"/>
          <w:sz w:val="22"/>
          <w:szCs w:val="22"/>
        </w:rPr>
        <w:t xml:space="preserve">Docker Engine (for Docker Compose bundle validation)</w:t>
      </w:r>
    </w:p>
    <w:p>
      <w:pPr>
        <w:pStyle w:val="ListParagraph"/>
        <w:numPr>
          <w:ilvl w:val="0"/>
          <w:numId w:val="2"/>
        </w:numPr>
        <w:spacing w:before="40" w:after="40"/>
      </w:pPr>
      <w:r>
        <w:rPr>
          <w:rFonts w:ascii="Arial" w:cs="Arial" w:eastAsia="Arial" w:hAnsi="Arial"/>
          <w:color w:val="334155"/>
          <w:sz w:val="22"/>
          <w:szCs w:val="22"/>
        </w:rPr>
        <w:t xml:space="preserve">ssh-keygen (OpenSSH 8.0+ -- used for Ed25519 artifact signing)</w:t>
      </w:r>
    </w:p>
    <w:p>
      <w:pPr>
        <w:pStyle w:val="ListParagraph"/>
        <w:numPr>
          <w:ilvl w:val="0"/>
          <w:numId w:val="2"/>
        </w:numPr>
        <w:spacing w:before="40" w:after="40"/>
      </w:pPr>
      <w:r>
        <w:rPr>
          <w:rFonts w:ascii="Arial" w:cs="Arial" w:eastAsia="Arial" w:hAnsi="Arial"/>
          <w:color w:val="334155"/>
          <w:sz w:val="22"/>
          <w:szCs w:val="22"/>
        </w:rPr>
        <w:t xml:space="preserve">sha256sum, sha512sum (coreutils -- for checksum generation)</w:t>
      </w:r>
    </w:p>
    <w:p>
      <w:pPr>
        <w:pStyle w:val="ListParagraph"/>
        <w:numPr>
          <w:ilvl w:val="0"/>
          <w:numId w:val="2"/>
        </w:numPr>
        <w:spacing w:before="40" w:after="40"/>
      </w:pPr>
      <w:r>
        <w:rPr>
          <w:rFonts w:ascii="Arial" w:cs="Arial" w:eastAsia="Arial" w:hAnsi="Arial"/>
          <w:color w:val="334155"/>
          <w:sz w:val="22"/>
          <w:szCs w:val="22"/>
        </w:rPr>
        <w:t xml:space="preserve">zstd (for LXC template compression to .tar.zst)</w:t>
      </w:r>
    </w:p>
    <w:p>
      <w:pPr>
        <w:pStyle w:val="ListParagraph"/>
        <w:numPr>
          <w:ilvl w:val="0"/>
          <w:numId w:val="2"/>
        </w:numPr>
        <w:spacing w:before="40" w:after="40"/>
      </w:pPr>
      <w:r>
        <w:rPr>
          <w:rFonts w:ascii="Arial" w:cs="Arial" w:eastAsia="Arial" w:hAnsi="Arial"/>
          <w:color w:val="334155"/>
          <w:sz w:val="22"/>
          <w:szCs w:val="22"/>
        </w:rPr>
        <w:t xml:space="preserve">jq (for manifest.lock JSON generation and validation)</w:t>
      </w:r>
    </w:p>
    <w:p>
      <w:pPr>
        <w:pStyle w:val="ListParagraph"/>
        <w:numPr>
          <w:ilvl w:val="0"/>
          <w:numId w:val="2"/>
        </w:numPr>
        <w:spacing w:before="40" w:after="40"/>
      </w:pPr>
      <w:r>
        <w:rPr>
          <w:rFonts w:ascii="Arial" w:cs="Arial" w:eastAsia="Arial" w:hAnsi="Arial"/>
          <w:color w:val="334155"/>
          <w:sz w:val="22"/>
          <w:szCs w:val="22"/>
        </w:rPr>
        <w:t xml:space="preserve">Python 3.11+ (for build helper scripts, manifest generation, checksum verification)</w:t>
      </w:r>
    </w:p>
    <w:p>
      <w:pPr>
        <w:pStyle w:val="ListParagraph"/>
        <w:numPr>
          <w:ilvl w:val="0"/>
          <w:numId w:val="2"/>
        </w:numPr>
        <w:spacing w:before="40" w:after="40"/>
      </w:pPr>
      <w:r>
        <w:rPr>
          <w:rFonts w:ascii="Arial" w:cs="Arial" w:eastAsia="Arial" w:hAnsi="Arial"/>
          <w:color w:val="334155"/>
          <w:sz w:val="22"/>
          <w:szCs w:val="22"/>
        </w:rPr>
        <w:t xml:space="preserve">Node.js 20 LTS (for UI bundle compilation during build -- Vite build step)</w:t>
      </w:r>
    </w:p>
    <w:p>
      <w:pPr>
        <w:spacing w:before="0" w:after="120"/>
      </w:pPr>
      <w:r>
        <w:t xml:space="preserve"/>
      </w:r>
    </w:p>
    <w:p>
      <w:pPr>
        <w:spacing w:before="360" w:after="120"/>
      </w:pPr>
      <w:r>
        <w:rPr>
          <w:rFonts w:ascii="Arial" w:cs="Arial" w:eastAsia="Arial" w:hAnsi="Arial"/>
          <w:b/>
          <w:bCs/>
          <w:color w:val="0E7490"/>
          <w:sz w:val="30"/>
          <w:szCs w:val="30"/>
        </w:rPr>
        <w:t xml:space="preserve">2.3 Makefile Build Pipeline</w:t>
      </w:r>
    </w:p>
    <w:p>
      <w:pPr>
        <w:spacing w:before="60" w:after="100"/>
      </w:pPr>
      <w:r>
        <w:rPr>
          <w:rFonts w:ascii="Arial" w:cs="Arial" w:eastAsia="Arial" w:hAnsi="Arial"/>
          <w:color w:val="334155"/>
          <w:sz w:val="22"/>
          <w:szCs w:val="22"/>
        </w:rPr>
        <w:t xml:space="preserve">The entire build pipeline is driven by a single Makefile at the root of the vendor build repository. This Makefile defines every target, variable, and dependency. No build step may exist outside the Makefile. Version numbers are set as Makefile variables and propagated throughout the entire build -- no hardcoded version strings anywhere else.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before="0" w:after="0"/>
            </w:pPr>
            <w:r>
              <w:t xml:space="preserve"/>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DocMaster Build Pipeline Makefile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Usage: make build VERSION=1.0.0 METHOD=iso|lxc|installer|docker|all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E68A"/>
                <w:sz w:val="17"/>
                <w:szCs w:val="17"/>
              </w:rPr>
              <w:t xml:space="preserve">DM_VERSION    := 1.0.0</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E68A"/>
                <w:sz w:val="17"/>
                <w:szCs w:val="17"/>
              </w:rPr>
              <w:t xml:space="preserve">DM_BUILD_DATE := $(shell date +%Y%m%d)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E68A"/>
                <w:sz w:val="17"/>
                <w:szCs w:val="17"/>
              </w:rPr>
              <w:t xml:space="preserve">DM_BASE_OS    := ubuntu-24.04-server-amd64</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E68A"/>
                <w:sz w:val="17"/>
                <w:szCs w:val="17"/>
              </w:rPr>
              <w:t xml:space="preserve">DM_SIGN_KEY   := /secure/vendor_signing_key  # air-gapped signing workstation path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E68A"/>
                <w:sz w:val="17"/>
                <w:szCs w:val="17"/>
              </w:rPr>
              <w:t xml:space="preserve">DM_MIRROR     := http://apt-mirror.local/     # internal vendor APT mirror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E68A"/>
                <w:sz w:val="17"/>
                <w:szCs w:val="17"/>
              </w:rPr>
              <w:t xml:space="preserve">DM_OUTPUT     := ./dist/$(DM_VERSION)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.PHONY: all iso lxc installer docker sign checksum clean validate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all: clean iso lxc installer docker sign checksum validate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iso:</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C4B5FD"/>
                <w:sz w:val="17"/>
                <w:szCs w:val="17"/>
              </w:rPr>
              <w:t xml:space="preserve">    packer build -var dm_version=$(DM_VERSION)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E68A"/>
                <w:sz w:val="17"/>
                <w:szCs w:val="17"/>
              </w:rPr>
              <w:t xml:space="preserve">                 -var base_os=$(DM_BASE_OS)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E68A"/>
                <w:sz w:val="17"/>
                <w:szCs w:val="17"/>
              </w:rPr>
              <w:t xml:space="preserve">                 -var apt_mirror=$(DM_MIRROR)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C4B5FD"/>
                <w:sz w:val="17"/>
                <w:szCs w:val="17"/>
              </w:rPr>
              <w:t xml:space="preserve">                 packer/docmaster-iso.pkr.hcl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mv output-docmaster-iso/docmaster.iso $(DM_OUTPUT)/docmaster-v$(DM_VERSION).iso</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lxc:</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C4B5FD"/>
                <w:sz w:val="17"/>
                <w:szCs w:val="17"/>
              </w:rPr>
              <w:t xml:space="preserve">    bash build/build-lxc.sh $(DM_VERSION) $(DM_MIRROR)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mv build/lxc-export/docmaster.tar.zst $(DM_OUTPUT)/docmaster-v$(DM_VERSION).tar.zst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installer: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C4B5FD"/>
                <w:sz w:val="17"/>
                <w:szCs w:val="17"/>
              </w:rPr>
              <w:t xml:space="preserve">    bash build/build-installer.sh $(DM_VERSION) $(DM_MIRROR)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mv build/installer-pkg/dm-install.sh $(DM_OUTPUT)/dm-install-v$(DM_VERSION).sh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C4B5FD"/>
                <w:sz w:val="17"/>
                <w:szCs w:val="17"/>
              </w:rPr>
              <w:t xml:space="preserve">docker: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C4B5FD"/>
                <w:sz w:val="17"/>
                <w:szCs w:val="17"/>
              </w:rPr>
              <w:t xml:space="preserve">    bash build/build-docker.sh $(DM_VERSION)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mv build/docker-pkg/ $(DM_OUTPUT)/docmaster-docker-v$(DM_VERSION)/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sign: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C4B5FD"/>
                <w:sz w:val="17"/>
                <w:szCs w:val="17"/>
              </w:rPr>
              <w:t xml:space="preserve">    bash build/sign-artifacts.sh $(DM_OUTPUT) $(DM_SIGN_KEY)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checksum:</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cd $(DM_OUTPUT) &amp;&amp; sha256sum * &gt; SHA256SUMS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cd $(DM_OUTPUT) &amp;&amp; sha512sum * &gt; SHA512SUMS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validate: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python3 build/validate-release.py $(DM_OUTPUT) $(DM_VERSION)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clean: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rm -rf output-docmaster-* build/lxc-export build/installer-pkg build/docker-pkg</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before="0" w:after="0"/>
            </w:pPr>
            <w:r>
              <w:t xml:space="preserve"/>
            </w:r>
          </w:p>
        </w:tc>
      </w:tr>
    </w:tbl>
    <w:p>
      <w:pPr>
        <w:spacing w:before="0" w:after="120"/>
      </w:pPr>
      <w:r>
        <w:t xml:space="preserve"/>
      </w:r>
    </w:p>
    <w:p>
      <w:pPr>
        <w:spacing w:before="360" w:after="120"/>
      </w:pPr>
      <w:r>
        <w:rPr>
          <w:rFonts w:ascii="Arial" w:cs="Arial" w:eastAsia="Arial" w:hAnsi="Arial"/>
          <w:b/>
          <w:bCs/>
          <w:color w:val="0E7490"/>
          <w:sz w:val="30"/>
          <w:szCs w:val="30"/>
        </w:rPr>
        <w:t xml:space="preserve">2.4 Version Control and Build Reproducibility</w:t>
      </w:r>
    </w:p>
    <w:p>
      <w:pPr>
        <w:spacing w:before="60" w:after="100"/>
      </w:pPr>
      <w:r>
        <w:rPr>
          <w:rFonts w:ascii="Arial" w:cs="Arial" w:eastAsia="Arial" w:hAnsi="Arial"/>
          <w:color w:val="334155"/>
          <w:sz w:val="22"/>
          <w:szCs w:val="22"/>
        </w:rPr>
        <w:t xml:space="preserve">Every release build is tagged in version control with the format dm-v{MAJOR}.{MINOR}.{PATCH}-{BUILD_DATE}. The Makefile is committed to version control alongside all build scripts. The Packer HCL templates and provisioning scripts are the canonical source of truth for what is in any release image -- a developer must be able to fully reconstruct any release artifact from the version-controlled source at the corresponding git tag.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0E7490" w:sz="16"/>
              <w:bottom w:val="none" w:color="FFFFFF" w:sz="0"/>
              <w:right w:val="none" w:color="FFFFFF" w:sz="0"/>
            </w:tcBorders>
            <w:shd w:fill="F0F9FF" w:val="clear"/>
            <w:tcMar>
              <w:top w:type="dxa" w:w="100"/>
              <w:left w:type="dxa" w:w="0"/>
              <w:bottom w:type="dxa" w:w="100"/>
              <w:right w:type="dxa" w:w="0"/>
            </w:tcMar>
          </w:tcPr>
          <w:p>
            <w:r>
              <w:t xml:space="preserve"/>
            </w:r>
          </w:p>
        </w:tc>
        <w:tc>
          <w:tcPr>
            <w:tcBorders>
              <w:top w:val="none" w:color="FFFFFF" w:sz="0"/>
              <w:left w:val="none" w:color="FFFFFF" w:sz="0"/>
              <w:bottom w:val="none" w:color="FFFFFF" w:sz="0"/>
              <w:right w:val="none" w:color="FFFFFF" w:sz="0"/>
            </w:tcBorders>
            <w:shd w:fill="F0F9FF" w:val="clear"/>
            <w:tcMar>
              <w:top w:type="dxa" w:w="100"/>
              <w:left w:type="dxa" w:w="160"/>
              <w:bottom w:type="dxa" w:w="100"/>
              <w:right w:type="dxa" w:w="180"/>
            </w:tcMar>
          </w:tcPr>
          <w:p>
            <w:pPr>
              <w:spacing w:before="0" w:after="40"/>
            </w:pPr>
            <w:r>
              <w:rPr>
                <w:rFonts w:ascii="Arial" w:cs="Arial" w:eastAsia="Arial" w:hAnsi="Arial"/>
                <w:b/>
                <w:bCs/>
                <w:color w:val="1E293B"/>
                <w:sz w:val="21"/>
                <w:szCs w:val="21"/>
              </w:rPr>
              <w:t xml:space="preserve">Reproducibility Requirement</w:t>
            </w:r>
          </w:p>
          <w:p>
            <w:pPr>
              <w:spacing w:before="0" w:after="0"/>
            </w:pPr>
            <w:r>
              <w:rPr>
                <w:rFonts w:ascii="Arial" w:cs="Arial" w:eastAsia="Arial" w:hAnsi="Arial"/>
                <w:i/>
                <w:iCs/>
                <w:color w:val="334155"/>
                <w:sz w:val="20"/>
                <w:szCs w:val="20"/>
              </w:rPr>
              <w:t xml:space="preserve">A build produced from a given git tag must produce a functionally identical artifact on any conformant build server. The only permitted sources of non-determinism are: build timestamps embedded in log files, and the JWT_SECRET generated uniquely per installation (not embedded in the image -- generated at first boot).</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3 -- ISO BUILD PIPELINE (METHOD A)</w:t>
            </w:r>
          </w:p>
          <w:p>
            <w:pPr>
              <w:spacing w:before="0" w:after="0"/>
            </w:pPr>
            <w:r>
              <w:rPr>
                <w:rFonts w:ascii="Arial" w:cs="Arial" w:eastAsia="Arial" w:hAnsi="Arial"/>
                <w:color w:val="94A3B8"/>
                <w:sz w:val="18"/>
                <w:szCs w:val="18"/>
              </w:rPr>
              <w:t xml:space="preserve">Packer HCL template, provisioning sequence, image characteristics, signing</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ISO Build Pipeline</w:t>
      </w:r>
    </w:p>
    <w:p>
      <w:pPr>
        <w:spacing w:before="60" w:after="100"/>
      </w:pPr>
      <w:r>
        <w:rPr>
          <w:rFonts w:ascii="Arial" w:cs="Arial" w:eastAsia="Arial" w:hAnsi="Arial"/>
          <w:color w:val="334155"/>
          <w:sz w:val="22"/>
          <w:szCs w:val="22"/>
        </w:rPr>
        <w:t xml:space="preserve">The bootable ISO is the primary delivery format for DocMaster. It is built using HashiCorp Packer against an Ubuntu 24.04 LTS Server base image using the QEMU builder. Packer boots the base image in a QEMU VM, runs the full provisioning sequence (which mirrors the Phase 1-7 installation checklists exactly), seals and scrubs the image, then exports a bootable ISO. The resulting ISO is self-contained: the customer burns it to USB, boots their server, and DocMaster is running within approximately 3-5 minutes on compliant hardware.</w:t>
      </w:r>
    </w:p>
    <w:p>
      <w:pPr>
        <w:spacing w:before="0" w:after="80"/>
      </w:pPr>
      <w:r>
        <w:t xml:space="preserve"/>
      </w:r>
    </w:p>
    <w:p>
      <w:pPr>
        <w:spacing w:before="360" w:after="120"/>
      </w:pPr>
      <w:r>
        <w:rPr>
          <w:rFonts w:ascii="Arial" w:cs="Arial" w:eastAsia="Arial" w:hAnsi="Arial"/>
          <w:b/>
          <w:bCs/>
          <w:color w:val="0E7490"/>
          <w:sz w:val="30"/>
          <w:szCs w:val="30"/>
        </w:rPr>
        <w:t xml:space="preserve">3.1 Packer HCL Template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before="0" w:after="0"/>
            </w:pPr>
            <w:r>
              <w:t xml:space="preserve"/>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packer/docmaster-iso.pkr.hcl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Packer QEMU builder for DocMaster bootable ISO</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E68A"/>
                <w:sz w:val="17"/>
                <w:szCs w:val="17"/>
              </w:rPr>
              <w:t xml:space="preserve">variable "dm_version" { type = string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E68A"/>
                <w:sz w:val="17"/>
                <w:szCs w:val="17"/>
              </w:rPr>
              <w:t xml:space="preserve">variable "base_os"    { type = string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E68A"/>
                <w:sz w:val="17"/>
                <w:szCs w:val="17"/>
              </w:rPr>
              <w:t xml:space="preserve">variable "apt_mirror" { type = string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E68A"/>
                <w:sz w:val="17"/>
                <w:szCs w:val="17"/>
              </w:rPr>
              <w:t xml:space="preserve">locals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build_timestamp = formatdate("YYYYMMDD-hhmmss", timestamp())</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image_name      = "docmaster-v${var.dm_version}"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E68A"/>
                <w:sz w:val="17"/>
                <w:szCs w:val="17"/>
              </w:rPr>
              <w:t xml:space="preserve">source "qemu" "docmaster"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iso_url          = "file:///vendor-mirror/base-images/${var.base_os}.iso"</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iso_checksum     = "file:///vendor-mirror/base-images/${var.base_os}.iso.sha256"</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output_directory = "output-docmaster-iso"</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disk_size        = "40960"  # 40 GB -- includes OS + models + app + 10GB headroom</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memory           = 8192</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cpus             = 4</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accelerator      = "kvm"</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boot_command     = ["&lt;enter&gt;&lt;wait5&gt;..."]  # unattended cloud-init boot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ssh_username     = "build"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ssh_password     = "${vault("build-secrets/ssh-pass")}"  # from Vault, not hardcoded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shutdown_command = "sudo /opt/docmaster/bin/dm-seal.sh &amp;&amp; sudo shutdown -P now"</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E68A"/>
                <w:sz w:val="17"/>
                <w:szCs w:val="17"/>
              </w:rPr>
              <w:t xml:space="preserve">build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sources = ["source.qemu.docmaster"]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provisioner "shell"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scripts =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"provisioners/01-os-preparation.sh",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"provisioners/02-user-directory-setup.sh",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"provisioners/03-ai-model-provisioning.sh",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"provisioners/04-application-deployment.sh",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"provisioners/05-service-registration.sh",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"provisioners/06-first-boot-validation.sh",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"provisioners/07-ui-assets.sh",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"provisioners/08-seal-image.sh",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environment_vars =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"DM_VERSION=${var.dm_version}",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"APT_MIRROR=${var.apt_mirror}",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before="0" w:after="0"/>
            </w:pPr>
            <w:r>
              <w:t xml:space="preserve"/>
            </w:r>
          </w:p>
        </w:tc>
      </w:tr>
    </w:tbl>
    <w:p>
      <w:pPr>
        <w:spacing w:before="0" w:after="120"/>
      </w:pPr>
      <w:r>
        <w:t xml:space="preserve"/>
      </w:r>
    </w:p>
    <w:p>
      <w:pPr>
        <w:spacing w:before="360" w:after="120"/>
      </w:pPr>
      <w:r>
        <w:rPr>
          <w:rFonts w:ascii="Arial" w:cs="Arial" w:eastAsia="Arial" w:hAnsi="Arial"/>
          <w:b/>
          <w:bCs/>
          <w:color w:val="0E7490"/>
          <w:sz w:val="30"/>
          <w:szCs w:val="30"/>
        </w:rPr>
        <w:t xml:space="preserve">3.2 Provisioning Script Sequence</w:t>
      </w:r>
    </w:p>
    <w:p>
      <w:pPr>
        <w:spacing w:before="60" w:after="100"/>
      </w:pPr>
      <w:r>
        <w:rPr>
          <w:rFonts w:ascii="Arial" w:cs="Arial" w:eastAsia="Arial" w:hAnsi="Arial"/>
          <w:color w:val="334155"/>
          <w:sz w:val="22"/>
          <w:szCs w:val="22"/>
        </w:rPr>
        <w:t xml:space="preserve">Each provisioner script in the Packer build corresponds exactly to the phase checklists from the Master Implementation Plan. Scripts are idempotent -- they detect existing state and skip already-complete steps rather than failing. This allows the Packer build to be resumed after interruption without corrupting partial state.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400"/>
        <w:gridCol w:w="216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Phase Mapping</w:t>
            </w:r>
          </w:p>
        </w:tc>
        <w:tc>
          <w:tcPr>
            <w:tcW w:type="dxa" w:w="3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Key Tasks</w:t>
            </w:r>
          </w:p>
        </w:tc>
        <w:tc>
          <w:tcPr>
            <w:tcW w:type="dxa" w:w="2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Critical Outputs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01-os-preparation.sh</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Phase 1</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APT update from local mirror, system packages, UFW rules, Python 3.11, Node.js 20 from vendored tarball, GPU detection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dm.env CUDA_ENABLED flag set from GPU detection result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02-user-directory-setup.sh</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Phase 1-2</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dmuser account creation, /opt/docmaster/ directory tree, permissions (chown -R dmuser:dmuser, chmod -R 750), dm.env template</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dm.env created with all keys present -- JWT_SECRET placeholder set to GENERATE_AT_FIRSTBOOT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03-ai-model-provisioning.sh</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Phase 3</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Ollama installation from vendored tarball, pre-pull llama3.1:8b-q4_K_M and nomic-embed-text from local model mirror, SHA256 verification of each model</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Model manifest written to /opt/docmaster/vault/models.manifest with SHA256 for each model weight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04-application-deployment.sh</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Phase 2-4</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Copy DocMaster application binaries (dm-core, dm-flux, dm-mind, dm-sentinel, dm-bridge, dm-insights, dm-vault), install Python venvs from vendored pip cache, compile React UI bundle via Vite</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Application binaries in /opt/docmaster/bin/, UI assets in /opt/docmaster/www/</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05-service-registration.sh</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Phase 5</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Copy all dm-*.service unit files to /etc/systemd/system/, daemon-reload, enable services (not start -- first boot handles startup), install cron file at /etc/cron.d/docmaster</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 services enabled, none started -- avoids stale state in the image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06-first-boot-validation.sh</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Phase 5</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Dry-run validation: check all binary paths exist, verify unit file syntax (systemd-analyze verify), confirm Ollama model hashes, validate dm.env structure</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Build fails if any binary missing or unit file invalid -- hard gate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07-ui-assets.sh</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Phase 7</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Verify compiled UI bundle in /opt/docmaster/www/, confirm all vendored JS libraries present (Chart.js, D3.js, qrcode.js, zxcvbn), set correct permissions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UI bundle SHA256 logged to build manifest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08-seal-image.sh</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Phase 8</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Write /opt/docmaster/vault/manifest.lock (versions, checksums, build date, git commit), clear build user, scrub bash history, clear apt cache, remove build tools, compress logs, write build metadata</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manifest.lock written. Image ready for Packer export.</w:t>
            </w:r>
          </w:p>
        </w:tc>
      </w:tr>
    </w:tbl>
    <w:p>
      <w:pPr>
        <w:spacing w:before="0" w:after="120"/>
      </w:pPr>
      <w:r>
        <w:t xml:space="preserve"/>
      </w:r>
    </w:p>
    <w:p>
      <w:pPr>
        <w:spacing w:before="360" w:after="120"/>
      </w:pPr>
      <w:r>
        <w:rPr>
          <w:rFonts w:ascii="Arial" w:cs="Arial" w:eastAsia="Arial" w:hAnsi="Arial"/>
          <w:b/>
          <w:bCs/>
          <w:color w:val="0E7490"/>
          <w:sz w:val="30"/>
          <w:szCs w:val="30"/>
        </w:rPr>
        <w:t xml:space="preserve">3.3 dm-seal.sh -- Image Sealing Script</w:t>
      </w:r>
    </w:p>
    <w:p>
      <w:pPr>
        <w:spacing w:before="60" w:after="100"/>
      </w:pPr>
      <w:r>
        <w:rPr>
          <w:rFonts w:ascii="Arial" w:cs="Arial" w:eastAsia="Arial" w:hAnsi="Arial"/>
          <w:color w:val="334155"/>
          <w:sz w:val="22"/>
          <w:szCs w:val="22"/>
        </w:rPr>
        <w:t xml:space="preserve">The dm-seal.sh script runs as the final Packer shutdown command. It performs all pre-export cleanup and writes the final manifest. This script must complete successfully or the Packer build fails. Nothing in this script is skippable.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before="0" w:after="0"/>
            </w:pPr>
            <w:r>
              <w:t xml:space="preserve"/>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#!/usr/bin/env bash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/opt/docmaster/bin/dm-seal.sh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Final image sealing -- runs as last Packer shutdown command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DO NOT add exit calls. Errors logged, execution continues.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BA74"/>
                <w:sz w:val="17"/>
                <w:szCs w:val="17"/>
              </w:rPr>
              <w:t xml:space="preserve">DM_SEAL_LOG="/opt/docmaster/logs/seal-$(date +%Y%m%d_%H%M%S).log"</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BA74"/>
                <w:sz w:val="17"/>
                <w:szCs w:val="17"/>
              </w:rPr>
              <w:t xml:space="preserve">SEAL_ERRORS=0</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log()      { echo "[$(date '+%H:%M:%S')] $1" | tee -a $DM_SEAL_LOG;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log_ok()   { echo "[$(date '+%H:%M:%S')] OK  $1" | tee -a $DM_SEAL_LOG;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log_err()  { echo "[$(date '+%H:%M:%S')] ERR $1" | tee -a $DM_SEAL_LOG; SEAL_ERRORS=$((SEAL_ERRORS+1));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1. Write manifest.lock</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log "Writing manifest.lock..."</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python3 /opt/docmaster/bin/dm-manifest.py &gt; /opt/docmaster/vault/manifest.lock</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2. Clear build credentials and temp user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log "Clearing build user and credentials..."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userdel -r build 2&gt;/dev/null || true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C4B5FD"/>
                <w:sz w:val="17"/>
                <w:szCs w:val="17"/>
              </w:rPr>
              <w:t xml:space="preserve">rm -f /home/build/.ssh/authorized_keys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C4B5FD"/>
                <w:sz w:val="17"/>
                <w:szCs w:val="17"/>
              </w:rPr>
              <w:t xml:space="preserve">rm -f /root/.ssh/authorized_keys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3. Scrub bash history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log "Scrubbing bash history..."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history -c &amp;&amp; history -w</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find /root /home -name '.bash_history' -delete 2&gt;/dev/null || true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4. Clear APT cache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log "Clearing APT cache..."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C4B5FD"/>
                <w:sz w:val="17"/>
                <w:szCs w:val="17"/>
              </w:rPr>
              <w:t xml:space="preserve">apt-get clean &amp;&amp; rm -rf /var/lib/apt/lists/*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5. Remove build tools (pip, npm, build-essential) -- not needed at runtime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log "Removing build-only tools..."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C4B5FD"/>
                <w:sz w:val="17"/>
                <w:szCs w:val="17"/>
              </w:rPr>
              <w:t xml:space="preserve">apt-get remove -y build-essential npm 2&gt;/dev/null || log_err "build tool removal had warnings (non-fatal)"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6. Remove any test fixtures or sample data</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log "Verifying no test data in image..."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if find /opt/docmaster -name '*.test.*' -o -name 'sample_*' | grep -q .; then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log_err "CRITICAL: Test fixtures found in image -- remove before release"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SEAL_ERRORS=$((SEAL_ERRORS+10))</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fi</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7. Verify no hardcoded JWT_SECRET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log "Checking dm.env for placeholder credentials..."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if ! grep -q 'JWT_SECRET=GENERATE_AT_FIRSTBOOT' /opt/docmaster/config/dm.env; then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log_err "CRITICAL: JWT_SECRET may be hardcoded in dm.env -- audit required"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SEAL_ERRORS=$((SEAL_ERRORS+10))</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fi</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8. Final report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log "Seal completed with $SEAL_ERRORS error(s)."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if [ $SEAL_ERRORS -gt 0 ]; then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log_err "BUILD BLOCKED: $SEAL_ERRORS critical errors. Do not distribute this image."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fi</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Script ends naturally -- no exit calls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before="0" w:after="0"/>
            </w:pPr>
            <w:r>
              <w:t xml:space="preserve"/>
            </w:r>
          </w:p>
        </w:tc>
      </w:tr>
    </w:tbl>
    <w:p>
      <w:pPr>
        <w:spacing w:before="0" w:after="120"/>
      </w:pPr>
      <w:r>
        <w:t xml:space="preserve"/>
      </w:r>
    </w:p>
    <w:p>
      <w:pPr>
        <w:spacing w:before="360" w:after="120"/>
      </w:pPr>
      <w:r>
        <w:rPr>
          <w:rFonts w:ascii="Arial" w:cs="Arial" w:eastAsia="Arial" w:hAnsi="Arial"/>
          <w:b/>
          <w:bCs/>
          <w:color w:val="0E7490"/>
          <w:sz w:val="30"/>
          <w:szCs w:val="30"/>
        </w:rPr>
        <w:t xml:space="preserve">3.4 ISO Image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Characteristic</w:t>
            </w:r>
          </w:p>
        </w:tc>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4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Base OS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Ubuntu 24.04 LTS Server (minimal)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desktop environment. Stripped to server-only packages.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Boot compatibility</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UEFI + Legacy BIOS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Supports both boot modes. Auto-detected at first boot.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Disk partitioning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Automated -- single root partition + swap</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manual partitioning required. Fills available disk.</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Estimated image size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8-12 GB</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Depends on model variants included. llama3.1:8b-q4 is ~4.7GB.</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Models embedded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llama3.1:8b-q4_K_M + nomic-embed-text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Pre-pulled during Packer build. No internet at customer site needed.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First boot behavior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dm-firstboot.service runs once automatically</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Generates JWT_SECRET, randomizes DB passwords, presents Phase 7 setup wizard.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UI port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HTTPS :8443</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Self-signed TLS certificate generated at first boot. Customer can replace.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mDNS hostname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docmaster-node-01.local</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Accessible on LAN without static IP configuration.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SSH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Disabled by default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pre-loaded SSH keys. Customer enables SSH from UI Settings if needed.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Signing</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ISO SHA256 signed with vendor Ed25519 key</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Detached .sig file distributed alongside ISO. Section 7.</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4 -- LXC CONTAINER TEMPLATE (METHOD B)</w:t>
            </w:r>
          </w:p>
          <w:p>
            <w:pPr>
              <w:spacing w:before="0" w:after="0"/>
            </w:pPr>
            <w:r>
              <w:rPr>
                <w:rFonts w:ascii="Arial" w:cs="Arial" w:eastAsia="Arial" w:hAnsi="Arial"/>
                <w:color w:val="94A3B8"/>
                <w:sz w:val="18"/>
                <w:szCs w:val="18"/>
              </w:rPr>
              <w:t xml:space="preserve">Container template generation, Proxmox import, VM fingerprint behavior</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LXC Container Template</w:t>
      </w:r>
    </w:p>
    <w:p>
      <w:pPr>
        <w:spacing w:before="60" w:after="100"/>
      </w:pPr>
      <w:r>
        <w:rPr>
          <w:rFonts w:ascii="Arial" w:cs="Arial" w:eastAsia="Arial" w:hAnsi="Arial"/>
          <w:color w:val="334155"/>
          <w:sz w:val="22"/>
          <w:szCs w:val="22"/>
        </w:rPr>
        <w:t xml:space="preserve">The LXC template targets customers running Proxmox VE or any LXC-compatible hypervisor. The template is a .tar.zst archive containing a pre-provisioned container filesystem. The customer imports it into their hypervisor, creates a container from it, starts it, and the DocMaster first-boot wizard appears on :8443 within seconds -- no installation step required.</w:t>
      </w:r>
    </w:p>
    <w:p>
      <w:pPr>
        <w:spacing w:before="0" w:after="80"/>
      </w:pPr>
      <w:r>
        <w:t xml:space="preserve"/>
      </w:r>
    </w:p>
    <w:p>
      <w:pPr>
        <w:spacing w:before="360" w:after="120"/>
      </w:pPr>
      <w:r>
        <w:rPr>
          <w:rFonts w:ascii="Arial" w:cs="Arial" w:eastAsia="Arial" w:hAnsi="Arial"/>
          <w:b/>
          <w:bCs/>
          <w:color w:val="0E7490"/>
          <w:sz w:val="30"/>
          <w:szCs w:val="30"/>
        </w:rPr>
        <w:t xml:space="preserve">4.1 LXC Template Build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before="0" w:after="0"/>
            </w:pPr>
            <w:r>
              <w:t xml:space="preserve"/>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#!/usr/bin/env bash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build/build-lxc.sh -- LXC template builder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BA74"/>
                <w:sz w:val="17"/>
                <w:szCs w:val="17"/>
              </w:rPr>
              <w:t xml:space="preserve">DM_VERSION=$1</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BA74"/>
                <w:sz w:val="17"/>
                <w:szCs w:val="17"/>
              </w:rPr>
              <w:t xml:space="preserve">APT_MIRROR=$2</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BA74"/>
                <w:sz w:val="17"/>
                <w:szCs w:val="17"/>
              </w:rPr>
              <w:t xml:space="preserve">LXC_NAME="docmaster-build-$(date +%s)"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BA74"/>
                <w:sz w:val="17"/>
                <w:szCs w:val="17"/>
              </w:rPr>
              <w:t xml:space="preserve">TEMPLATE_OUT="build/lxc-export/docmaster.tar.zst"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1. Create a pristine LXC container from Debian 12 base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lxc-create -n $LXC_NAME -t download -- -d debian -r bookworm -a amd64</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2. Start container and run the same provisioning scripts as ISO</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lxc-start -n $LXC_NAME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sleep 5</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for script in provisioners/0{1,2,3,4,5,6,7,8}-*.sh; do</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lxc-attach -n $LXC_NAME -- bash &lt; $script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done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3. Stop container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lxc-stop -n $LXC_NAME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4. Export as .tar.zst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mkdir -p build/lxc-export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lxc-usernsexec -- tar --create --zstd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--file=$TEMPLATE_OUT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-C /var/lib/lxc/$LXC_NAME/rootfs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5. Cleanup build container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lxc-destroy -n $LXC_NAME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before="0" w:after="0"/>
            </w:pPr>
            <w:r>
              <w:t xml:space="preserve"/>
            </w:r>
          </w:p>
        </w:tc>
      </w:tr>
    </w:tbl>
    <w:p>
      <w:pPr>
        <w:spacing w:before="0" w:after="120"/>
      </w:pPr>
      <w:r>
        <w:t xml:space="preserve"/>
      </w:r>
    </w:p>
    <w:p>
      <w:pPr>
        <w:spacing w:before="360" w:after="120"/>
      </w:pPr>
      <w:r>
        <w:rPr>
          <w:rFonts w:ascii="Arial" w:cs="Arial" w:eastAsia="Arial" w:hAnsi="Arial"/>
          <w:b/>
          <w:bCs/>
          <w:color w:val="0E7490"/>
          <w:sz w:val="30"/>
          <w:szCs w:val="30"/>
        </w:rPr>
        <w:t xml:space="preserve">4.2 Proxmox Import Procedure (Customer-Facing)</w:t>
      </w:r>
    </w:p>
    <w:p>
      <w:pPr>
        <w:spacing w:before="60" w:after="100"/>
      </w:pPr>
      <w:r>
        <w:rPr>
          <w:rFonts w:ascii="Arial" w:cs="Arial" w:eastAsia="Arial" w:hAnsi="Arial"/>
          <w:color w:val="334155"/>
          <w:sz w:val="22"/>
          <w:szCs w:val="22"/>
        </w:rPr>
        <w:t xml:space="preserve">The customer-facing deployment guide (shipped inside /opt/docmaster/docs/ on the appliance) includes the following Proxmox import steps. These are included here for completeness and to ensure the build team validates this flow against every release.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before="0" w:after="0"/>
            </w:pPr>
            <w:r>
              <w:t xml:space="preserve"/>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Customer import steps -- Proxmox 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1. Verify download integrity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C4B5FD"/>
                <w:sz w:val="17"/>
                <w:szCs w:val="17"/>
              </w:rPr>
              <w:t xml:space="preserve">sha256sum docmaster-v1.0.tar.zst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Compare against SHA256SUMS published on vendor portal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2. Import template into Proxmox storage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pct create 200 /path/to/docmaster-v1.0.tar.zst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--hostname docmaster-node-01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--memory 16384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--cores 8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--rootfs local-lvm:40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--net0 name=eth0,bridge=vmbr0,ip=dhcp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--unprivileged 1</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3. Start container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pct start 200</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4. Access setup wizard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Navigate to https://&lt;container-ip&gt;:8443 in browser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before="0" w:after="0"/>
            </w:pPr>
            <w:r>
              <w:t xml:space="preserve"/>
            </w:r>
          </w:p>
        </w:tc>
      </w:tr>
    </w:tbl>
    <w:p>
      <w:pPr>
        <w:spacing w:before="0" w:after="120"/>
      </w:pPr>
      <w:r>
        <w:t xml:space="preserve"/>
      </w:r>
    </w:p>
    <w:p>
      <w:pPr>
        <w:spacing w:before="360" w:after="120"/>
      </w:pPr>
      <w:r>
        <w:rPr>
          <w:rFonts w:ascii="Arial" w:cs="Arial" w:eastAsia="Arial" w:hAnsi="Arial"/>
          <w:b/>
          <w:bCs/>
          <w:color w:val="0E7490"/>
          <w:sz w:val="30"/>
          <w:szCs w:val="30"/>
        </w:rPr>
        <w:t xml:space="preserve">4.3 Hardware Fingerprint in Virtual Environments</w:t>
      </w:r>
    </w:p>
    <w:p>
      <w:pPr>
        <w:spacing w:before="60" w:after="100"/>
      </w:pPr>
      <w:r>
        <w:rPr>
          <w:rFonts w:ascii="Arial" w:cs="Arial" w:eastAsia="Arial" w:hAnsi="Arial"/>
          <w:color w:val="334155"/>
          <w:sz w:val="22"/>
          <w:szCs w:val="22"/>
        </w:rPr>
        <w:t xml:space="preserve">The DocMaster license is node-locked to a hardware fingerprint. In VM/LXC environments, the fingerprint is derived from stable virtual identifiers rather than physical hardware components. This ensures the fingerprint remains stable across container restarts and host reboots without requiring re-activation.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Physical Hardware</w:t>
            </w:r>
          </w:p>
        </w:tc>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Virtual / LXC Equivalent</w:t>
            </w:r>
          </w:p>
        </w:tc>
        <w:tc>
          <w:tcPr>
            <w:tcW w:type="dxa" w:w="3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Stability Guarantee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CPU ID (dmidecode -s processor-id)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Hypervisor UUID (dmidecode -s system-uuid)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Stable as long as VM UUID is not regenerated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Motherboard UUID</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VM UUID (same as above, second component of hash)</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Stable as long as VM is not cloned to a different host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Primary NIC MAC address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Virtual NIC MAC address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Stable if MAC is set to 'static' in hypervisor config -- not auto-generated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Root disk serial number</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Virtual disk serial (Proxmox assigns stable serials)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Stable unless disk is detached/reattached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D97706" w:sz="16"/>
              <w:bottom w:val="none" w:color="FFFFFF" w:sz="0"/>
              <w:right w:val="none" w:color="FFFFFF" w:sz="0"/>
            </w:tcBorders>
            <w:shd w:fill="FFFBEB" w:val="clear"/>
            <w:tcMar>
              <w:top w:type="dxa" w:w="100"/>
              <w:left w:type="dxa" w:w="0"/>
              <w:bottom w:type="dxa" w:w="100"/>
              <w:right w:type="dxa" w:w="0"/>
            </w:tcMar>
          </w:tcPr>
          <w:p>
            <w:r>
              <w:t xml:space="preserve"/>
            </w:r>
          </w:p>
        </w:tc>
        <w:tc>
          <w:tcPr>
            <w:tcBorders>
              <w:top w:val="none" w:color="FFFFFF" w:sz="0"/>
              <w:left w:val="none" w:color="FFFFFF" w:sz="0"/>
              <w:bottom w:val="none" w:color="FFFFFF" w:sz="0"/>
              <w:right w:val="none" w:color="FFFFFF" w:sz="0"/>
            </w:tcBorders>
            <w:shd w:fill="FFFBEB" w:val="clear"/>
            <w:tcMar>
              <w:top w:type="dxa" w:w="100"/>
              <w:left w:type="dxa" w:w="160"/>
              <w:bottom w:type="dxa" w:w="100"/>
              <w:right w:type="dxa" w:w="180"/>
            </w:tcMar>
          </w:tcPr>
          <w:p>
            <w:pPr>
              <w:spacing w:before="0" w:after="40"/>
            </w:pPr>
            <w:r>
              <w:rPr>
                <w:rFonts w:ascii="Arial" w:cs="Arial" w:eastAsia="Arial" w:hAnsi="Arial"/>
                <w:b/>
                <w:bCs/>
                <w:color w:val="1E293B"/>
                <w:sz w:val="21"/>
                <w:szCs w:val="21"/>
              </w:rPr>
              <w:t xml:space="preserve">VM Cloning Warning</w:t>
            </w:r>
          </w:p>
          <w:p>
            <w:pPr>
              <w:spacing w:before="0" w:after="0"/>
            </w:pPr>
            <w:r>
              <w:rPr>
                <w:rFonts w:ascii="Arial" w:cs="Arial" w:eastAsia="Arial" w:hAnsi="Arial"/>
                <w:i/>
                <w:iCs/>
                <w:color w:val="334155"/>
                <w:sz w:val="20"/>
                <w:szCs w:val="20"/>
              </w:rPr>
              <w:t xml:space="preserve">Cloning a licensed DocMaster VM to a different physical host changes the hypervisor UUID and virtual NIC MAC, which changes the hardware fingerprint. The cloned instance will fail license validation and enter LOCKED mode. Each node requires its own license. This is by design and is documented in the deployment guide.</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5 -- BASH INSTALLER SCRIPT (METHOD C)</w:t>
            </w:r>
          </w:p>
          <w:p>
            <w:pPr>
              <w:spacing w:before="0" w:after="0"/>
            </w:pPr>
            <w:r>
              <w:rPr>
                <w:rFonts w:ascii="Arial" w:cs="Arial" w:eastAsia="Arial" w:hAnsi="Arial"/>
                <w:color w:val="94A3B8"/>
                <w:sz w:val="18"/>
                <w:szCs w:val="18"/>
              </w:rPr>
              <w:t xml:space="preserve">dm-install.sh architecture, phase execution, idempotency, completion report</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Bash Installer Script</w:t>
      </w:r>
    </w:p>
    <w:p>
      <w:pPr>
        <w:spacing w:before="60" w:after="100"/>
      </w:pPr>
      <w:r>
        <w:rPr>
          <w:rFonts w:ascii="Arial" w:cs="Arial" w:eastAsia="Arial" w:hAnsi="Arial"/>
          <w:color w:val="334155"/>
          <w:sz w:val="22"/>
          <w:szCs w:val="22"/>
        </w:rPr>
        <w:t xml:space="preserve">The bash installer script (dm-install.sh) targets existing clean Debian 12 or Ubuntu 22.04+ servers. It is the most flexible delivery format -- the customer does not need to reformat their server or replace their OS. The script runs all Phase 1-7 provisioning steps programmatically and produces an identical end state to the ISO and LXC variants. It is packaged with an offline dependency bundle so that no internet access is required during installation.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FEF2F2" w:val="clear"/>
            <w:tcMar>
              <w:top w:type="dxa" w:w="120"/>
              <w:left w:type="dxa" w:w="120"/>
              <w:bottom w:type="dxa" w:w="120"/>
              <w:right w:type="dxa" w:w="0"/>
            </w:tcMar>
          </w:tcPr>
          <w:p>
            <w:pPr>
              <w:jc w:val="center"/>
            </w:pPr>
            <w:r>
              <w:rPr>
                <w:rFonts w:ascii="Arial" w:cs="Arial" w:eastAsia="Arial" w:hAnsi="Arial"/>
                <w:sz w:val="24"/>
                <w:szCs w:val="24"/>
              </w:rPr>
              <w:t xml:space="preserve">!</w:t>
            </w:r>
          </w:p>
        </w:tc>
        <w:tc>
          <w:tcPr>
            <w:tcBorders>
              <w:top w:val="none" w:color="FFFFFF" w:sz="0"/>
              <w:left w:val="none" w:color="FFFFFF" w:sz="0"/>
              <w:bottom w:val="none" w:color="FFFFFF" w:sz="0"/>
              <w:right w:val="none" w:color="FFFFFF" w:sz="0"/>
            </w:tcBorders>
            <w:shd w:fill="FEF2F2" w:val="clear"/>
            <w:tcMar>
              <w:top w:type="dxa" w:w="120"/>
              <w:left w:type="dxa" w:w="120"/>
              <w:bottom w:type="dxa" w:w="120"/>
              <w:right w:type="dxa" w:w="180"/>
            </w:tcMar>
          </w:tcPr>
          <w:p>
            <w:r>
              <w:rPr>
                <w:rFonts w:ascii="Arial" w:cs="Arial" w:eastAsia="Arial" w:hAnsi="Arial"/>
                <w:b w:val="false"/>
                <w:bCs w:val="false"/>
                <w:i/>
                <w:iCs/>
                <w:color w:val="1E293B"/>
                <w:sz w:val="20"/>
                <w:szCs w:val="20"/>
              </w:rPr>
              <w:t xml:space="preserve">CRITICAL RULE: The installer script must never use 'exit', 'exit 0', or 'exit 1' as premature terminators. Errors are caught, logged, and reported -- execution continues to completion. The operator receives a full summary of what succeeded and what requires attention. This rule exists because premature exits in headless server environments leave partial installations that are difficult to diagnose.</w:t>
            </w:r>
          </w:p>
        </w:tc>
      </w:tr>
    </w:tbl>
    <w:p>
      <w:pPr>
        <w:spacing w:before="0" w:after="120"/>
      </w:pPr>
      <w:r>
        <w:t xml:space="preserve"/>
      </w:r>
    </w:p>
    <w:p>
      <w:pPr>
        <w:spacing w:before="360" w:after="120"/>
      </w:pPr>
      <w:r>
        <w:rPr>
          <w:rFonts w:ascii="Arial" w:cs="Arial" w:eastAsia="Arial" w:hAnsi="Arial"/>
          <w:b/>
          <w:bCs/>
          <w:color w:val="0E7490"/>
          <w:sz w:val="30"/>
          <w:szCs w:val="30"/>
        </w:rPr>
        <w:t xml:space="preserve">5.1 Installer Script Top-Level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before="0" w:after="0"/>
            </w:pPr>
            <w:r>
              <w:t xml:space="preserve"/>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#!/usr/bin/env bash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DocMaster Installer -- dm-install.sh v${DM_VERSION}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Usage: sudo bash dm-install.sh [--resume] [--offline-bundle /path/to/bundle.tar]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DO NOT add 'exit' statements. Errors are logged -- execution always continues.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BA74"/>
                <w:sz w:val="17"/>
                <w:szCs w:val="17"/>
              </w:rPr>
              <w:t xml:space="preserve">DM_VERSION="1.0.0"</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BA74"/>
                <w:sz w:val="17"/>
                <w:szCs w:val="17"/>
              </w:rPr>
              <w:t xml:space="preserve">DM_LOG="/tmp/dm-install-$(date +%Y%m%d_%H%M%S).log"</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BA74"/>
                <w:sz w:val="17"/>
                <w:szCs w:val="17"/>
              </w:rPr>
              <w:t xml:space="preserve">DM_INSTALL_PATH="/opt/docmaster"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BA74"/>
                <w:sz w:val="17"/>
                <w:szCs w:val="17"/>
              </w:rPr>
              <w:t xml:space="preserve">DM_USER="dmuser"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BA74"/>
                <w:sz w:val="17"/>
                <w:szCs w:val="17"/>
              </w:rPr>
              <w:t xml:space="preserve">DM_BUNDLE="./docmaster-bundle-${DM_VERSION}.tar"  # offline dependency bundle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BA74"/>
                <w:sz w:val="17"/>
                <w:szCs w:val="17"/>
              </w:rPr>
              <w:t xml:space="preserve">INSTALL_ERRORS=0</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BA74"/>
                <w:sz w:val="17"/>
                <w:szCs w:val="17"/>
              </w:rPr>
              <w:t xml:space="preserve">INSTALL_WARNINGS=0</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log()      { echo "[$(date '+%H:%M:%S')] $1" | tee -a $DM_LOG;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log_ok()   { echo "[$(date '+%H:%M:%S')] OK  $1" | tee -a $DM_LOG;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log_warn() { echo "[$(date '+%H:%M:%S')] WRN $1" | tee -a $DM_LOG; INSTALL_WARNINGS=$((INSTALL_WARNINGS+1));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log_err()  { echo "[$(date '+%H:%M:%S')] ERR $1" | tee -a $DM_LOG; INSTALL_ERRORS=$((INSTALL_ERRORS+1));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 Compatibility Check (runs before any changes are made)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check_compatibility()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log "Checking system compatibility..."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 OS version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 Available RAM (minimum 8 GB)</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 Available disk (minimum 50 GB at /opt)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 Architecture (x86_64 only in v1.0)</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 Root / sudo access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 Existing installation detection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 Phase Functions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phase1_os_preparation()      { ... }  # APT, packages, UFW, Python, Node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phase2_user_and_directories() { ... }  # dmuser, /opt/docmaster/ tree, dm.env</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phase3_model_provisioning()   { ... }  # Ollama install, model pull from bundle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phase4_application_deploy()   { ... }  # Binaries, pip venvs, UI assets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phase5_service_registration() { ... }  # systemd units, cron, enable services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phase6_first_boot_validation(){ ... }  # Dry-run validation, health check</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generate_install_report()     { ... }  # Write /opt/docmaster/logs/install_report.txt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 Main Execution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check_compatibility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phase1_os_preparation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phase2_user_and_directories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phase3_model_provisioning</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phase4_application_deploy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phase5_service_registration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phase6_first_boot_validation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generate_install_report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Script ends naturally -- no exit calls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before="0" w:after="0"/>
            </w:pPr>
            <w:r>
              <w:t xml:space="preserve"/>
            </w:r>
          </w:p>
        </w:tc>
      </w:tr>
    </w:tbl>
    <w:p>
      <w:pPr>
        <w:spacing w:before="0" w:after="120"/>
      </w:pPr>
      <w:r>
        <w:t xml:space="preserve"/>
      </w:r>
    </w:p>
    <w:p>
      <w:pPr>
        <w:spacing w:before="360" w:after="120"/>
      </w:pPr>
      <w:r>
        <w:rPr>
          <w:rFonts w:ascii="Arial" w:cs="Arial" w:eastAsia="Arial" w:hAnsi="Arial"/>
          <w:b/>
          <w:bCs/>
          <w:color w:val="0E7490"/>
          <w:sz w:val="30"/>
          <w:szCs w:val="30"/>
        </w:rPr>
        <w:t xml:space="preserve">5.2 Idempotency Requirements</w:t>
      </w:r>
    </w:p>
    <w:p>
      <w:pPr>
        <w:spacing w:before="60" w:after="100"/>
      </w:pPr>
      <w:r>
        <w:rPr>
          <w:rFonts w:ascii="Arial" w:cs="Arial" w:eastAsia="Arial" w:hAnsi="Arial"/>
          <w:color w:val="334155"/>
          <w:sz w:val="22"/>
          <w:szCs w:val="22"/>
        </w:rPr>
        <w:t xml:space="preserve">The installer script is safe to run multiple times against the same system. This is critical for two scenarios: partial installation recovery (network or disk issue mid-install), and re-running after configuration changes. Each phase function checks the current state before executing and skips steps that are already complete.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Idempotency Check</w:t>
            </w:r>
          </w:p>
        </w:tc>
        <w:tc>
          <w:tcPr>
            <w:tcW w:type="dxa" w:w="3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Skip Condition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OS Preparation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Check if packages already installed (dpkg -l)</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Skip apt-get install for packages already at correct version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User &amp; Directories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Check if dmuser exists (id dmuser), check /opt/docmaster/ tree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Skip useradd if dmuser exists; create only missing directories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Model Provisioning</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Check if Ollama models present (sha256 of model weight files)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Skip pull if model hash matches manifest.lock entry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Application Deploy</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Check binary versions (dm-core --version)</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Skip copy if binary already at correct version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Service Registration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Check if units enabled (systemctl is-enabled dm-core)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Skip enable if already enabled; force restart if binary changed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First-Boot Validation</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Always runs -- validation is never skipped</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w:t>
            </w:r>
          </w:p>
        </w:tc>
      </w:tr>
    </w:tbl>
    <w:p>
      <w:pPr>
        <w:spacing w:before="0" w:after="120"/>
      </w:pPr>
      <w:r>
        <w:t xml:space="preserve"/>
      </w:r>
    </w:p>
    <w:p>
      <w:pPr>
        <w:spacing w:before="360" w:after="120"/>
      </w:pPr>
      <w:r>
        <w:rPr>
          <w:rFonts w:ascii="Arial" w:cs="Arial" w:eastAsia="Arial" w:hAnsi="Arial"/>
          <w:b/>
          <w:bCs/>
          <w:color w:val="0E7490"/>
          <w:sz w:val="30"/>
          <w:szCs w:val="30"/>
        </w:rPr>
        <w:t xml:space="preserve">5.3 Offline Dependency Bundle</w:t>
      </w:r>
    </w:p>
    <w:p>
      <w:pPr>
        <w:spacing w:before="60" w:after="100"/>
      </w:pPr>
      <w:r>
        <w:rPr>
          <w:rFonts w:ascii="Arial" w:cs="Arial" w:eastAsia="Arial" w:hAnsi="Arial"/>
          <w:color w:val="334155"/>
          <w:sz w:val="22"/>
          <w:szCs w:val="22"/>
        </w:rPr>
        <w:t xml:space="preserve">The installer is always distributed alongside a docmaster-bundle-{version}.tar archive that contains everything the installer needs without any internet access. The customer downloads two files: dm-install.sh and the corresponding bundle archive. The installer auto-detects and uses the bundle if it is in the same directory.</w:t>
      </w:r>
    </w:p>
    <w:p>
      <w:pPr>
        <w:spacing w:before="0" w:after="80"/>
      </w:pPr>
      <w:r>
        <w:t xml:space="preserve"/>
      </w:r>
    </w:p>
    <w:p>
      <w:pPr>
        <w:pStyle w:val="ListParagraph"/>
        <w:numPr>
          <w:ilvl w:val="0"/>
          <w:numId w:val="2"/>
        </w:numPr>
        <w:spacing w:before="40" w:after="40"/>
      </w:pPr>
      <w:r>
        <w:rPr>
          <w:rFonts w:ascii="Arial" w:cs="Arial" w:eastAsia="Arial" w:hAnsi="Arial"/>
          <w:color w:val="334155"/>
          <w:sz w:val="22"/>
          <w:szCs w:val="22"/>
        </w:rPr>
        <w:t xml:space="preserve">Offline APT mirror snapshot: all required .deb packages at pinned versions (curl, postgresql-16, redis-server, tesseract-ocr, tesseract-ocr-all, etc.)</w:t>
      </w:r>
    </w:p>
    <w:p>
      <w:pPr>
        <w:pStyle w:val="ListParagraph"/>
        <w:numPr>
          <w:ilvl w:val="0"/>
          <w:numId w:val="2"/>
        </w:numPr>
        <w:spacing w:before="40" w:after="40"/>
      </w:pPr>
      <w:r>
        <w:rPr>
          <w:rFonts w:ascii="Arial" w:cs="Arial" w:eastAsia="Arial" w:hAnsi="Arial"/>
          <w:color w:val="334155"/>
          <w:sz w:val="22"/>
          <w:szCs w:val="22"/>
        </w:rPr>
        <w:t xml:space="preserve">Python pip offline cache: all Python package wheels at pinned versions for all dm-* service venvs</w:t>
      </w:r>
    </w:p>
    <w:p>
      <w:pPr>
        <w:pStyle w:val="ListParagraph"/>
        <w:numPr>
          <w:ilvl w:val="0"/>
          <w:numId w:val="2"/>
        </w:numPr>
        <w:spacing w:before="40" w:after="40"/>
      </w:pPr>
      <w:r>
        <w:rPr>
          <w:rFonts w:ascii="Arial" w:cs="Arial" w:eastAsia="Arial" w:hAnsi="Arial"/>
          <w:color w:val="334155"/>
          <w:sz w:val="22"/>
          <w:szCs w:val="22"/>
        </w:rPr>
        <w:t xml:space="preserve">Node.js 20 LTS tarball: vendored Node.js binary for UI build toolchain</w:t>
      </w:r>
    </w:p>
    <w:p>
      <w:pPr>
        <w:pStyle w:val="ListParagraph"/>
        <w:numPr>
          <w:ilvl w:val="0"/>
          <w:numId w:val="2"/>
        </w:numPr>
        <w:spacing w:before="40" w:after="40"/>
      </w:pPr>
      <w:r>
        <w:rPr>
          <w:rFonts w:ascii="Arial" w:cs="Arial" w:eastAsia="Arial" w:hAnsi="Arial"/>
          <w:color w:val="334155"/>
          <w:sz w:val="22"/>
          <w:szCs w:val="22"/>
        </w:rPr>
        <w:t xml:space="preserve">Ollama binary: vendored Ollama .tar.gz at pinned version</w:t>
      </w:r>
    </w:p>
    <w:p>
      <w:pPr>
        <w:pStyle w:val="ListParagraph"/>
        <w:numPr>
          <w:ilvl w:val="0"/>
          <w:numId w:val="2"/>
        </w:numPr>
        <w:spacing w:before="40" w:after="40"/>
      </w:pPr>
      <w:r>
        <w:rPr>
          <w:rFonts w:ascii="Arial" w:cs="Arial" w:eastAsia="Arial" w:hAnsi="Arial"/>
          <w:color w:val="334155"/>
          <w:sz w:val="22"/>
          <w:szCs w:val="22"/>
        </w:rPr>
        <w:t xml:space="preserve">AI model weights: llama3.1:8b-q4_K_M and nomic-embed-text model files with SHA256 manifest</w:t>
      </w:r>
    </w:p>
    <w:p>
      <w:pPr>
        <w:pStyle w:val="ListParagraph"/>
        <w:numPr>
          <w:ilvl w:val="0"/>
          <w:numId w:val="2"/>
        </w:numPr>
        <w:spacing w:before="40" w:after="40"/>
      </w:pPr>
      <w:r>
        <w:rPr>
          <w:rFonts w:ascii="Arial" w:cs="Arial" w:eastAsia="Arial" w:hAnsi="Arial"/>
          <w:color w:val="334155"/>
          <w:sz w:val="22"/>
          <w:szCs w:val="22"/>
        </w:rPr>
        <w:t xml:space="preserve">UI build artifacts: pre-compiled React bundle (dist/) so Vite build step is skipped at install time</w:t>
      </w:r>
    </w:p>
    <w:p>
      <w:pPr>
        <w:pStyle w:val="ListParagraph"/>
        <w:numPr>
          <w:ilvl w:val="0"/>
          <w:numId w:val="2"/>
        </w:numPr>
        <w:spacing w:before="40" w:after="40"/>
      </w:pPr>
      <w:r>
        <w:rPr>
          <w:rFonts w:ascii="Arial" w:cs="Arial" w:eastAsia="Arial" w:hAnsi="Arial"/>
          <w:color w:val="334155"/>
          <w:sz w:val="22"/>
          <w:szCs w:val="22"/>
        </w:rPr>
        <w:t xml:space="preserve">DocMaster application binaries: compiled Python services and all dm-*.service files</w:t>
      </w:r>
    </w:p>
    <w:p>
      <w:pPr>
        <w:pStyle w:val="ListParagraph"/>
        <w:numPr>
          <w:ilvl w:val="0"/>
          <w:numId w:val="2"/>
        </w:numPr>
        <w:spacing w:before="40" w:after="40"/>
      </w:pPr>
      <w:r>
        <w:rPr>
          <w:rFonts w:ascii="Arial" w:cs="Arial" w:eastAsia="Arial" w:hAnsi="Arial"/>
          <w:color w:val="334155"/>
          <w:sz w:val="22"/>
          <w:szCs w:val="22"/>
        </w:rPr>
        <w:t xml:space="preserve">Test fixtures: known-good test images and expected OCR output for Phase 6 validation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0E7490" w:sz="16"/>
              <w:bottom w:val="none" w:color="FFFFFF" w:sz="0"/>
              <w:right w:val="none" w:color="FFFFFF" w:sz="0"/>
            </w:tcBorders>
            <w:shd w:fill="F0F9FF" w:val="clear"/>
            <w:tcMar>
              <w:top w:type="dxa" w:w="100"/>
              <w:left w:type="dxa" w:w="0"/>
              <w:bottom w:type="dxa" w:w="100"/>
              <w:right w:type="dxa" w:w="0"/>
            </w:tcMar>
          </w:tcPr>
          <w:p>
            <w:r>
              <w:t xml:space="preserve"/>
            </w:r>
          </w:p>
        </w:tc>
        <w:tc>
          <w:tcPr>
            <w:tcBorders>
              <w:top w:val="none" w:color="FFFFFF" w:sz="0"/>
              <w:left w:val="none" w:color="FFFFFF" w:sz="0"/>
              <w:bottom w:val="none" w:color="FFFFFF" w:sz="0"/>
              <w:right w:val="none" w:color="FFFFFF" w:sz="0"/>
            </w:tcBorders>
            <w:shd w:fill="F0F9FF" w:val="clear"/>
            <w:tcMar>
              <w:top w:type="dxa" w:w="100"/>
              <w:left w:type="dxa" w:w="160"/>
              <w:bottom w:type="dxa" w:w="100"/>
              <w:right w:type="dxa" w:w="180"/>
            </w:tcMar>
          </w:tcPr>
          <w:p>
            <w:pPr>
              <w:spacing w:before="0" w:after="40"/>
            </w:pPr>
            <w:r>
              <w:rPr>
                <w:rFonts w:ascii="Arial" w:cs="Arial" w:eastAsia="Arial" w:hAnsi="Arial"/>
                <w:b/>
                <w:bCs/>
                <w:color w:val="1E293B"/>
                <w:sz w:val="21"/>
                <w:szCs w:val="21"/>
              </w:rPr>
              <w:t xml:space="preserve">Bundle Verification</w:t>
            </w:r>
          </w:p>
          <w:p>
            <w:pPr>
              <w:spacing w:before="0" w:after="0"/>
            </w:pPr>
            <w:r>
              <w:rPr>
                <w:rFonts w:ascii="Arial" w:cs="Arial" w:eastAsia="Arial" w:hAnsi="Arial"/>
                <w:i/>
                <w:iCs/>
                <w:color w:val="334155"/>
                <w:sz w:val="20"/>
                <w:szCs w:val="20"/>
              </w:rPr>
              <w:t xml:space="preserve">The installer verifies the bundle SHA256 before unpacking it. The bundle SHA256 is embedded in the installer script itself (not an external file) so it cannot be tampered with independently. If the bundle SHA256 does not match, the installer logs an error and continues without the bundle -- the operator must provide a valid bundle to proceed.</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6 -- DOCKER COMPOSE BUNDLE (METHOD D)</w:t>
            </w:r>
          </w:p>
          <w:p>
            <w:pPr>
              <w:spacing w:before="0" w:after="0"/>
            </w:pPr>
            <w:r>
              <w:rPr>
                <w:rFonts w:ascii="Arial" w:cs="Arial" w:eastAsia="Arial" w:hAnsi="Arial"/>
                <w:color w:val="94A3B8"/>
                <w:sz w:val="18"/>
                <w:szCs w:val="18"/>
              </w:rPr>
              <w:t xml:space="preserve">Compose file structure, volume mapping, service dependency order</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Docker Compose Bundle</w:t>
      </w:r>
    </w:p>
    <w:p>
      <w:pPr>
        <w:spacing w:before="60" w:after="100"/>
      </w:pPr>
      <w:r>
        <w:rPr>
          <w:rFonts w:ascii="Arial" w:cs="Arial" w:eastAsia="Arial" w:hAnsi="Arial"/>
          <w:color w:val="334155"/>
          <w:sz w:val="22"/>
          <w:szCs w:val="22"/>
        </w:rPr>
        <w:t xml:space="preserve">The Docker Compose bundle targets customers with existing Docker infrastructure -- development environments, pilot deployments, and technical customers who prefer container orchestration. This delivery format is officially supported but is not the recommended production deployment method for the target market (government registries and health facilities are unlikely to run Docker). The Compose bundle produces an identical functional system to the other delivery formats.</w:t>
      </w:r>
    </w:p>
    <w:p>
      <w:pPr>
        <w:spacing w:before="0" w:after="80"/>
      </w:pPr>
      <w:r>
        <w:t xml:space="preserve"/>
      </w:r>
    </w:p>
    <w:p>
      <w:pPr>
        <w:spacing w:before="360" w:after="120"/>
      </w:pPr>
      <w:r>
        <w:rPr>
          <w:rFonts w:ascii="Arial" w:cs="Arial" w:eastAsia="Arial" w:hAnsi="Arial"/>
          <w:b/>
          <w:bCs/>
          <w:color w:val="0E7490"/>
          <w:sz w:val="30"/>
          <w:szCs w:val="30"/>
        </w:rPr>
        <w:t xml:space="preserve">6.1 Service Architecture in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before="0" w:after="0"/>
            </w:pPr>
            <w:r>
              <w:t xml:space="preserve"/>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docker-compose.yml -- DocMaster v${DM_VERSION}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All images are vendored -- no Docker Hub pulls at runtime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version: '3.9'</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services: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postgresql: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image: docmaster-postgres:16  # vendored, based on postgres:16-alpine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volumes: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dm-data:/var/lib/postgresql/data</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./init/dm-schema.sql:/docker-entrypoint-initdb.d/dm-schema.sql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environment: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POSTGRES_DB: dm_vault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POSTGRES_USER: dmuser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POSTGRES_PASSWORD_FILE: /run/secrets/pg_password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secrets: [pg_password]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restart: always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healthcheck:</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test: ["CMD", "pg_isready", "-U", "dmuser", "-d", "dm_vault"]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interval: 10s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timeout: 5s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retries: 5</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redis: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image: docmaster-redis:7     # vendored, based on redis:7-alpine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volumes: [dm-redis:/data]</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restart: always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dm-mind:                        # Ollama LLM service -- must start before dm-flux</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image: docmaster-ollama:0.3</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volumes: [dm-models:/root/.ollama]</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restart: always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depends_on: {postgresql: {condition: service_healthy}}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deploy: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resources: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reservations: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devices: [{driver: nvidia, count: all, capabilities: [gpu]}]</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dm-core: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image: docmaster-core:${DM_VERSION}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ports: ["8443:8443"]</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volumes: [dm-www:/opt/docmaster/www, dm-logs:/opt/docmaster/logs]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environment: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DM_VERSION: "${DM_VERSION}"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env_file: [./config/dm.env]</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depends_on: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postgresql: {condition: service_healthy}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dm-mind:    {condition: service_started}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restart: always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dm-flux:   { image: docmaster-flux:${DM_VERSION}, depends_on: [dm-core, dm-mind], restart: always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dm-sentinel: { image: docmaster-sentinel:${DM_VERSION}, depends_on: [dm-core], restart: always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dm-bridge: { image: docmaster-bridge:${DM_VERSION}, depends_on: [dm-core], restart: always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dm-insights: { image: docmaster-insights:${DM_VERSION}, depends_on: [dm-core], restart: always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volumes: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dm-data:    # PostgreSQL data</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dm-models:  # Ollama model weights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dm-redis:   # Redis persistence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dm-logs:    # Shared log volume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dm-www:     # UI static assets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secrets: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pg_password: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file: ./secrets/pg_password.txt  # generated by dm-docker-setup.sh at first run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before="0" w:after="0"/>
            </w:pPr>
            <w:r>
              <w:t xml:space="preserve"/>
            </w:r>
          </w:p>
        </w:tc>
      </w:tr>
    </w:tbl>
    <w:p>
      <w:pPr>
        <w:spacing w:before="0" w:after="120"/>
      </w:pPr>
      <w:r>
        <w:t xml:space="preserve"/>
      </w:r>
    </w:p>
    <w:p>
      <w:pPr>
        <w:spacing w:before="360" w:after="120"/>
      </w:pPr>
      <w:r>
        <w:rPr>
          <w:rFonts w:ascii="Arial" w:cs="Arial" w:eastAsia="Arial" w:hAnsi="Arial"/>
          <w:b/>
          <w:bCs/>
          <w:color w:val="0E7490"/>
          <w:sz w:val="30"/>
          <w:szCs w:val="30"/>
        </w:rPr>
        <w:t xml:space="preserve">6.2 Docker-Specific Considerations</w:t>
      </w:r>
    </w:p>
    <w:p>
      <w:pPr>
        <w:pStyle w:val="ListParagraph"/>
        <w:numPr>
          <w:ilvl w:val="0"/>
          <w:numId w:val="2"/>
        </w:numPr>
        <w:spacing w:before="40" w:after="40"/>
      </w:pPr>
      <w:r>
        <w:rPr>
          <w:rFonts w:ascii="Arial" w:cs="Arial" w:eastAsia="Arial" w:hAnsi="Arial"/>
          <w:color w:val="334155"/>
          <w:sz w:val="22"/>
          <w:szCs w:val="22"/>
        </w:rPr>
        <w:t xml:space="preserve">All Docker images are vendored and pre-built into the bundle -- no Docker Hub access is required at deployment time. The customer loads images via docker load rather than docker pull.</w:t>
      </w:r>
    </w:p>
    <w:p>
      <w:pPr>
        <w:pStyle w:val="ListParagraph"/>
        <w:numPr>
          <w:ilvl w:val="0"/>
          <w:numId w:val="2"/>
        </w:numPr>
        <w:spacing w:before="40" w:after="40"/>
      </w:pPr>
      <w:r>
        <w:rPr>
          <w:rFonts w:ascii="Arial" w:cs="Arial" w:eastAsia="Arial" w:hAnsi="Arial"/>
          <w:color w:val="334155"/>
          <w:sz w:val="22"/>
          <w:szCs w:val="22"/>
        </w:rPr>
        <w:t xml:space="preserve">The hardware fingerprint for Docker deployments is derived from the Docker host's machine-id (/etc/machine-id), the primary network interface MAC address, and the first physical disk serial number. These are stable across container restarts.</w:t>
      </w:r>
    </w:p>
    <w:p>
      <w:pPr>
        <w:pStyle w:val="ListParagraph"/>
        <w:numPr>
          <w:ilvl w:val="0"/>
          <w:numId w:val="2"/>
        </w:numPr>
        <w:spacing w:before="40" w:after="40"/>
      </w:pPr>
      <w:r>
        <w:rPr>
          <w:rFonts w:ascii="Arial" w:cs="Arial" w:eastAsia="Arial" w:hAnsi="Arial"/>
          <w:color w:val="334155"/>
          <w:sz w:val="22"/>
          <w:szCs w:val="22"/>
        </w:rPr>
        <w:t xml:space="preserve">GPU passthrough uses the NVIDIA Container Toolkit. If no NVIDIA GPU is present, the dm-mind service falls back to CPU-only inference automatically. The deploy.resources block in the Compose file is ignored on non-NVIDIA hosts.</w:t>
      </w:r>
    </w:p>
    <w:p>
      <w:pPr>
        <w:pStyle w:val="ListParagraph"/>
        <w:numPr>
          <w:ilvl w:val="0"/>
          <w:numId w:val="2"/>
        </w:numPr>
        <w:spacing w:before="40" w:after="40"/>
      </w:pPr>
      <w:r>
        <w:rPr>
          <w:rFonts w:ascii="Arial" w:cs="Arial" w:eastAsia="Arial" w:hAnsi="Arial"/>
          <w:color w:val="334155"/>
          <w:sz w:val="22"/>
          <w:szCs w:val="22"/>
        </w:rPr>
        <w:t xml:space="preserve">Data volumes are never part of a Docker image -- they persist in named volumes and survive container updates and recreations. The dm-backup/restore tooling operates on these named volumes via a temporary maintenance container.</w:t>
      </w:r>
    </w:p>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7 -- ARTIFACT SIGNING &amp; CUSTOMER VERIFICATION</w:t>
            </w:r>
          </w:p>
          <w:p>
            <w:pPr>
              <w:spacing w:before="0" w:after="0"/>
            </w:pPr>
            <w:r>
              <w:rPr>
                <w:rFonts w:ascii="Arial" w:cs="Arial" w:eastAsia="Arial" w:hAnsi="Arial"/>
                <w:color w:val="94A3B8"/>
                <w:sz w:val="18"/>
                <w:szCs w:val="18"/>
              </w:rPr>
              <w:t xml:space="preserve">Ed25519 signing infrastructure, verification workflow, tamper detection</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Artifact Signing and Verification</w:t>
      </w:r>
    </w:p>
    <w:p>
      <w:pPr>
        <w:spacing w:before="60" w:after="100"/>
      </w:pPr>
      <w:r>
        <w:rPr>
          <w:rFonts w:ascii="Arial" w:cs="Arial" w:eastAsia="Arial" w:hAnsi="Arial"/>
          <w:color w:val="334155"/>
          <w:sz w:val="22"/>
          <w:szCs w:val="22"/>
        </w:rPr>
        <w:t xml:space="preserve">DocMaster is distributed in environments where files may be transferred via USB drives that pass through multiple hands, downloaded over unreliable connections, or received from unofficial intermediaries. Customers -- particularly in government and health institutions -- need cryptographic assurance that the artifact they received is the exact artifact the vendor produced. Ed25519 digital signatures provide this assurance.</w:t>
      </w:r>
    </w:p>
    <w:p>
      <w:pPr>
        <w:spacing w:before="0" w:after="80"/>
      </w:pPr>
      <w:r>
        <w:t xml:space="preserve"/>
      </w:r>
    </w:p>
    <w:p>
      <w:pPr>
        <w:spacing w:before="360" w:after="120"/>
      </w:pPr>
      <w:r>
        <w:rPr>
          <w:rFonts w:ascii="Arial" w:cs="Arial" w:eastAsia="Arial" w:hAnsi="Arial"/>
          <w:b/>
          <w:bCs/>
          <w:color w:val="0E7490"/>
          <w:sz w:val="30"/>
          <w:szCs w:val="30"/>
        </w:rPr>
        <w:t xml:space="preserve">7.1 Signing Infrastructure</w:t>
      </w:r>
    </w:p>
    <w:p>
      <w:pPr>
        <w:spacing w:before="60" w:after="100"/>
      </w:pPr>
      <w:r>
        <w:rPr>
          <w:rFonts w:ascii="Arial" w:cs="Arial" w:eastAsia="Arial" w:hAnsi="Arial"/>
          <w:color w:val="334155"/>
          <w:sz w:val="22"/>
          <w:szCs w:val="22"/>
        </w:rPr>
        <w:t xml:space="preserve">The vendor maintains an Ed25519 keypair for artifact signing. The private key is held exclusively on an air-gapped signing workstation at the vendor -- it has never touched an internet-connected machine and never will. The public key is published permanently on the vendor website, embedded in the DocMaster first-boot wizard (so customers can verify from within the product), and printed in the physical delivery documentation for USB-distributed appliances.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160"/>
      </w:tblGrid>
      <w:t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Key Component</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Storage</w:t>
            </w:r>
          </w:p>
        </w:tc>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Access Control</w:t>
            </w:r>
          </w:p>
        </w:tc>
        <w:tc>
          <w:tcPr>
            <w:tcW w:type="dxa" w:w="2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Rotation Policy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Ed25519 private signing key</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Air-gapped signing workstation. Encrypted at rest (LUKS full-disk encryption).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Two-person authorization required for all signing operations. Physical access log maintained.</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Rotated every 3 years or immediately upon any suspected compromise. All historical public keys published for verifying old releases.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Ed25519 public verification key</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Vendor website (permanent URL), embedded in DocMaster binary, printed in delivery documentation.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Public -- read-only access. No access controls needed.</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Not rotated -- historical public keys remain published for all time.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Vendor support decryption key</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Separate air-gapped workstation (distinct from signing key).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Single-person authorization. Used only for decrypting customer support bundles (.dmsupport files).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Rotated annually.</w:t>
            </w:r>
          </w:p>
        </w:tc>
      </w:tr>
    </w:tbl>
    <w:p>
      <w:pPr>
        <w:spacing w:before="0" w:after="120"/>
      </w:pPr>
      <w:r>
        <w:t xml:space="preserve"/>
      </w:r>
    </w:p>
    <w:p>
      <w:pPr>
        <w:spacing w:before="360" w:after="120"/>
      </w:pPr>
      <w:r>
        <w:rPr>
          <w:rFonts w:ascii="Arial" w:cs="Arial" w:eastAsia="Arial" w:hAnsi="Arial"/>
          <w:b/>
          <w:bCs/>
          <w:color w:val="0E7490"/>
          <w:sz w:val="30"/>
          <w:szCs w:val="30"/>
        </w:rPr>
        <w:t xml:space="preserve">7.2 Signing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before="0" w:after="0"/>
            </w:pPr>
            <w:r>
              <w:t xml:space="preserve"/>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Artifact signing -- run on air-gapped signing workstation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Signs every release artifact and produces a detached .sig file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Signing command (using OpenSSH Ed25519 signing)</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C4B5FD"/>
                <w:sz w:val="17"/>
                <w:szCs w:val="17"/>
              </w:rPr>
              <w:t xml:space="preserve">ssh-keygen -Y sign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-f /secure/vendor_signing_key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-n docmaster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docmaster-v1.0.iso</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Produces: docmaster-v1.0.iso.sig</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Repeat for all release artifacts: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docmaster-v1.0.iso            -&gt; docmaster-v1.0.iso.sig</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docmaster-v1.0.tar.zst        -&gt; docmaster-v1.0.tar.zst.sig</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dm-install-v1.0.sh            -&gt; dm-install-v1.0.sh.sig</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docmaster-bundle-v1.0.tar     -&gt; docmaster-bundle-v1.0.tar.sig</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SHA256SUMS                    -&gt; SHA256SUMS.sig</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Customer verification command: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C4B5FD"/>
                <w:sz w:val="17"/>
                <w:szCs w:val="17"/>
              </w:rPr>
              <w:t xml:space="preserve">ssh-keygen -Y verify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-f allowed_signers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-I docmaster@docmaster.io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-n docmaster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-s docmaster-v1.0.iso.sig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&lt; docmaster-v1.0.iso</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Expected output: Good "docmaster" signature for docmaster-v1.0.iso</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allowed_signers file format: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docmaster@docmaster.io ssh-ed25519 AAAA...{64-char public key}...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before="0" w:after="0"/>
            </w:pPr>
            <w:r>
              <w:t xml:space="preserve"/>
            </w:r>
          </w:p>
        </w:tc>
      </w:tr>
    </w:tbl>
    <w:p>
      <w:pPr>
        <w:spacing w:before="0" w:after="120"/>
      </w:pPr>
      <w:r>
        <w:t xml:space="preserve"/>
      </w:r>
    </w:p>
    <w:p>
      <w:pPr>
        <w:spacing w:before="360" w:after="120"/>
      </w:pPr>
      <w:r>
        <w:rPr>
          <w:rFonts w:ascii="Arial" w:cs="Arial" w:eastAsia="Arial" w:hAnsi="Arial"/>
          <w:b/>
          <w:bCs/>
          <w:color w:val="0E7490"/>
          <w:sz w:val="30"/>
          <w:szCs w:val="30"/>
        </w:rPr>
        <w:t xml:space="preserve">7.3 Customer Verification Workflow</w:t>
      </w:r>
    </w:p>
    <w:p>
      <w:pPr>
        <w:spacing w:before="60" w:after="100"/>
      </w:pPr>
      <w:r>
        <w:rPr>
          <w:rFonts w:ascii="Arial" w:cs="Arial" w:eastAsia="Arial" w:hAnsi="Arial"/>
          <w:color w:val="334155"/>
          <w:sz w:val="22"/>
          <w:szCs w:val="22"/>
        </w:rPr>
        <w:t xml:space="preserve">Customers receive a one-page verification guide in their delivery package (printed for USB deliveries, linked on the portal for download deliveries). The guide has two tracks: a command-line track for IT staff and a one-click track for non-technical operators.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00"/>
        <w:gridCol w:w="3200"/>
        <w:gridCol w:w="4060"/>
      </w:tblGrid>
      <w:tr>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Track</w:t>
            </w:r>
          </w:p>
        </w:tc>
        <w:tc>
          <w:tcPr>
            <w:tcW w:type="dxa" w:w="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40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Expected Result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CLI (IT Staff)</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Download vendor public key from portal.docmaster.io/pubkey</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68-byte text file beginning with 'ssh-ed25519 AAAA...'</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CLI</w:t>
            </w:r>
          </w:p>
        </w:tc>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Verify public key SHA256 against value printed in delivery documentation</w:t>
            </w:r>
          </w:p>
        </w:tc>
        <w:tc>
          <w:tcPr>
            <w:tcW w:type="dxa" w:w="4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Exact SHA256 match confirms key is authentic</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CLI</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Run ssh-keygen -Y verify command against ISO and .sig files</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Output reads: Good "docmaster" signature for ...</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CLI</w:t>
            </w:r>
          </w:p>
        </w:tc>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4</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Verify SHA256SUMS file covers all received artifacts</w:t>
            </w:r>
          </w:p>
        </w:tc>
        <w:tc>
          <w:tcPr>
            <w:tcW w:type="dxa" w:w="4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sha256sum -c SHA256SUMS -- all files should show 'OK'</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One-Click (Non-Technical)</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Boot the appliance, open setup wizard</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Wizard loads on :8443</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One-Click</w:t>
            </w:r>
          </w:p>
        </w:tc>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Click 'Verify Installation Integrity' on Screen 5 (Setup Complete)</w:t>
            </w:r>
          </w:p>
        </w:tc>
        <w:tc>
          <w:tcPr>
            <w:tcW w:type="dxa" w:w="4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Wizard runs internal SHA256 verification of /opt/docmaster/bin/ and compares to manifest.lock</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One-Click</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Review result panel</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Green panel: 'Installation verified -- all checksums match'. Red panel: specific file failures listed.</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8 -- PRE-SEAL SECURITY HARDENING</w:t>
            </w:r>
          </w:p>
          <w:p>
            <w:pPr>
              <w:spacing w:before="0" w:after="0"/>
            </w:pPr>
            <w:r>
              <w:rPr>
                <w:rFonts w:ascii="Arial" w:cs="Arial" w:eastAsia="Arial" w:hAnsi="Arial"/>
                <w:color w:val="94A3B8"/>
                <w:sz w:val="18"/>
                <w:szCs w:val="18"/>
              </w:rPr>
              <w:t xml:space="preserve">Build-time scrubbing, AppArmor profiles, credential randomization</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Pre-Seal Security Hardening</w:t>
      </w:r>
    </w:p>
    <w:p>
      <w:pPr>
        <w:spacing w:before="60" w:after="100"/>
      </w:pPr>
      <w:r>
        <w:rPr>
          <w:rFonts w:ascii="Arial" w:cs="Arial" w:eastAsia="Arial" w:hAnsi="Arial"/>
          <w:color w:val="334155"/>
          <w:sz w:val="22"/>
          <w:szCs w:val="22"/>
        </w:rPr>
        <w:t xml:space="preserve">Before any DocMaster release image is signed and distributed, it must pass a complete security hardening checklist. These are not suggestions -- they are required gates. The dm-seal.sh script (Section 3.3) automates and enforces the majority of these checks, but the build team must also perform manual verification against items that cannot be automated.</w:t>
      </w:r>
    </w:p>
    <w:p>
      <w:pPr>
        <w:spacing w:before="0" w:after="80"/>
      </w:pPr>
      <w:r>
        <w:t xml:space="preserve"/>
      </w:r>
    </w:p>
    <w:p>
      <w:pPr>
        <w:spacing w:before="360" w:after="120"/>
      </w:pPr>
      <w:r>
        <w:rPr>
          <w:rFonts w:ascii="Arial" w:cs="Arial" w:eastAsia="Arial" w:hAnsi="Arial"/>
          <w:b/>
          <w:bCs/>
          <w:color w:val="0E7490"/>
          <w:sz w:val="30"/>
          <w:szCs w:val="30"/>
        </w:rPr>
        <w:t xml:space="preserve">8.1 Automated Pre-Seal Checks (dm-seal.sh)</w:t>
      </w:r>
    </w:p>
    <w:p>
      <w:pPr>
        <w:pStyle w:val="ListParagraph"/>
        <w:numPr>
          <w:ilvl w:val="0"/>
          <w:numId w:val="2"/>
        </w:numPr>
        <w:spacing w:before="40" w:after="40"/>
      </w:pPr>
      <w:r>
        <w:rPr>
          <w:rFonts w:ascii="Arial" w:cs="Arial" w:eastAsia="Arial" w:hAnsi="Arial"/>
          <w:color w:val="334155"/>
          <w:sz w:val="22"/>
          <w:szCs w:val="22"/>
        </w:rPr>
        <w:t xml:space="preserve">No SSH keys pre-loaded -- /root/.ssh/authorized_keys and /home/*/.ssh/authorized_keys must be absent</w:t>
      </w:r>
    </w:p>
    <w:p>
      <w:pPr>
        <w:pStyle w:val="ListParagraph"/>
        <w:numPr>
          <w:ilvl w:val="0"/>
          <w:numId w:val="2"/>
        </w:numPr>
        <w:spacing w:before="40" w:after="40"/>
      </w:pPr>
      <w:r>
        <w:rPr>
          <w:rFonts w:ascii="Arial" w:cs="Arial" w:eastAsia="Arial" w:hAnsi="Arial"/>
          <w:color w:val="334155"/>
          <w:sz w:val="22"/>
          <w:szCs w:val="22"/>
        </w:rPr>
        <w:t xml:space="preserve">Build user account removed -- no residual 'build' or 'packer' user in /etc/passwd</w:t>
      </w:r>
    </w:p>
    <w:p>
      <w:pPr>
        <w:pStyle w:val="ListParagraph"/>
        <w:numPr>
          <w:ilvl w:val="0"/>
          <w:numId w:val="2"/>
        </w:numPr>
        <w:spacing w:before="40" w:after="40"/>
      </w:pPr>
      <w:r>
        <w:rPr>
          <w:rFonts w:ascii="Arial" w:cs="Arial" w:eastAsia="Arial" w:hAnsi="Arial"/>
          <w:color w:val="334155"/>
          <w:sz w:val="22"/>
          <w:szCs w:val="22"/>
        </w:rPr>
        <w:t xml:space="preserve">Bash history scrubbed -- no .bash_history files in any home directory</w:t>
      </w:r>
    </w:p>
    <w:p>
      <w:pPr>
        <w:pStyle w:val="ListParagraph"/>
        <w:numPr>
          <w:ilvl w:val="0"/>
          <w:numId w:val="2"/>
        </w:numPr>
        <w:spacing w:before="40" w:after="40"/>
      </w:pPr>
      <w:r>
        <w:rPr>
          <w:rFonts w:ascii="Arial" w:cs="Arial" w:eastAsia="Arial" w:hAnsi="Arial"/>
          <w:color w:val="334155"/>
          <w:sz w:val="22"/>
          <w:szCs w:val="22"/>
        </w:rPr>
        <w:t xml:space="preserve">APT cache cleared -- /var/lib/apt/lists/ empty, /var/cache/apt/archives/ empty</w:t>
      </w:r>
    </w:p>
    <w:p>
      <w:pPr>
        <w:pStyle w:val="ListParagraph"/>
        <w:numPr>
          <w:ilvl w:val="0"/>
          <w:numId w:val="2"/>
        </w:numPr>
        <w:spacing w:before="40" w:after="40"/>
      </w:pPr>
      <w:r>
        <w:rPr>
          <w:rFonts w:ascii="Arial" w:cs="Arial" w:eastAsia="Arial" w:hAnsi="Arial"/>
          <w:color w:val="334155"/>
          <w:sz w:val="22"/>
          <w:szCs w:val="22"/>
        </w:rPr>
        <w:t xml:space="preserve">Build tools removed -- build-essential, npm not present in production image</w:t>
      </w:r>
    </w:p>
    <w:p>
      <w:pPr>
        <w:pStyle w:val="ListParagraph"/>
        <w:numPr>
          <w:ilvl w:val="0"/>
          <w:numId w:val="2"/>
        </w:numPr>
        <w:spacing w:before="40" w:after="40"/>
      </w:pPr>
      <w:r>
        <w:rPr>
          <w:rFonts w:ascii="Arial" w:cs="Arial" w:eastAsia="Arial" w:hAnsi="Arial"/>
          <w:color w:val="334155"/>
          <w:sz w:val="22"/>
          <w:szCs w:val="22"/>
        </w:rPr>
        <w:t xml:space="preserve">No test fixtures -- no *.test.*, sample_*, or fixture_* files under /opt/docmaster/</w:t>
      </w:r>
    </w:p>
    <w:p>
      <w:pPr>
        <w:pStyle w:val="ListParagraph"/>
        <w:numPr>
          <w:ilvl w:val="0"/>
          <w:numId w:val="2"/>
        </w:numPr>
        <w:spacing w:before="40" w:after="40"/>
      </w:pPr>
      <w:r>
        <w:rPr>
          <w:rFonts w:ascii="Arial" w:cs="Arial" w:eastAsia="Arial" w:hAnsi="Arial"/>
          <w:color w:val="334155"/>
          <w:sz w:val="22"/>
          <w:szCs w:val="22"/>
        </w:rPr>
        <w:t xml:space="preserve">JWT_SECRET placeholder confirmed -- dm.env must contain JWT_SECRET=GENERATE_AT_FIRSTBOOT (not a real value)</w:t>
      </w:r>
    </w:p>
    <w:p>
      <w:pPr>
        <w:pStyle w:val="ListParagraph"/>
        <w:numPr>
          <w:ilvl w:val="0"/>
          <w:numId w:val="2"/>
        </w:numPr>
        <w:spacing w:before="40" w:after="40"/>
      </w:pPr>
      <w:r>
        <w:rPr>
          <w:rFonts w:ascii="Arial" w:cs="Arial" w:eastAsia="Arial" w:hAnsi="Arial"/>
          <w:color w:val="334155"/>
          <w:sz w:val="22"/>
          <w:szCs w:val="22"/>
        </w:rPr>
        <w:t xml:space="preserve">No hardcoded database passwords -- POSTGRES_PASSWORD and REDIS_PASSWORD in dm.env must be GENERATE_AT_FIRSTBOOT</w:t>
      </w:r>
    </w:p>
    <w:p>
      <w:pPr>
        <w:pStyle w:val="ListParagraph"/>
        <w:numPr>
          <w:ilvl w:val="0"/>
          <w:numId w:val="2"/>
        </w:numPr>
        <w:spacing w:before="40" w:after="40"/>
      </w:pPr>
      <w:r>
        <w:rPr>
          <w:rFonts w:ascii="Arial" w:cs="Arial" w:eastAsia="Arial" w:hAnsi="Arial"/>
          <w:color w:val="334155"/>
          <w:sz w:val="22"/>
          <w:szCs w:val="22"/>
        </w:rPr>
        <w:t xml:space="preserve">No debug flags -- DM_DEBUG and DM_DEV_MODE in dm.env must be 'false'</w:t>
      </w:r>
    </w:p>
    <w:p>
      <w:pPr>
        <w:pStyle w:val="ListParagraph"/>
        <w:numPr>
          <w:ilvl w:val="0"/>
          <w:numId w:val="2"/>
        </w:numPr>
        <w:spacing w:before="40" w:after="40"/>
      </w:pPr>
      <w:r>
        <w:rPr>
          <w:rFonts w:ascii="Arial" w:cs="Arial" w:eastAsia="Arial" w:hAnsi="Arial"/>
          <w:color w:val="334155"/>
          <w:sz w:val="22"/>
          <w:szCs w:val="22"/>
        </w:rPr>
        <w:t xml:space="preserve">manifest.lock present and contains correct version, git commit, and build date</w:t>
      </w:r>
    </w:p>
    <w:p>
      <w:pPr>
        <w:spacing w:before="0" w:after="120"/>
      </w:pPr>
      <w:r>
        <w:t xml:space="preserve"/>
      </w:r>
    </w:p>
    <w:p>
      <w:pPr>
        <w:spacing w:before="360" w:after="120"/>
      </w:pPr>
      <w:r>
        <w:rPr>
          <w:rFonts w:ascii="Arial" w:cs="Arial" w:eastAsia="Arial" w:hAnsi="Arial"/>
          <w:b/>
          <w:bCs/>
          <w:color w:val="0E7490"/>
          <w:sz w:val="30"/>
          <w:szCs w:val="30"/>
        </w:rPr>
        <w:t xml:space="preserve">8.2 AppArmor Profiles</w:t>
      </w:r>
    </w:p>
    <w:p>
      <w:pPr>
        <w:spacing w:before="60" w:after="100"/>
      </w:pPr>
      <w:r>
        <w:rPr>
          <w:rFonts w:ascii="Arial" w:cs="Arial" w:eastAsia="Arial" w:hAnsi="Arial"/>
          <w:color w:val="334155"/>
          <w:sz w:val="22"/>
          <w:szCs w:val="22"/>
        </w:rPr>
        <w:t xml:space="preserve">AppArmor mandatory access control profiles are written and enforced for the four highest-risk services in DocMaster. These profiles follow the principle of least privilege: each service may only access the paths it legitimately needs, and may only make the system calls its operation requires.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200"/>
        <w:gridCol w:w="2160"/>
      </w:tblGrid>
      <w:tr>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Profile Name</w:t>
            </w:r>
          </w:p>
        </w:tc>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Permitted Paths (key restrictions)</w:t>
            </w:r>
          </w:p>
        </w:tc>
        <w:tc>
          <w:tcPr>
            <w:tcW w:type="dxa" w:w="2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Denied by Default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dm-core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usr.local.bin.dm-core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/opt/docmaster/www/ (read-only), /opt/docmaster/logs/ (write), network: :8443, :8080 bind only</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access to /home/, /etc/passwd, /proc other than self</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dm-flux</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usr.local.bin.dm-flux</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/opt/docmaster/ingest/ (read-write), /opt/docmaster/processed/ (write), localhost:11434 (Ollama), localhost:5432 (Postgres)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 bind sockets, no external network</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dm-mind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usr.local.bin.dm-mind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/opt/docmaster/models/ (read), /tmp/dm-mind-* (write), localhost:11434 only</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file writes outside /tmp/dm-mind-*</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dm-vault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usr.local.bin.dm-vault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/opt/docmaster/vault/ (read-write), /opt/docmaster/config/dm.env (read), localhost:5432</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 network access except localhost:5432 and bound :8444</w:t>
            </w:r>
          </w:p>
        </w:tc>
      </w:tr>
    </w:tbl>
    <w:p>
      <w:pPr>
        <w:spacing w:before="0" w:after="80"/>
      </w:pPr>
      <w:r>
        <w:t xml:space="preserve"/>
      </w:r>
    </w:p>
    <w:p>
      <w:pPr>
        <w:spacing w:before="60" w:after="100"/>
      </w:pPr>
      <w:r>
        <w:rPr>
          <w:rFonts w:ascii="Arial" w:cs="Arial" w:eastAsia="Arial" w:hAnsi="Arial"/>
          <w:color w:val="334155"/>
          <w:sz w:val="22"/>
          <w:szCs w:val="22"/>
        </w:rPr>
        <w:t xml:space="preserve">AppArmor profiles are placed in /etc/apparmor.d/ and loaded by the provisioning script via apparmor_parser. All four profiles are set to enforce mode (not complain mode) in the production image. Any service action that violates its AppArmor profile generates an audit log entry and the action is denied. AppArmor denial events are surfaced as WARN-level entries in the dm-sentinel log stream and are visible in the System Health live log terminal.</w:t>
      </w:r>
    </w:p>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9 -- OFFLINE DEPENDENCY BUNDLE</w:t>
            </w:r>
          </w:p>
          <w:p>
            <w:pPr>
              <w:spacing w:before="0" w:after="0"/>
            </w:pPr>
            <w:r>
              <w:rPr>
                <w:rFonts w:ascii="Arial" w:cs="Arial" w:eastAsia="Arial" w:hAnsi="Arial"/>
                <w:color w:val="94A3B8"/>
                <w:sz w:val="18"/>
                <w:szCs w:val="18"/>
              </w:rPr>
              <w:t xml:space="preserve">APT mirror, pip cache, model manifest, vendored binaries</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Offline Dependency Bundle</w:t>
      </w:r>
    </w:p>
    <w:p>
      <w:pPr>
        <w:spacing w:before="60" w:after="100"/>
      </w:pPr>
      <w:r>
        <w:rPr>
          <w:rFonts w:ascii="Arial" w:cs="Arial" w:eastAsia="Arial" w:hAnsi="Arial"/>
          <w:color w:val="334155"/>
          <w:sz w:val="22"/>
          <w:szCs w:val="22"/>
        </w:rPr>
        <w:t xml:space="preserve">The offline dependency bundle is the cornerstone of DocMaster's air-gap deployment model. Every external dependency required to install and run DocMaster -- from the APT packages to the Ollama model weights -- is included in this bundle. A DocMaster installation from any delivery format requires zero internet access at installation time and zero internet access at runtime (unless the Claude API connector or Google Drive connector is explicitly configured by the operator).</w:t>
      </w:r>
    </w:p>
    <w:p>
      <w:pPr>
        <w:spacing w:before="0" w:after="80"/>
      </w:pPr>
      <w:r>
        <w:t xml:space="preserve"/>
      </w:r>
    </w:p>
    <w:p>
      <w:pPr>
        <w:spacing w:before="360" w:after="120"/>
      </w:pPr>
      <w:r>
        <w:rPr>
          <w:rFonts w:ascii="Arial" w:cs="Arial" w:eastAsia="Arial" w:hAnsi="Arial"/>
          <w:b/>
          <w:bCs/>
          <w:color w:val="0E7490"/>
          <w:sz w:val="30"/>
          <w:szCs w:val="30"/>
        </w:rPr>
        <w:t xml:space="preserve">9.1 Bundle Contents and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before="0" w:after="0"/>
            </w:pPr>
            <w:r>
              <w:t xml:space="preserve"/>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docmaster-bundle-v1.0.tar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94A3B8"/>
                <w:sz w:val="17"/>
                <w:szCs w:val="17"/>
              </w:rPr>
              <w:t xml:space="preserve">├── manifest.json              # Bundle manifest with SHA256 for every file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94A3B8"/>
                <w:sz w:val="17"/>
                <w:szCs w:val="17"/>
              </w:rPr>
              <w:t xml:space="preserve">├── apt/                       # Offline APT repository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Packages.gz</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Release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Release.gpg</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pool/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main/              # All .deb packages at pinned versions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curl_7.x_amd64.deb</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postgresql-16_16.x_amd64.deb</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redis-server_7.x_amd64.deb</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tesseract-ocr_5.x_amd64.deb</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tesseract-ocr-all_5.x_amd64.deb</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samba_4.x_amd64.deb</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 (all required packages)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94A3B8"/>
                <w:sz w:val="17"/>
                <w:szCs w:val="17"/>
              </w:rPr>
              <w:t xml:space="preserve">├── pip/                       # Python wheel cache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fastapi-0.115.x-py3-none-any.whl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psycopg2_binary-2.x-cp311-linux_x86_64.whl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paddlepaddle-2.x-cp311-linux_x86_64.whl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 (all Python dependencies at pinned versions)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94A3B8"/>
                <w:sz w:val="17"/>
                <w:szCs w:val="17"/>
              </w:rPr>
              <w:t xml:space="preserve">├── node/                      # Node.js 20 LTS tarball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node-v20.x-linux-x64.tar.xz</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94A3B8"/>
                <w:sz w:val="17"/>
                <w:szCs w:val="17"/>
              </w:rPr>
              <w:t xml:space="preserve">├── ollama/                    # Ollama binary and models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ollama-linux-amd64.tar.gz</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models/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llama3.1-8b-q4_K_M.gguf      # 4.7 GB</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nomic-embed-text-v1.5.gguf    # 0.3 GB</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94A3B8"/>
                <w:sz w:val="17"/>
                <w:szCs w:val="17"/>
              </w:rPr>
              <w:t xml:space="preserve">├── app/                       # DocMaster application binaries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dm-core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dm-flux</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dm-mind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dm-sentinel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dm-bridge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dm-insights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dm-vault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services/              # systemd unit files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94A3B8"/>
                <w:sz w:val="17"/>
                <w:szCs w:val="17"/>
              </w:rPr>
              <w:t xml:space="preserve">├── ui/                        # Pre-compiled React UI bundle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dist/                  # Vite production output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94A3B8"/>
                <w:sz w:val="17"/>
                <w:szCs w:val="17"/>
              </w:rPr>
              <w:t xml:space="preserve">└── fixtures/                  # Test fixtures for Phase 6 validation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test-invoice.pdf</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test-deed.png</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expected-outputs.json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before="0" w:after="0"/>
            </w:pPr>
            <w:r>
              <w:t xml:space="preserve"/>
            </w:r>
          </w:p>
        </w:tc>
      </w:tr>
    </w:tbl>
    <w:p>
      <w:pPr>
        <w:spacing w:before="0" w:after="120"/>
      </w:pPr>
      <w:r>
        <w:t xml:space="preserve"/>
      </w:r>
    </w:p>
    <w:p>
      <w:pPr>
        <w:spacing w:before="360" w:after="120"/>
      </w:pPr>
      <w:r>
        <w:rPr>
          <w:rFonts w:ascii="Arial" w:cs="Arial" w:eastAsia="Arial" w:hAnsi="Arial"/>
          <w:b/>
          <w:bCs/>
          <w:color w:val="0E7490"/>
          <w:sz w:val="30"/>
          <w:szCs w:val="30"/>
        </w:rPr>
        <w:t xml:space="preserve">9.2 Model Manifest and Integrity</w:t>
      </w:r>
    </w:p>
    <w:p>
      <w:pPr>
        <w:spacing w:before="60" w:after="100"/>
      </w:pPr>
      <w:r>
        <w:rPr>
          <w:rFonts w:ascii="Arial" w:cs="Arial" w:eastAsia="Arial" w:hAnsi="Arial"/>
          <w:color w:val="334155"/>
          <w:sz w:val="22"/>
          <w:szCs w:val="22"/>
        </w:rPr>
        <w:t xml:space="preserve">AI model weights are the largest component of the bundle and the highest-value target for tampering (a modified model could produce systematically incorrect extractions without any obvious error). Every model file has a SHA256 entry in both the bundle manifest.json and the image-level /opt/docmaster/vault/models.manifest. The installer and the first-boot validation script both verify these checksums before accepting model weights as valid.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before="0" w:after="0"/>
            </w:pPr>
            <w:r>
              <w:t xml:space="preserve"/>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/opt/docmaster/vault/models.manifest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"schema_version": "1",</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"generated_at": "2026-03-01T09:00:00Z",</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"models":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"name": "llama3.1:8b-q4_K_M",</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"path": "/root/.ollama/models/blobs/sha256-...",</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"sha256": "a7c4f3...{64-char hash}",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"size_bytes": 4921335808,</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"ollama_version": "0.3.x",</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"source": "vendor-mirror -- never direct from ollama.com"</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"name": "nomic-embed-text:v1.5",</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"path": "/root/.ollama/models/blobs/sha256-...",</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"sha256": "b2e19a...{64-char hash}",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"size_bytes": 274877906,</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"ollama_version": "0.3.x",</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"source": "vendor-mirror"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before="0" w:after="0"/>
            </w:pPr>
            <w:r>
              <w:t xml:space="preserve"/>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10 -- QA VALIDATION MATRIX</w:t>
            </w:r>
          </w:p>
          <w:p>
            <w:pPr>
              <w:spacing w:before="0" w:after="0"/>
            </w:pPr>
            <w:r>
              <w:rPr>
                <w:rFonts w:ascii="Arial" w:cs="Arial" w:eastAsia="Arial" w:hAnsi="Arial"/>
                <w:color w:val="94A3B8"/>
                <w:sz w:val="18"/>
                <w:szCs w:val="18"/>
              </w:rPr>
              <w:t xml:space="preserve">20 test cases across all delivery formats and 6 environments</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QA Validation Matrix</w:t>
      </w:r>
    </w:p>
    <w:p>
      <w:pPr>
        <w:spacing w:before="60" w:after="100"/>
      </w:pPr>
      <w:r>
        <w:rPr>
          <w:rFonts w:ascii="Arial" w:cs="Arial" w:eastAsia="Arial" w:hAnsi="Arial"/>
          <w:color w:val="334155"/>
          <w:sz w:val="22"/>
          <w:szCs w:val="22"/>
        </w:rPr>
        <w:t xml:space="preserve">Every DocMaster release build must pass all 20 test cases in this matrix before it may be signed and distributed. Test cases are organized into five categories: Installation, Core Pipeline, Security, API Compliance, and Packaging Integrity. Each test case specifies the delivery format(s) it applies to, the test procedure, and the expected result. A build is rejected if any CRITICAL test case fails.</w:t>
      </w:r>
    </w:p>
    <w:p>
      <w:pPr>
        <w:spacing w:before="0" w:after="80"/>
      </w:pPr>
      <w:r>
        <w:t xml:space="preserve"/>
      </w:r>
    </w:p>
    <w:p>
      <w:pPr>
        <w:spacing w:before="360" w:after="120"/>
      </w:pPr>
      <w:r>
        <w:rPr>
          <w:rFonts w:ascii="Arial" w:cs="Arial" w:eastAsia="Arial" w:hAnsi="Arial"/>
          <w:b/>
          <w:bCs/>
          <w:color w:val="0E7490"/>
          <w:sz w:val="30"/>
          <w:szCs w:val="30"/>
        </w:rPr>
        <w:t xml:space="preserve">10.1 Test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400"/>
        <w:gridCol w:w="3260"/>
      </w:tblGrid>
      <w:tr>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Environment ID</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Delivery Format Tested</w:t>
            </w:r>
          </w:p>
        </w:tc>
        <w:tc>
          <w:tcPr>
            <w:tcW w:type="dxa" w:w="32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Hardware Profile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ENV-01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Bare-metal, x86_64, no GPU, 16 GB RAM</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ISO (primary), Installer</w:t>
            </w:r>
          </w:p>
        </w:tc>
        <w:tc>
          <w:tcPr>
            <w:tcW w:type="dxa" w:w="3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Dell PowerEdge R340, Ubuntu 24.04 installed via ISO flash</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ENV-02</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Proxmox VE 8.x VM, x86_64, no GPU, 16 GB RAM</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LXC Template</w:t>
            </w:r>
          </w:p>
        </w:tc>
        <w:tc>
          <w:tcPr>
            <w:tcW w:type="dxa" w:w="3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Proxmox on Intel Xeon host, container CT200</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ENV-03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Bare-metal, x86_64, NVIDIA GPU, 32 GB RAM</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ISO, Installer</w:t>
            </w:r>
          </w:p>
        </w:tc>
        <w:tc>
          <w:tcPr>
            <w:tcW w:type="dxa" w:w="3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Workstation with RTX 4070, confirms GPU detection and CUDA path</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ENV-04</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VirtualBox VM, x86_64, no GPU, 8 GB RAM (minimum spec)</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Installer</w:t>
            </w:r>
          </w:p>
        </w:tc>
        <w:tc>
          <w:tcPr>
            <w:tcW w:type="dxa" w:w="3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Tests minimum hardware spec -- edge case for memory pressure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ENV-05</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Docker Compose, x86_64, no GPU, host system</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Docker bundle</w:t>
            </w:r>
          </w:p>
        </w:tc>
        <w:tc>
          <w:tcPr>
            <w:tcW w:type="dxa" w:w="3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Ubuntu 24.04 workstation with Docker Engine 26.x</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ENV-06</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Debian 12 (not Ubuntu) clean install</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Installer</w:t>
            </w:r>
          </w:p>
        </w:tc>
        <w:tc>
          <w:tcPr>
            <w:tcW w:type="dxa" w:w="3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Tests Debian compatibility -- not just Ubuntu</w:t>
            </w:r>
          </w:p>
        </w:tc>
      </w:tr>
    </w:tbl>
    <w:p>
      <w:pPr>
        <w:spacing w:before="0" w:after="120"/>
      </w:pPr>
      <w:r>
        <w:t xml:space="preserve"/>
      </w:r>
    </w:p>
    <w:p>
      <w:pPr>
        <w:spacing w:before="360" w:after="120"/>
      </w:pPr>
      <w:r>
        <w:rPr>
          <w:rFonts w:ascii="Arial" w:cs="Arial" w:eastAsia="Arial" w:hAnsi="Arial"/>
          <w:b/>
          <w:bCs/>
          <w:color w:val="0E7490"/>
          <w:sz w:val="30"/>
          <w:szCs w:val="30"/>
        </w:rPr>
        <w:t xml:space="preserve">10.2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800"/>
        <w:gridCol w:w="2800"/>
        <w:gridCol w:w="1660"/>
      </w:tblGrid>
      <w:tr>
        <w:tc>
          <w:tcPr>
            <w:tcW w:type="dxa" w:w="7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TC</w:t>
            </w:r>
          </w:p>
        </w:tc>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Test Action</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Expected Result</w:t>
            </w:r>
          </w:p>
        </w:tc>
        <w:tc>
          <w:tcPr>
            <w:tcW w:type="dxa" w:w="16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Env</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TC-001</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Installation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Boot from ISO, complete first-boot wizard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DocMaster accessible on :8443, all 5 wizard screens complete, services active</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ENV-01</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TC-002</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Installation</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Import LXC template to Proxmox, start container, access wizard</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Identical to TC-001 outcome</w:t>
            </w:r>
          </w:p>
        </w:tc>
        <w:tc>
          <w:tcPr>
            <w:tcW w:type="dxa" w:w="1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ENV-02</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TC-003</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Installation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Run dm-install.sh on clean Ubuntu 22.04 system</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Installation completes with 0 errors in install_report.txt, wizard accessible</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ENV-06</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TC-004</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Installation</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Run dm-install.sh twice (idempotency test)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Second run completes without errors, no duplicate database entries</w:t>
            </w:r>
          </w:p>
        </w:tc>
        <w:tc>
          <w:tcPr>
            <w:tcW w:type="dxa" w:w="1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ENV-04</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TC-005</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Installation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Run dm-install.sh on Debian 12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Identical to TC-003 outcome</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ENV-06</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TC-006</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Core Pipeline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Upload a multi-page PDF (10 pages), confirm full processing</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 10 pages OCR'd, fields extracted, document status = 'complete', confidence &gt; 70%</w:t>
            </w:r>
          </w:p>
        </w:tc>
        <w:tc>
          <w:tcPr>
            <w:tcW w:type="dxa" w:w="1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ENV-01</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TC-007</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Core Pipeline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Upload a handwritten document, confirm fallback engine triggered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Primary OCR fails threshold, fallback (PaddleOCR) engaged, event logged in dm_flux.jobs</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ENV-01</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TC-008</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Core Pipeline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Upload document via configured email (SMTP connector)</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Document appears in queue within 60 seconds of email receipt</w:t>
            </w:r>
          </w:p>
        </w:tc>
        <w:tc>
          <w:tcPr>
            <w:tcW w:type="dxa" w:w="1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ENV-01</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TC-009</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Core Pipeline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Run full diagnostic via UI (POST /dm/sentinel/diagnostic)</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 services pass, diagnostic_id returned, results stored in DB</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ENV-02</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TC-010</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Core Pipeline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Simulate dm-flux.service crash, verify auto-restart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systemd restarts dm-flux within 5 seconds, in-progress job requeues, no data loss</w:t>
            </w:r>
          </w:p>
        </w:tc>
        <w:tc>
          <w:tcPr>
            <w:tcW w:type="dxa" w:w="1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ENV-01</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TC-011</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Security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 consecutive failed login attempts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Account locked for 15 minutes, audit log entry written</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ENV-01</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TC-012</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Security</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Attempt to access /dm/core/documents without Bearer token</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401 Unauthorized returned, no data leaked</w:t>
            </w:r>
          </w:p>
        </w:tc>
        <w:tc>
          <w:tcPr>
            <w:tcW w:type="dxa" w:w="1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TC-013</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Security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Verify AppArmor profiles enforced (dm-core attempts to read /etc/shadow)</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AppArmor denies access, denial logged as WARN in dm-sentinel</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ENV-01</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TC-014</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Security</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Verify no hardcoded credentials in released image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grep -r 'GENERATE_AT_FIRSTBOOT' /opt/docmaster/config/dm.env returns match (placeholder, not real value)</w:t>
            </w:r>
          </w:p>
        </w:tc>
        <w:tc>
          <w:tcPr>
            <w:tcW w:type="dxa" w:w="1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ENV-01</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TC-015</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Security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License fingerprint stability after reboot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Hardware fingerprint identical before and after graceful reboot</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TC-016</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API Compliance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 /dm/core/documents/{id}/corrections with valid body</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200 response, corrections saved, audit event written, status updated</w:t>
            </w:r>
          </w:p>
        </w:tc>
        <w:tc>
          <w:tcPr>
            <w:tcW w:type="dxa" w:w="1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ENV-01</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TC-017</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API Compliance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 /dm/core/search?q=test&amp;mode=semantic</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Returns results with similarity scores, response time &lt; 2s on ENV-01</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ENV-01</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TC-018</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API Compliance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WebSocket connection to ws://:8443/dm/flux/queue/live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Connection established, messages received within 5 seconds of queue change</w:t>
            </w:r>
          </w:p>
        </w:tc>
        <w:tc>
          <w:tcPr>
            <w:tcW w:type="dxa" w:w="1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ENV-01</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TC-019</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Packaging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Verify artifact signatures for all 4 delivery formats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ssh-keygen -Y verify returns 'Good signature' for all .sig files</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BUILD SERVER</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TC-020</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Packaging</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Verify SHA256SUMS against all distributed artifacts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sha256sum -c SHA256SUMS returns OK for every file</w:t>
            </w:r>
          </w:p>
        </w:tc>
        <w:tc>
          <w:tcPr>
            <w:tcW w:type="dxa" w:w="1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BUILD SERVER</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11 -- OPEN-SOURCE LICENSE AUDIT</w:t>
            </w:r>
          </w:p>
          <w:p>
            <w:pPr>
              <w:spacing w:before="0" w:after="0"/>
            </w:pPr>
            <w:r>
              <w:rPr>
                <w:rFonts w:ascii="Arial" w:cs="Arial" w:eastAsia="Arial" w:hAnsi="Arial"/>
                <w:color w:val="94A3B8"/>
                <w:sz w:val="18"/>
                <w:szCs w:val="18"/>
              </w:rPr>
              <w:t xml:space="preserve">Dependency inventory, license classification, AGPL isolation strategy</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Open-Source License Audit</w:t>
      </w:r>
    </w:p>
    <w:p>
      <w:pPr>
        <w:spacing w:before="60" w:after="100"/>
      </w:pPr>
      <w:r>
        <w:rPr>
          <w:rFonts w:ascii="Arial" w:cs="Arial" w:eastAsia="Arial" w:hAnsi="Arial"/>
          <w:color w:val="334155"/>
          <w:sz w:val="22"/>
          <w:szCs w:val="22"/>
        </w:rPr>
        <w:t xml:space="preserve">DocMaster is built on open-source components selected exclusively under permissive licenses (MIT, Apache 2.0, BSD variants). No GPL or AGPL components are directly bundled into proprietary application code. This section is the formal audit of all runtime dependencies, their license classifications, and the legal isolation strategy for any components that require special handling.</w:t>
      </w:r>
    </w:p>
    <w:p>
      <w:pPr>
        <w:spacing w:before="0" w:after="80"/>
      </w:pPr>
      <w:r>
        <w:t xml:space="preserve"/>
      </w:r>
    </w:p>
    <w:p>
      <w:pPr>
        <w:spacing w:before="360" w:after="120"/>
      </w:pPr>
      <w:r>
        <w:rPr>
          <w:rFonts w:ascii="Arial" w:cs="Arial" w:eastAsia="Arial" w:hAnsi="Arial"/>
          <w:b/>
          <w:bCs/>
          <w:color w:val="0E7490"/>
          <w:sz w:val="30"/>
          <w:szCs w:val="30"/>
        </w:rPr>
        <w:t xml:space="preserve">11.1 License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License</w:t>
            </w:r>
          </w:p>
        </w:tc>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Classification</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Bundling Permitted</w:t>
            </w:r>
          </w:p>
        </w:tc>
        <w:tc>
          <w:tcPr>
            <w:tcW w:type="dxa" w:w="3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MIT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Permissive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Yes -- direct bundle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Copyright notice included in /opt/docmaster/docs/LICENSES/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Apache 2.0</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Permissive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Yes -- direct bundle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Copyright notice + NOTICE file included in /opt/docmaster/docs/LICENSES/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BSD 2-Clause / 3-Clause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Permissive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Yes -- direct bundle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Copyright notice included in /opt/docmaster/docs/LICENSES/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PostgreSQL License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Permissive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Yes -- direct bundle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Copyright notice included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GPL v2 / v3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Copyleft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 subprocess only, isolated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May not be linked or bundled with proprietary code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AGPL v3</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Network copyleft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 -- subprocess only, never linked</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Strictest license -- must run as fully isolated process with no shared memory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LGPL v2.1 / v3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Weak copyleft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Permitted via dynamic linking only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 not statically link. Dynamic linking maintained as separate process.</w:t>
            </w:r>
          </w:p>
        </w:tc>
      </w:tr>
    </w:tbl>
    <w:p>
      <w:pPr>
        <w:spacing w:before="0" w:after="120"/>
      </w:pPr>
      <w:r>
        <w:t xml:space="preserve"/>
      </w:r>
    </w:p>
    <w:p>
      <w:pPr>
        <w:spacing w:before="360" w:after="120"/>
      </w:pPr>
      <w:r>
        <w:rPr>
          <w:rFonts w:ascii="Arial" w:cs="Arial" w:eastAsia="Arial" w:hAnsi="Arial"/>
          <w:b/>
          <w:bCs/>
          <w:color w:val="0E7490"/>
          <w:sz w:val="30"/>
          <w:szCs w:val="30"/>
        </w:rPr>
        <w:t xml:space="preserve">11.2 Key Dependencies by Category</w:t>
      </w:r>
    </w:p>
    <w:p>
      <w:pPr>
        <w:spacing w:before="240" w:after="80"/>
      </w:pPr>
      <w:r>
        <w:rPr>
          <w:rFonts w:ascii="Arial" w:cs="Arial" w:eastAsia="Arial" w:hAnsi="Arial"/>
          <w:b/>
          <w:bCs/>
          <w:color w:val="1E293B"/>
          <w:sz w:val="24"/>
          <w:szCs w:val="24"/>
        </w:rPr>
        <w:t xml:space="preserve">Core Application (MIT / Apache 2.0 -- directly bundled)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416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Package</w:t>
            </w:r>
          </w:p>
        </w:tc>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License</w:t>
            </w:r>
          </w:p>
        </w:tc>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Version Pinned</w:t>
            </w:r>
          </w:p>
        </w:tc>
        <w:tc>
          <w:tcPr>
            <w:tcW w:type="dxa" w:w="4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FastAPI</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MIT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0.115.x</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HTTP API framework for all dm-* services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Uvicorn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MIT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0.30.x</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ASGI server for FastAPI services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psycopg2-binary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LGPL v3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2.9.x</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PostgreSQL adapter (dynamically linked binary)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redis-py</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MIT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5.x</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Redis client for queue and caching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pyjwt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MIT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2.x</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JWT token generation and validation in dm-vault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cryptography</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Apache 2.0</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42.x</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Ed25519 operations, AES-256-GCM backup encryption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React 18</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MIT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18.x</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UI framework -- compiled to static bundle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Chart.js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MIT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4.x</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Dashboard and Insights charts -- vendored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D3.js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BSD 3-Clause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7.x</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Entity Graph force simulation -- vendored</w:t>
            </w:r>
          </w:p>
        </w:tc>
      </w:tr>
    </w:tbl>
    <w:p>
      <w:pPr>
        <w:spacing w:before="0" w:after="80"/>
      </w:pPr>
      <w:r>
        <w:t xml:space="preserve"/>
      </w:r>
    </w:p>
    <w:p>
      <w:pPr>
        <w:spacing w:before="240" w:after="80"/>
      </w:pPr>
      <w:r>
        <w:rPr>
          <w:rFonts w:ascii="Arial" w:cs="Arial" w:eastAsia="Arial" w:hAnsi="Arial"/>
          <w:b/>
          <w:bCs/>
          <w:color w:val="1E293B"/>
          <w:sz w:val="24"/>
          <w:szCs w:val="24"/>
        </w:rPr>
        <w:t xml:space="preserve">AGPL-Licensed Components (subprocess isolation required)</w:t>
      </w:r>
    </w:p>
    <w:p>
      <w:pPr>
        <w:spacing w:before="60" w:after="100"/>
      </w:pPr>
      <w:r>
        <w:rPr>
          <w:rFonts w:ascii="Arial" w:cs="Arial" w:eastAsia="Arial" w:hAnsi="Arial"/>
          <w:color w:val="334155"/>
          <w:sz w:val="22"/>
          <w:szCs w:val="22"/>
        </w:rPr>
        <w:t xml:space="preserve">Three components used by DocMaster are licensed under AGPL v3: Tesseract OCR, PaddleOCR (its training code is AGPL -- the inference runtime is Apache 2.0), and Ollama (MIT for the server, but some bundled models have their own licenses). The AGPL isolation strategy for Tesseract is the critical case.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License</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Isolation Method</w:t>
            </w:r>
          </w:p>
        </w:tc>
        <w:tc>
          <w:tcPr>
            <w:tcW w:type="dxa" w:w="2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Communication Interface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Tesseract OCR 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Apache 2.0 (core), GPL 2.0 (language data)</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Invoked as subprocess via subprocess.run(). No shared memory, no function calls across the boundary. stdout/stderr only.</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Accepts image file path via stdin. Returns hOCR XML to stdout. No network socket.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PaddleOCR (inference runtime)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Apache 2.0</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Python subprocess -- spawned by dm-flux, killed after each job. Stateless invocation.</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Command-line arguments in, JSON result to stdout.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Ollama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MIT (server)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Separate systemd service (dm-mind.service). Communicates via REST API on localhost:11434 only.</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REST API: POST /api/chat, GET /api/tags. No shared memory.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Kraken OCR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MIT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Python subprocess -- same pattern as PaddleOCR.</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Command-line in, text/hOCR to stdout.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F0F9FF" w:val="clear"/>
            <w:tcMar>
              <w:top w:type="dxa" w:w="120"/>
              <w:left w:type="dxa" w:w="120"/>
              <w:bottom w:type="dxa" w:w="120"/>
              <w:right w:type="dxa" w:w="0"/>
            </w:tcMar>
          </w:tcPr>
          <w:p>
            <w:pPr>
              <w:jc w:val="center"/>
            </w:pPr>
            <w:r>
              <w:rPr>
                <w:rFonts w:ascii="Arial" w:cs="Arial" w:eastAsia="Arial" w:hAnsi="Arial"/>
                <w:sz w:val="24"/>
                <w:szCs w:val="24"/>
              </w:rPr>
              <w:t xml:space="preserve">i</w:t>
            </w:r>
          </w:p>
        </w:tc>
        <w:tc>
          <w:tcPr>
            <w:tcBorders>
              <w:top w:val="none" w:color="FFFFFF" w:sz="0"/>
              <w:left w:val="none" w:color="FFFFFF" w:sz="0"/>
              <w:bottom w:val="none" w:color="FFFFFF" w:sz="0"/>
              <w:right w:val="none" w:color="FFFFFF" w:sz="0"/>
            </w:tcBorders>
            <w:shd w:fill="F0F9FF" w:val="clear"/>
            <w:tcMar>
              <w:top w:type="dxa" w:w="120"/>
              <w:left w:type="dxa" w:w="120"/>
              <w:bottom w:type="dxa" w:w="120"/>
              <w:right w:type="dxa" w:w="180"/>
            </w:tcMar>
          </w:tcPr>
          <w:p>
            <w:r>
              <w:rPr>
                <w:rFonts w:ascii="Arial" w:cs="Arial" w:eastAsia="Arial" w:hAnsi="Arial"/>
                <w:b w:val="false"/>
                <w:bCs w:val="false"/>
                <w:i/>
                <w:iCs/>
                <w:color w:val="1E293B"/>
                <w:sz w:val="20"/>
                <w:szCs w:val="20"/>
              </w:rPr>
              <w:t xml:space="preserve">The AGPL subprocess isolation strategy is a legal design decision, not a technical one. It ensures that DocMaster's proprietary application code is never combined with AGPL code into a single program or linked binary. This separation is maintained at build time (separate binaries, separate processes) and at runtime (no shared memory, communication via well-defined interfaces only). Legal counsel reviewed this architecture in Phase 1.</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12 -- UPDATE BUNDLE SPECIFICATION</w:t>
            </w:r>
          </w:p>
          <w:p>
            <w:pPr>
              <w:spacing w:before="0" w:after="0"/>
            </w:pPr>
            <w:r>
              <w:rPr>
                <w:rFonts w:ascii="Arial" w:cs="Arial" w:eastAsia="Arial" w:hAnsi="Arial"/>
                <w:color w:val="94A3B8"/>
                <w:sz w:val="18"/>
                <w:szCs w:val="18"/>
              </w:rPr>
              <w:t xml:space="preserve">.dmupdate format, Blue/Green swap, rollback, signature verification</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Update Bundle Specification</w:t>
      </w:r>
    </w:p>
    <w:p>
      <w:pPr>
        <w:spacing w:before="60" w:after="100"/>
      </w:pPr>
      <w:r>
        <w:rPr>
          <w:rFonts w:ascii="Arial" w:cs="Arial" w:eastAsia="Arial" w:hAnsi="Arial"/>
          <w:color w:val="334155"/>
          <w:sz w:val="22"/>
          <w:szCs w:val="22"/>
        </w:rPr>
        <w:t xml:space="preserve">DocMaster updates are delivered as signed .dmupdate archives. The customer downloads the archive from the vendor portal (or receives it on USB), stages it via the System Health page in the UI, and applies it through the Blue/Green swap mechanism. The entire update process -- including pre-flight validation, file swap, and post-update verification -- is orchestrated by dm-sentinel.service without any operator SSH access required.</w:t>
      </w:r>
    </w:p>
    <w:p>
      <w:pPr>
        <w:spacing w:before="0" w:after="80"/>
      </w:pPr>
      <w:r>
        <w:t xml:space="preserve"/>
      </w:r>
    </w:p>
    <w:p>
      <w:pPr>
        <w:spacing w:before="360" w:after="120"/>
      </w:pPr>
      <w:r>
        <w:rPr>
          <w:rFonts w:ascii="Arial" w:cs="Arial" w:eastAsia="Arial" w:hAnsi="Arial"/>
          <w:b/>
          <w:bCs/>
          <w:color w:val="0E7490"/>
          <w:sz w:val="30"/>
          <w:szCs w:val="30"/>
        </w:rPr>
        <w:t xml:space="preserve">12.1 .dmupdate Archive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before="0" w:after="0"/>
            </w:pPr>
            <w:r>
              <w:t xml:space="preserve"/>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docmaster-v1.1.0.dmupdate   # Signed .tar.gz archive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94A3B8"/>
                <w:sz w:val="17"/>
                <w:szCs w:val="17"/>
              </w:rPr>
              <w:t xml:space="preserve">├── manifest.json            # Update manifest -- validated first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"from_version": "1.0.0",   # Minimum source version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"to_version": "1.1.0",</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"type": "minor",           # patch | minor | major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"requires_restart": ["dm-core", "dm-flux"],</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"includes_db_migrations": true,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"includes_model_updates": false,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"sha256_signature_file": "manifest.json.sig",</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"build_date": "2026-06-01",</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"release_notes_url": "https://portal.docmaster.io/releases/1.1.0"</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94A3B8"/>
                <w:sz w:val="17"/>
                <w:szCs w:val="17"/>
              </w:rPr>
              <w:t xml:space="preserve">├── manifest.json.sig        # Ed25519 signature of manifest.json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94A3B8"/>
                <w:sz w:val="17"/>
                <w:szCs w:val="17"/>
              </w:rPr>
              <w:t xml:space="preserve">├── binaries/                # New application binaries (only changed services)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dm-core              # SHA256 in manifest.json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dm-flux</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94A3B8"/>
                <w:sz w:val="17"/>
                <w:szCs w:val="17"/>
              </w:rPr>
              <w:t xml:space="preserve">├── migrations/              # SQL migration scripts (applied in order)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001_add_insights_cache.sql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94A3B8"/>
                <w:sz w:val="17"/>
                <w:szCs w:val="17"/>
              </w:rPr>
              <w:t xml:space="preserve">├── ui/                      # Updated UI bundle (if UI changed)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dist/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94A3B8"/>
                <w:sz w:val="17"/>
                <w:szCs w:val="17"/>
              </w:rPr>
              <w:t xml:space="preserve">├── services/                # Updated systemd unit files (if changed)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dm-core.service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94A3B8"/>
                <w:sz w:val="17"/>
                <w:szCs w:val="17"/>
              </w:rPr>
              <w:t xml:space="preserve">└── preflight/               # Pre-flight test scripts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check_disk_space.sh  # Verify 5 GB free before swap</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check_db_version.sh  # Confirm DB schema version matches 'from_version'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check_services.sh    # Confirm all services healthy before update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before="0" w:after="0"/>
            </w:pPr>
            <w:r>
              <w:t xml:space="preserve"/>
            </w:r>
          </w:p>
        </w:tc>
      </w:tr>
    </w:tbl>
    <w:p>
      <w:pPr>
        <w:spacing w:before="0" w:after="120"/>
      </w:pPr>
      <w:r>
        <w:t xml:space="preserve"/>
      </w:r>
    </w:p>
    <w:p>
      <w:pPr>
        <w:spacing w:before="360" w:after="120"/>
      </w:pPr>
      <w:r>
        <w:rPr>
          <w:rFonts w:ascii="Arial" w:cs="Arial" w:eastAsia="Arial" w:hAnsi="Arial"/>
          <w:b/>
          <w:bCs/>
          <w:color w:val="0E7490"/>
          <w:sz w:val="30"/>
          <w:szCs w:val="30"/>
        </w:rPr>
        <w:t xml:space="preserve">12.2 Blue/Green Update Sequence</w:t>
      </w:r>
    </w:p>
    <w:p>
      <w:pPr>
        <w:spacing w:before="60" w:after="100"/>
      </w:pPr>
      <w:r>
        <w:rPr>
          <w:rFonts w:ascii="Arial" w:cs="Arial" w:eastAsia="Arial" w:hAnsi="Arial"/>
          <w:color w:val="334155"/>
          <w:sz w:val="22"/>
          <w:szCs w:val="22"/>
        </w:rPr>
        <w:t xml:space="preserve">The Blue/Green update mechanism ensures zero-downtime updates and guaranteed rollback capability. The current running installation is 'Blue'. The update stages the new version as 'Green' in a parallel directory. After pre-flight validation, a symlink swap atomically redirects all service reads to the Green directory. If post-swap verification fails, the symlink is reverted to Blue in under one second.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000"/>
        <w:gridCol w:w="2860"/>
      </w:tblGrid>
      <w:tr>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dm-sentinel Action</w:t>
            </w:r>
          </w:p>
        </w:tc>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User-Visible UI State</w:t>
            </w:r>
          </w:p>
        </w:tc>
        <w:tc>
          <w:tcPr>
            <w:tcW w:type="dxa" w:w="28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Rollback Point?</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 Stage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Extract .dmupdate to /opt/docmaster-green/. Verify all file SHA256s against manifest.json. Verify Ed25519 signature of manifest.json.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'Staged -- ready to install v1.1.0'. Install button enabled.</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Yes -- Green dir deleted on cancel</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 Pre-flight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Run all scripts in preflight/. Check disk space, DB version, service health. Each test result shown in UI.</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'Running pre-flight checks... (3 of 3 passed)'</w:t>
            </w:r>
          </w:p>
        </w:tc>
        <w:tc>
          <w:tcPr>
            <w:tcW w:type="dxa" w:w="2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Yes -- Green dir deleted on failure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 DB Migration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Apply SQL migration scripts from migrations/ against live dm_vault database. Migrations are forward-only but designed to be backward-compatible (Blue can still read migrated schema).</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'Applying database migrations...'</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 DB changes are live. Green must succeed.</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4. Symlink Swap</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Atomic: ln -sfn /opt/docmaster-green /opt/docmaster (symlink swap). All services now read from Green directory.</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'Swapping to new version...'</w:t>
            </w:r>
          </w:p>
        </w:tc>
        <w:tc>
          <w:tcPr>
            <w:tcW w:type="dxa" w:w="2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Yes -- ln -sfn /opt/docmaster-blue /opt/docmaster reverts in &lt;1s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 Service Restart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systemctl restart for each service listed in manifest.json requires_restart. Wait for each service to reach 'active' state (max 60s timeout).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'Restarting services... dm-core (1/2) dm-flux (2/2)'</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Yes -- revert symlink, restart Blue services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 Verification</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Run GET /dm/sentinel/health. All components must report healthy. Run TC-009 equivalent diagnostic. Check UI bundle version header.</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'Verifying DocMaster v1.1.0...'</w:t>
            </w:r>
          </w:p>
        </w:tc>
        <w:tc>
          <w:tcPr>
            <w:tcW w:type="dxa" w:w="2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Yes -- revert symlink if health check fails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7a. Success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Rename /opt/docmaster-blue to /opt/docmaster-blue-{previous_version} (kept for 24h rollback window). Write update record to dm_sentinel.update_history.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'DocMaster v1.1.0 installed. Browser refreshing...'</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N/A -- update complete</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7b. Failure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Revert symlink to Blue. Restart Blue services. Write failure event to dm_sentinel.update_history with error details.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'Update failed. Rolled back to v1.0.0. Error: [detail]'</w:t>
            </w:r>
          </w:p>
        </w:tc>
        <w:tc>
          <w:tcPr>
            <w:tcW w:type="dxa" w:w="2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N/A -- auto-rollback executed</w:t>
            </w:r>
          </w:p>
        </w:tc>
      </w:tr>
    </w:tbl>
    <w:p>
      <w:pPr>
        <w:spacing w:before="0" w:after="120"/>
      </w:pPr>
      <w:r>
        <w:t xml:space="preserve"/>
      </w:r>
    </w:p>
    <w:p>
      <w:pPr>
        <w:spacing w:before="360" w:after="120"/>
      </w:pPr>
      <w:r>
        <w:rPr>
          <w:rFonts w:ascii="Arial" w:cs="Arial" w:eastAsia="Arial" w:hAnsi="Arial"/>
          <w:b/>
          <w:bCs/>
          <w:color w:val="0E7490"/>
          <w:sz w:val="30"/>
          <w:szCs w:val="30"/>
        </w:rPr>
        <w:t xml:space="preserve">12.3 Manual Rollback Window</w:t>
      </w:r>
    </w:p>
    <w:p>
      <w:pPr>
        <w:spacing w:before="60" w:after="100"/>
      </w:pPr>
      <w:r>
        <w:rPr>
          <w:rFonts w:ascii="Arial" w:cs="Arial" w:eastAsia="Arial" w:hAnsi="Arial"/>
          <w:color w:val="334155"/>
          <w:sz w:val="22"/>
          <w:szCs w:val="22"/>
        </w:rPr>
        <w:t xml:space="preserve">For 24 hours after a successful update, the previous Blue installation is preserved at /opt/docmaster-blue-{previous_version}. An administrator can trigger a manual rollback via the UI (Settings &gt; License &amp; Updates &gt; Rollback to v1.0.0) or via the API endpoint POST /dm/sentinel/update/rollback. After 24 hours, the previous installation is automatically deleted by a cron job to reclaim disk space. This window is configurable via the dm_sentinel.update_retention_hours setting (default: 24, min: 4, max: 168).</w:t>
      </w:r>
    </w:p>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13 -- GO-TO-MARKET READINESS CHECKLIST</w:t>
            </w:r>
          </w:p>
          <w:p>
            <w:pPr>
              <w:spacing w:before="0" w:after="0"/>
            </w:pPr>
            <w:r>
              <w:rPr>
                <w:rFonts w:ascii="Arial" w:cs="Arial" w:eastAsia="Arial" w:hAnsi="Arial"/>
                <w:color w:val="94A3B8"/>
                <w:sz w:val="18"/>
                <w:szCs w:val="18"/>
              </w:rPr>
              <w:t xml:space="preserve">CRITICAL / HIGH / MEDIUM items gating DocMaster v1.0 GA</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Go-To-Market Readiness Checklist</w:t>
      </w:r>
    </w:p>
    <w:p>
      <w:pPr>
        <w:spacing w:before="60" w:after="100"/>
      </w:pPr>
      <w:r>
        <w:rPr>
          <w:rFonts w:ascii="Arial" w:cs="Arial" w:eastAsia="Arial" w:hAnsi="Arial"/>
          <w:color w:val="334155"/>
          <w:sz w:val="22"/>
          <w:szCs w:val="22"/>
        </w:rPr>
        <w:t xml:space="preserve">The following checklist defines the completion criteria for DocMaster v1.0 General Availability. No release may occur until all CRITICAL items have been verified. HIGH items should be complete before first customer deployment. MEDIUM items may ship in v1.1 without blocking GA.</w:t>
      </w:r>
    </w:p>
    <w:p>
      <w:pPr>
        <w:spacing w:before="0" w:after="80"/>
      </w:pPr>
      <w:r>
        <w:t xml:space="preserve"/>
      </w:r>
    </w:p>
    <w:p>
      <w:pPr>
        <w:spacing w:before="360" w:after="120"/>
      </w:pPr>
      <w:r>
        <w:rPr>
          <w:rFonts w:ascii="Arial" w:cs="Arial" w:eastAsia="Arial" w:hAnsi="Arial"/>
          <w:b/>
          <w:bCs/>
          <w:color w:val="0E7490"/>
          <w:sz w:val="30"/>
          <w:szCs w:val="30"/>
        </w:rPr>
        <w:t xml:space="preserve">13.1 Build &amp; Packaging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PRIORITY</w:t>
            </w:r>
          </w:p>
        </w:tc>
        <w:tc>
          <w:tcPr>
            <w:tcW w:type="dxa" w:w="4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3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OWNER / NOTES</w:t>
            </w:r>
          </w:p>
        </w:tc>
      </w:tr>
      <w:tr>
        <w:tc>
          <w:tcPr>
            <w:tcW w:type="dxa" w:w="12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jc w:val="center"/>
            </w:pPr>
            <w:r>
              <w:rPr>
                <w:rFonts w:ascii="Arial" w:cs="Arial" w:eastAsia="Arial" w:hAnsi="Arial"/>
                <w:b/>
                <w:bCs/>
                <w:color w:val="EF4444"/>
                <w:sz w:val="18"/>
                <w:szCs w:val="18"/>
              </w:rPr>
              <w:t xml:space="preserve">CRITICAL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ISO build pipeline produces verified docmaster-v1.0.iso with Ed25519 .sig and SHA256SUMS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Engineering</w:t>
            </w:r>
          </w:p>
        </w:tc>
      </w:tr>
      <w:tr>
        <w:tc>
          <w:tcPr>
            <w:tcW w:type="dxa" w:w="12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jc w:val="center"/>
            </w:pPr>
            <w:r>
              <w:rPr>
                <w:rFonts w:ascii="Arial" w:cs="Arial" w:eastAsia="Arial" w:hAnsi="Arial"/>
                <w:b/>
                <w:bCs/>
                <w:color w:val="EF4444"/>
                <w:sz w:val="18"/>
                <w:szCs w:val="18"/>
              </w:rPr>
              <w:t xml:space="preserve">CRITICAL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dm-install.sh passes all 6 test environments in QA matrix (TC-001 through TC-020)</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QA</w:t>
            </w:r>
          </w:p>
        </w:tc>
      </w:tr>
      <w:tr>
        <w:tc>
          <w:tcPr>
            <w:tcW w:type="dxa" w:w="12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jc w:val="center"/>
            </w:pPr>
            <w:r>
              <w:rPr>
                <w:rFonts w:ascii="Arial" w:cs="Arial" w:eastAsia="Arial" w:hAnsi="Arial"/>
                <w:b/>
                <w:bCs/>
                <w:color w:val="EF4444"/>
                <w:sz w:val="18"/>
                <w:szCs w:val="18"/>
              </w:rPr>
              <w:t xml:space="preserve">CRITICAL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LXC template and Docker bundle verified against QA matrix (ENV-02, ENV-05)</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QA</w:t>
            </w:r>
          </w:p>
        </w:tc>
      </w:tr>
      <w:tr>
        <w:tc>
          <w:tcPr>
            <w:tcW w:type="dxa" w:w="12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jc w:val="center"/>
            </w:pPr>
            <w:r>
              <w:rPr>
                <w:rFonts w:ascii="Arial" w:cs="Arial" w:eastAsia="Arial" w:hAnsi="Arial"/>
                <w:b/>
                <w:bCs/>
                <w:color w:val="EF4444"/>
                <w:sz w:val="18"/>
                <w:szCs w:val="18"/>
              </w:rPr>
              <w:t xml:space="preserve">CRITICAL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 AI model weights verified against manifest SHA256s before bundle publication</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Engineering</w:t>
            </w:r>
          </w:p>
        </w:tc>
      </w:tr>
      <w:tr>
        <w:tc>
          <w:tcPr>
            <w:tcW w:type="dxa" w:w="12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jc w:val="center"/>
            </w:pPr>
            <w:r>
              <w:rPr>
                <w:rFonts w:ascii="Arial" w:cs="Arial" w:eastAsia="Arial" w:hAnsi="Arial"/>
                <w:b/>
                <w:bCs/>
                <w:color w:val="EF4444"/>
                <w:sz w:val="18"/>
                <w:szCs w:val="18"/>
              </w:rPr>
              <w:t xml:space="preserve">CRITICAL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test fixtures, debug flags, or placeholder credentials in any release artifact</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Security / Engineering</w:t>
            </w:r>
          </w:p>
        </w:tc>
      </w:tr>
      <w:tr>
        <w:tc>
          <w:tcPr>
            <w:tcW w:type="dxa" w:w="12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jc w:val="center"/>
            </w:pPr>
            <w:r>
              <w:rPr>
                <w:rFonts w:ascii="Arial" w:cs="Arial" w:eastAsia="Arial" w:hAnsi="Arial"/>
                <w:b/>
                <w:bCs/>
                <w:color w:val="EF4444"/>
                <w:sz w:val="18"/>
                <w:szCs w:val="18"/>
              </w:rPr>
              <w:t xml:space="preserve">CRITICAL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JWT_SECRET and all service passwords confirmed as GENERATE_AT_FIRSTBOOT in image</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Security</w:t>
            </w:r>
          </w:p>
        </w:tc>
      </w:tr>
      <w:tr>
        <w:tc>
          <w:tcPr>
            <w:tcW w:type="dxa" w:w="12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jc w:val="center"/>
            </w:pPr>
            <w:r>
              <w:rPr>
                <w:rFonts w:ascii="Arial" w:cs="Arial" w:eastAsia="Arial" w:hAnsi="Arial"/>
                <w:b/>
                <w:bCs/>
                <w:color w:val="EF4444"/>
                <w:sz w:val="18"/>
                <w:szCs w:val="18"/>
              </w:rPr>
              <w:t xml:space="preserve">CRITICAL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AppArmor profiles enforced in production image and verified via TC-013</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Security</w:t>
            </w:r>
          </w:p>
        </w:tc>
      </w:tr>
      <w:tr>
        <w:tc>
          <w:tcPr>
            <w:tcW w:type="dxa" w:w="12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jc w:val="center"/>
            </w:pPr>
            <w:r>
              <w:rPr>
                <w:rFonts w:ascii="Arial" w:cs="Arial" w:eastAsia="Arial" w:hAnsi="Arial"/>
                <w:b/>
                <w:bCs/>
                <w:color w:val="EF4444"/>
                <w:sz w:val="18"/>
                <w:szCs w:val="18"/>
              </w:rPr>
              <w:t xml:space="preserve">CRITICAL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dm-seal.sh completes with 0 errors on all 4 delivery format builds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Engineering</w:t>
            </w:r>
          </w:p>
        </w:tc>
      </w:tr>
      <w:tr>
        <w:tc>
          <w:tcPr>
            <w:tcW w:type="dxa" w:w="1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ISO signed with vendor Ed25519 key. Customer verification instructions published.</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Engineering</w:t>
            </w:r>
          </w:p>
        </w:tc>
      </w:tr>
      <w:tr>
        <w:tc>
          <w:tcPr>
            <w:tcW w:type="dxa" w:w="1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Offline dependency bundle verified complete and functional in air-gapped test environment</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DevOps</w:t>
            </w:r>
          </w:p>
        </w:tc>
      </w:tr>
      <w:tr>
        <w:tc>
          <w:tcPr>
            <w:tcW w:type="dxa" w:w="1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Packer HCL and all provisioning scripts committed to version control at release tag</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Engineering</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18"/>
                <w:szCs w:val="18"/>
              </w:rPr>
              <w:t xml:space="preserve">MEDIUM</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ARM64 (Raspberry Pi 5 / Jetson Orin) variant ISO built and tested</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Engineering -- v1.1 target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18"/>
                <w:szCs w:val="18"/>
              </w:rPr>
              <w:t xml:space="preserve">MEDIUM</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Docker Compose bundle tested on Kubernetes via kompose conversion</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DevOps -- v1.1 target</w:t>
            </w:r>
          </w:p>
        </w:tc>
      </w:tr>
    </w:tbl>
    <w:p>
      <w:pPr>
        <w:spacing w:before="0" w:after="80"/>
      </w:pPr>
      <w:r>
        <w:t xml:space="preserve"/>
      </w:r>
    </w:p>
    <w:p>
      <w:pPr>
        <w:spacing w:before="360" w:after="120"/>
      </w:pPr>
      <w:r>
        <w:rPr>
          <w:rFonts w:ascii="Arial" w:cs="Arial" w:eastAsia="Arial" w:hAnsi="Arial"/>
          <w:b/>
          <w:bCs/>
          <w:color w:val="0E7490"/>
          <w:sz w:val="30"/>
          <w:szCs w:val="30"/>
        </w:rPr>
        <w:t xml:space="preserve">13.2 Licensing &amp;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PRIORITY</w:t>
            </w:r>
          </w:p>
        </w:tc>
        <w:tc>
          <w:tcPr>
            <w:tcW w:type="dxa" w:w="4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3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OWNER / NOTES</w:t>
            </w:r>
          </w:p>
        </w:tc>
      </w:tr>
      <w:tr>
        <w:tc>
          <w:tcPr>
            <w:tcW w:type="dxa" w:w="12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jc w:val="center"/>
            </w:pPr>
            <w:r>
              <w:rPr>
                <w:rFonts w:ascii="Arial" w:cs="Arial" w:eastAsia="Arial" w:hAnsi="Arial"/>
                <w:b/>
                <w:bCs/>
                <w:color w:val="EF4444"/>
                <w:sz w:val="18"/>
                <w:szCs w:val="18"/>
              </w:rPr>
              <w:t xml:space="preserve">CRITICAL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License generator tool (vendor-side Python CLI) built, tested, and secured on air-gapped machine</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Engineering</w:t>
            </w:r>
          </w:p>
        </w:tc>
      </w:tr>
      <w:tr>
        <w:tc>
          <w:tcPr>
            <w:tcW w:type="dxa" w:w="12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jc w:val="center"/>
            </w:pPr>
            <w:r>
              <w:rPr>
                <w:rFonts w:ascii="Arial" w:cs="Arial" w:eastAsia="Arial" w:hAnsi="Arial"/>
                <w:b/>
                <w:bCs/>
                <w:color w:val="EF4444"/>
                <w:sz w:val="18"/>
                <w:szCs w:val="18"/>
              </w:rPr>
              <w:t xml:space="preserve">CRITICAL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Hardware fingerprint algorithm stable across reboots -- verified on all 6 QA environments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Engineering / QA</w:t>
            </w:r>
          </w:p>
        </w:tc>
      </w:tr>
      <w:tr>
        <w:tc>
          <w:tcPr>
            <w:tcW w:type="dxa" w:w="12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jc w:val="center"/>
            </w:pPr>
            <w:r>
              <w:rPr>
                <w:rFonts w:ascii="Arial" w:cs="Arial" w:eastAsia="Arial" w:hAnsi="Arial"/>
                <w:b/>
                <w:bCs/>
                <w:color w:val="EF4444"/>
                <w:sz w:val="18"/>
                <w:szCs w:val="18"/>
              </w:rPr>
              <w:t xml:space="preserve">CRITICAL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License JWT signing and validation flow end-to-end tested (issue key -&gt; activate -&gt; validate -&gt; expire flow)</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Engineering / QA</w:t>
            </w:r>
          </w:p>
        </w:tc>
      </w:tr>
      <w:tr>
        <w:tc>
          <w:tcPr>
            <w:tcW w:type="dxa" w:w="12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jc w:val="center"/>
            </w:pPr>
            <w:r>
              <w:rPr>
                <w:rFonts w:ascii="Arial" w:cs="Arial" w:eastAsia="Arial" w:hAnsi="Arial"/>
                <w:b/>
                <w:bCs/>
                <w:color w:val="EF4444"/>
                <w:sz w:val="18"/>
                <w:szCs w:val="18"/>
              </w:rPr>
              <w:t xml:space="preserve">CRITICAL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Vendor portal live and able to issue licenses for hardware fingerprint codes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Engineering / Business</w:t>
            </w:r>
          </w:p>
        </w:tc>
      </w:tr>
      <w:tr>
        <w:tc>
          <w:tcPr>
            <w:tcW w:type="dxa" w:w="12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jc w:val="center"/>
            </w:pPr>
            <w:r>
              <w:rPr>
                <w:rFonts w:ascii="Arial" w:cs="Arial" w:eastAsia="Arial" w:hAnsi="Arial"/>
                <w:b/>
                <w:bCs/>
                <w:color w:val="EF4444"/>
                <w:sz w:val="18"/>
                <w:szCs w:val="18"/>
              </w:rPr>
              <w:t xml:space="preserve">CRITICAL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14-day trial flow tested end-to-end (trial activation -&gt; expiry -&gt; LOCKED mode)</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QA</w:t>
            </w:r>
          </w:p>
        </w:tc>
      </w:tr>
      <w:tr>
        <w:tc>
          <w:tcPr>
            <w:tcW w:type="dxa" w:w="1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License expiry warning banners tested at 30-day, 14-day, 7-day, and 0-day thresholds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QA</w:t>
            </w:r>
          </w:p>
        </w:tc>
      </w:tr>
      <w:tr>
        <w:tc>
          <w:tcPr>
            <w:tcW w:type="dxa" w:w="1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Grace period (7-day post-expiry read-only mode) tested and verified</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QA</w:t>
            </w:r>
          </w:p>
        </w:tc>
      </w:tr>
      <w:tr>
        <w:tc>
          <w:tcPr>
            <w:tcW w:type="dxa" w:w="1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Multi-node licensing strategy defined for HA customers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Business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18"/>
                <w:szCs w:val="18"/>
              </w:rPr>
              <w:t xml:space="preserve">MEDIUM</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License revocation flow (invalidate by fingerprint) tested</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Engineering</w:t>
            </w:r>
          </w:p>
        </w:tc>
      </w:tr>
    </w:tbl>
    <w:p>
      <w:pPr>
        <w:spacing w:before="0" w:after="80"/>
      </w:pPr>
      <w:r>
        <w:t xml:space="preserve"/>
      </w:r>
    </w:p>
    <w:p>
      <w:pPr>
        <w:spacing w:before="360" w:after="120"/>
      </w:pPr>
      <w:r>
        <w:rPr>
          <w:rFonts w:ascii="Arial" w:cs="Arial" w:eastAsia="Arial" w:hAnsi="Arial"/>
          <w:b/>
          <w:bCs/>
          <w:color w:val="0E7490"/>
          <w:sz w:val="30"/>
          <w:szCs w:val="30"/>
        </w:rPr>
        <w:t xml:space="preserve">13.3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PRIORITY</w:t>
            </w:r>
          </w:p>
        </w:tc>
        <w:tc>
          <w:tcPr>
            <w:tcW w:type="dxa" w:w="4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3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OWNER / NOTES</w:t>
            </w:r>
          </w:p>
        </w:tc>
      </w:tr>
      <w:tr>
        <w:tc>
          <w:tcPr>
            <w:tcW w:type="dxa" w:w="12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jc w:val="center"/>
            </w:pPr>
            <w:r>
              <w:rPr>
                <w:rFonts w:ascii="Arial" w:cs="Arial" w:eastAsia="Arial" w:hAnsi="Arial"/>
                <w:b/>
                <w:bCs/>
                <w:color w:val="EF4444"/>
                <w:sz w:val="18"/>
                <w:szCs w:val="18"/>
              </w:rPr>
              <w:t xml:space="preserve">CRITICAL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Operator Guide (non-technical): daily workflow, document review, uploading</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Product / Technical Writing</w:t>
            </w:r>
          </w:p>
        </w:tc>
      </w:tr>
      <w:tr>
        <w:tc>
          <w:tcPr>
            <w:tcW w:type="dxa" w:w="12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jc w:val="center"/>
            </w:pPr>
            <w:r>
              <w:rPr>
                <w:rFonts w:ascii="Arial" w:cs="Arial" w:eastAsia="Arial" w:hAnsi="Arial"/>
                <w:b/>
                <w:bCs/>
                <w:color w:val="EF4444"/>
                <w:sz w:val="18"/>
                <w:szCs w:val="18"/>
              </w:rPr>
              <w:t xml:space="preserve">CRITICAL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Administrator Guide: setup wizard, settings, health, integrations, updates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Technical Writing</w:t>
            </w:r>
          </w:p>
        </w:tc>
      </w:tr>
      <w:tr>
        <w:tc>
          <w:tcPr>
            <w:tcW w:type="dxa" w:w="12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jc w:val="center"/>
            </w:pPr>
            <w:r>
              <w:rPr>
                <w:rFonts w:ascii="Arial" w:cs="Arial" w:eastAsia="Arial" w:hAnsi="Arial"/>
                <w:b/>
                <w:bCs/>
                <w:color w:val="EF4444"/>
                <w:sz w:val="18"/>
                <w:szCs w:val="18"/>
              </w:rPr>
              <w:t xml:space="preserve">CRITICAL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Quick-Start Guide: 1-page printed guide shipped with USB drive</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Product</w:t>
            </w:r>
          </w:p>
        </w:tc>
      </w:tr>
      <w:tr>
        <w:tc>
          <w:tcPr>
            <w:tcW w:type="dxa" w:w="12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jc w:val="center"/>
            </w:pPr>
            <w:r>
              <w:rPr>
                <w:rFonts w:ascii="Arial" w:cs="Arial" w:eastAsia="Arial" w:hAnsi="Arial"/>
                <w:b/>
                <w:bCs/>
                <w:color w:val="EF4444"/>
                <w:sz w:val="18"/>
                <w:szCs w:val="18"/>
              </w:rPr>
              <w:t xml:space="preserve">CRITICAL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Verification Guide: how to verify ISO/installer signature before use</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Technical Writing / Security</w:t>
            </w:r>
          </w:p>
        </w:tc>
      </w:tr>
      <w:tr>
        <w:tc>
          <w:tcPr>
            <w:tcW w:type="dxa" w:w="12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jc w:val="center"/>
            </w:pPr>
            <w:r>
              <w:rPr>
                <w:rFonts w:ascii="Arial" w:cs="Arial" w:eastAsia="Arial" w:hAnsi="Arial"/>
                <w:b/>
                <w:bCs/>
                <w:color w:val="EF4444"/>
                <w:sz w:val="18"/>
                <w:szCs w:val="18"/>
              </w:rPr>
              <w:t xml:space="preserve">CRITICAL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Open-Source Notices: all permissive license copyright notices compiled</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Legal / Engineering</w:t>
            </w:r>
          </w:p>
        </w:tc>
      </w:tr>
      <w:tr>
        <w:tc>
          <w:tcPr>
            <w:tcW w:type="dxa" w:w="1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API Reference: all /dm/ endpoints documented (generated from OpenAPI spec)</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Engineering</w:t>
            </w:r>
          </w:p>
        </w:tc>
      </w:tr>
      <w:tr>
        <w:tc>
          <w:tcPr>
            <w:tcW w:type="dxa" w:w="1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Backup &amp; Recovery Guide: backup schedule, key recovery (3-of-5 shares), restore procedure</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Technical Writing</w:t>
            </w:r>
          </w:p>
        </w:tc>
      </w:tr>
      <w:tr>
        <w:tc>
          <w:tcPr>
            <w:tcW w:type="dxa" w:w="1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Troubleshooting Guide: common issues, support bundle generation, support contact</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Support / Technical Writing</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64748B"/>
                <w:sz w:val="18"/>
                <w:szCs w:val="18"/>
              </w:rPr>
              <w:t xml:space="preserve">MEDIUM</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Integration Guide: per-connector setup (Google Drive, Email, Fax, SMB, SFTP, Webhook)</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Technical Writing</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14 -- RELEASE RUNBOOK</w:t>
            </w:r>
          </w:p>
          <w:p>
            <w:pPr>
              <w:spacing w:before="0" w:after="0"/>
            </w:pPr>
            <w:r>
              <w:rPr>
                <w:rFonts w:ascii="Arial" w:cs="Arial" w:eastAsia="Arial" w:hAnsi="Arial"/>
                <w:color w:val="94A3B8"/>
                <w:sz w:val="18"/>
                <w:szCs w:val="18"/>
              </w:rPr>
              <w:t xml:space="preserve">Step-by-step procedure for producing and distributing a DocMaster release</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Release Runbook</w:t>
      </w:r>
    </w:p>
    <w:p>
      <w:pPr>
        <w:spacing w:before="60" w:after="100"/>
      </w:pPr>
      <w:r>
        <w:rPr>
          <w:rFonts w:ascii="Arial" w:cs="Arial" w:eastAsia="Arial" w:hAnsi="Arial"/>
          <w:color w:val="334155"/>
          <w:sz w:val="22"/>
          <w:szCs w:val="22"/>
        </w:rPr>
        <w:t xml:space="preserve">This runbook defines the exact sequence of steps for producing and publishing a DocMaster release. It is followed without exception for every release -- patch, minor, and major. No step may be skipped and no step may be reordered. A release engineer is assigned to each release and is responsible for completing every item and recording the result.</w:t>
      </w:r>
    </w:p>
    <w:p>
      <w:pPr>
        <w:spacing w:before="0" w:after="80"/>
      </w:pPr>
      <w:r>
        <w:t xml:space="preserve"/>
      </w:r>
    </w:p>
    <w:p>
      <w:pPr>
        <w:spacing w:before="360" w:after="120"/>
      </w:pPr>
      <w:r>
        <w:rPr>
          <w:rFonts w:ascii="Arial" w:cs="Arial" w:eastAsia="Arial" w:hAnsi="Arial"/>
          <w:b/>
          <w:bCs/>
          <w:color w:val="0E7490"/>
          <w:sz w:val="30"/>
          <w:szCs w:val="30"/>
        </w:rPr>
        <w:t xml:space="preserve">14.1 Pre-Build Verification (T-3 days)</w:t>
      </w:r>
    </w:p>
    <w:p>
      <w:pPr>
        <w:pStyle w:val="ListParagraph"/>
        <w:numPr>
          <w:ilvl w:val="0"/>
          <w:numId w:val="3"/>
        </w:numPr>
        <w:spacing w:before="40" w:after="40"/>
      </w:pPr>
      <w:r>
        <w:rPr>
          <w:rFonts w:ascii="Arial" w:cs="Arial" w:eastAsia="Arial" w:hAnsi="Arial"/>
          <w:color w:val="334155"/>
          <w:sz w:val="22"/>
          <w:szCs w:val="22"/>
        </w:rPr>
        <w:t xml:space="preserve">Confirm all Phase 1-7 acceptance criteria are verified against the candidate code at the release commit hash</w:t>
      </w:r>
    </w:p>
    <w:p>
      <w:pPr>
        <w:pStyle w:val="ListParagraph"/>
        <w:numPr>
          <w:ilvl w:val="0"/>
          <w:numId w:val="3"/>
        </w:numPr>
        <w:spacing w:before="40" w:after="40"/>
      </w:pPr>
      <w:r>
        <w:rPr>
          <w:rFonts w:ascii="Arial" w:cs="Arial" w:eastAsia="Arial" w:hAnsi="Arial"/>
          <w:color w:val="334155"/>
          <w:sz w:val="22"/>
          <w:szCs w:val="22"/>
        </w:rPr>
        <w:t xml:space="preserve">Run the full QA matrix (Section 10) in dry-run mode against the release candidate. Document results.</w:t>
      </w:r>
    </w:p>
    <w:p>
      <w:pPr>
        <w:pStyle w:val="ListParagraph"/>
        <w:numPr>
          <w:ilvl w:val="0"/>
          <w:numId w:val="3"/>
        </w:numPr>
        <w:spacing w:before="40" w:after="40"/>
      </w:pPr>
      <w:r>
        <w:rPr>
          <w:rFonts w:ascii="Arial" w:cs="Arial" w:eastAsia="Arial" w:hAnsi="Arial"/>
          <w:color w:val="334155"/>
          <w:sz w:val="22"/>
          <w:szCs w:val="22"/>
        </w:rPr>
        <w:t xml:space="preserve">Complete open-source license audit review -- confirm no new AGPL or GPL dependencies introduced without isolation strategy</w:t>
      </w:r>
    </w:p>
    <w:p>
      <w:pPr>
        <w:pStyle w:val="ListParagraph"/>
        <w:numPr>
          <w:ilvl w:val="0"/>
          <w:numId w:val="3"/>
        </w:numPr>
        <w:spacing w:before="40" w:after="40"/>
      </w:pPr>
      <w:r>
        <w:rPr>
          <w:rFonts w:ascii="Arial" w:cs="Arial" w:eastAsia="Arial" w:hAnsi="Arial"/>
          <w:color w:val="334155"/>
          <w:sz w:val="22"/>
          <w:szCs w:val="22"/>
        </w:rPr>
        <w:t xml:space="preserve">Generate SBOM (Software Bill of Materials) listing all dependencies at pinned versions -- archive with release</w:t>
      </w:r>
    </w:p>
    <w:p>
      <w:pPr>
        <w:pStyle w:val="ListParagraph"/>
        <w:numPr>
          <w:ilvl w:val="0"/>
          <w:numId w:val="3"/>
        </w:numPr>
        <w:spacing w:before="40" w:after="40"/>
      </w:pPr>
      <w:r>
        <w:rPr>
          <w:rFonts w:ascii="Arial" w:cs="Arial" w:eastAsia="Arial" w:hAnsi="Arial"/>
          <w:color w:val="334155"/>
          <w:sz w:val="22"/>
          <w:szCs w:val="22"/>
        </w:rPr>
        <w:t xml:space="preserve">Security review: run SAST scan against all dm-* service source code. No HIGH or CRITICAL findings unaddressed.</w:t>
      </w:r>
    </w:p>
    <w:p>
      <w:pPr>
        <w:pStyle w:val="ListParagraph"/>
        <w:numPr>
          <w:ilvl w:val="0"/>
          <w:numId w:val="3"/>
        </w:numPr>
        <w:spacing w:before="40" w:after="40"/>
      </w:pPr>
      <w:r>
        <w:rPr>
          <w:rFonts w:ascii="Arial" w:cs="Arial" w:eastAsia="Arial" w:hAnsi="Arial"/>
          <w:color w:val="334155"/>
          <w:sz w:val="22"/>
          <w:szCs w:val="22"/>
        </w:rPr>
        <w:t xml:space="preserve">Confirm vendor portal is ready to issue licenses for the new version</w:t>
      </w:r>
    </w:p>
    <w:p>
      <w:pPr>
        <w:spacing w:before="0" w:after="120"/>
      </w:pPr>
      <w:r>
        <w:t xml:space="preserve"/>
      </w:r>
    </w:p>
    <w:p>
      <w:pPr>
        <w:spacing w:before="360" w:after="120"/>
      </w:pPr>
      <w:r>
        <w:rPr>
          <w:rFonts w:ascii="Arial" w:cs="Arial" w:eastAsia="Arial" w:hAnsi="Arial"/>
          <w:b/>
          <w:bCs/>
          <w:color w:val="0E7490"/>
          <w:sz w:val="30"/>
          <w:szCs w:val="30"/>
        </w:rPr>
        <w:t xml:space="preserve">14.2 Build Execution (T-0)</w:t>
      </w:r>
    </w:p>
    <w:p>
      <w:pPr>
        <w:pStyle w:val="ListParagraph"/>
        <w:numPr>
          <w:ilvl w:val="0"/>
          <w:numId w:val="3"/>
        </w:numPr>
        <w:spacing w:before="40" w:after="40"/>
      </w:pPr>
      <w:r>
        <w:rPr>
          <w:rFonts w:ascii="Arial" w:cs="Arial" w:eastAsia="Arial" w:hAnsi="Arial"/>
          <w:color w:val="334155"/>
          <w:sz w:val="22"/>
          <w:szCs w:val="22"/>
        </w:rPr>
        <w:t xml:space="preserve">On the build server: git checkout {release-tag} -- confirm exact commit hash</w:t>
      </w:r>
    </w:p>
    <w:p>
      <w:pPr>
        <w:pStyle w:val="ListParagraph"/>
        <w:numPr>
          <w:ilvl w:val="0"/>
          <w:numId w:val="3"/>
        </w:numPr>
        <w:spacing w:before="40" w:after="40"/>
      </w:pPr>
      <w:r>
        <w:rPr>
          <w:rFonts w:ascii="Arial" w:cs="Arial" w:eastAsia="Arial" w:hAnsi="Arial"/>
          <w:color w:val="334155"/>
          <w:sz w:val="22"/>
          <w:szCs w:val="22"/>
        </w:rPr>
        <w:t xml:space="preserve">Run: make clean -- confirm build workspace is empty</w:t>
      </w:r>
    </w:p>
    <w:p>
      <w:pPr>
        <w:pStyle w:val="ListParagraph"/>
        <w:numPr>
          <w:ilvl w:val="0"/>
          <w:numId w:val="3"/>
        </w:numPr>
        <w:spacing w:before="40" w:after="40"/>
      </w:pPr>
      <w:r>
        <w:rPr>
          <w:rFonts w:ascii="Arial" w:cs="Arial" w:eastAsia="Arial" w:hAnsi="Arial"/>
          <w:color w:val="334155"/>
          <w:sz w:val="22"/>
          <w:szCs w:val="22"/>
        </w:rPr>
        <w:t xml:space="preserve">Run: make all VERSION={VERSION} -- full pipeline: ISO, LXC, installer, Docker, sign, checksum, validate</w:t>
      </w:r>
    </w:p>
    <w:p>
      <w:pPr>
        <w:pStyle w:val="ListParagraph"/>
        <w:numPr>
          <w:ilvl w:val="0"/>
          <w:numId w:val="3"/>
        </w:numPr>
        <w:spacing w:before="40" w:after="40"/>
      </w:pPr>
      <w:r>
        <w:rPr>
          <w:rFonts w:ascii="Arial" w:cs="Arial" w:eastAsia="Arial" w:hAnsi="Arial"/>
          <w:color w:val="334155"/>
          <w:sz w:val="22"/>
          <w:szCs w:val="22"/>
        </w:rPr>
        <w:t xml:space="preserve">Verify make all exits with 0 errors. Review build log for any WARN entries.</w:t>
      </w:r>
    </w:p>
    <w:p>
      <w:pPr>
        <w:pStyle w:val="ListParagraph"/>
        <w:numPr>
          <w:ilvl w:val="0"/>
          <w:numId w:val="3"/>
        </w:numPr>
        <w:spacing w:before="40" w:after="40"/>
      </w:pPr>
      <w:r>
        <w:rPr>
          <w:rFonts w:ascii="Arial" w:cs="Arial" w:eastAsia="Arial" w:hAnsi="Arial"/>
          <w:color w:val="334155"/>
          <w:sz w:val="22"/>
          <w:szCs w:val="22"/>
        </w:rPr>
        <w:t xml:space="preserve">Verify dm-seal.sh in build log reports 0 errors for all 4 delivery format builds</w:t>
      </w:r>
    </w:p>
    <w:p>
      <w:pPr>
        <w:pStyle w:val="ListParagraph"/>
        <w:numPr>
          <w:ilvl w:val="0"/>
          <w:numId w:val="3"/>
        </w:numPr>
        <w:spacing w:before="40" w:after="40"/>
      </w:pPr>
      <w:r>
        <w:rPr>
          <w:rFonts w:ascii="Arial" w:cs="Arial" w:eastAsia="Arial" w:hAnsi="Arial"/>
          <w:color w:val="334155"/>
          <w:sz w:val="22"/>
          <w:szCs w:val="22"/>
        </w:rPr>
        <w:t xml:space="preserve">Physically transfer build outputs to air-gapped signing workstation (USB drive)</w:t>
      </w:r>
    </w:p>
    <w:p>
      <w:pPr>
        <w:pStyle w:val="ListParagraph"/>
        <w:numPr>
          <w:ilvl w:val="0"/>
          <w:numId w:val="3"/>
        </w:numPr>
        <w:spacing w:before="40" w:after="40"/>
      </w:pPr>
      <w:r>
        <w:rPr>
          <w:rFonts w:ascii="Arial" w:cs="Arial" w:eastAsia="Arial" w:hAnsi="Arial"/>
          <w:color w:val="334155"/>
          <w:sz w:val="22"/>
          <w:szCs w:val="22"/>
        </w:rPr>
        <w:t xml:space="preserve">On signing workstation: verify SHA256SUMS against all artifacts before signing</w:t>
      </w:r>
    </w:p>
    <w:p>
      <w:pPr>
        <w:pStyle w:val="ListParagraph"/>
        <w:numPr>
          <w:ilvl w:val="0"/>
          <w:numId w:val="3"/>
        </w:numPr>
        <w:spacing w:before="40" w:after="40"/>
      </w:pPr>
      <w:r>
        <w:rPr>
          <w:rFonts w:ascii="Arial" w:cs="Arial" w:eastAsia="Arial" w:hAnsi="Arial"/>
          <w:color w:val="334155"/>
          <w:sz w:val="22"/>
          <w:szCs w:val="22"/>
        </w:rPr>
        <w:t xml:space="preserve">On signing workstation: run signing commands for all artifacts (Section 7.2)</w:t>
      </w:r>
    </w:p>
    <w:p>
      <w:pPr>
        <w:pStyle w:val="ListParagraph"/>
        <w:numPr>
          <w:ilvl w:val="0"/>
          <w:numId w:val="3"/>
        </w:numPr>
        <w:spacing w:before="40" w:after="40"/>
      </w:pPr>
      <w:r>
        <w:rPr>
          <w:rFonts w:ascii="Arial" w:cs="Arial" w:eastAsia="Arial" w:hAnsi="Arial"/>
          <w:color w:val="334155"/>
          <w:sz w:val="22"/>
          <w:szCs w:val="22"/>
        </w:rPr>
        <w:t xml:space="preserve">Transfer signed artifacts and .sig files back to distribution server</w:t>
      </w:r>
    </w:p>
    <w:p>
      <w:pPr>
        <w:spacing w:before="0" w:after="120"/>
      </w:pPr>
      <w:r>
        <w:t xml:space="preserve"/>
      </w:r>
    </w:p>
    <w:p>
      <w:pPr>
        <w:spacing w:before="360" w:after="120"/>
      </w:pPr>
      <w:r>
        <w:rPr>
          <w:rFonts w:ascii="Arial" w:cs="Arial" w:eastAsia="Arial" w:hAnsi="Arial"/>
          <w:b/>
          <w:bCs/>
          <w:color w:val="0E7490"/>
          <w:sz w:val="30"/>
          <w:szCs w:val="30"/>
        </w:rPr>
        <w:t xml:space="preserve">14.3 QA Validation (T+1 to T+2 days)</w:t>
      </w:r>
    </w:p>
    <w:p>
      <w:pPr>
        <w:pStyle w:val="ListParagraph"/>
        <w:numPr>
          <w:ilvl w:val="0"/>
          <w:numId w:val="3"/>
        </w:numPr>
        <w:spacing w:before="40" w:after="40"/>
      </w:pPr>
      <w:r>
        <w:rPr>
          <w:rFonts w:ascii="Arial" w:cs="Arial" w:eastAsia="Arial" w:hAnsi="Arial"/>
          <w:color w:val="334155"/>
          <w:sz w:val="22"/>
          <w:szCs w:val="22"/>
        </w:rPr>
        <w:t xml:space="preserve">Run all 20 test cases from the QA matrix (Section 10) against the signed release artifacts</w:t>
      </w:r>
    </w:p>
    <w:p>
      <w:pPr>
        <w:pStyle w:val="ListParagraph"/>
        <w:numPr>
          <w:ilvl w:val="0"/>
          <w:numId w:val="3"/>
        </w:numPr>
        <w:spacing w:before="40" w:after="40"/>
      </w:pPr>
      <w:r>
        <w:rPr>
          <w:rFonts w:ascii="Arial" w:cs="Arial" w:eastAsia="Arial" w:hAnsi="Arial"/>
          <w:color w:val="334155"/>
          <w:sz w:val="22"/>
          <w:szCs w:val="22"/>
        </w:rPr>
        <w:t xml:space="preserve">For each CRITICAL test case failure: halt release, open engineering defect, return to Pre-Build Verification</w:t>
      </w:r>
    </w:p>
    <w:p>
      <w:pPr>
        <w:pStyle w:val="ListParagraph"/>
        <w:numPr>
          <w:ilvl w:val="0"/>
          <w:numId w:val="3"/>
        </w:numPr>
        <w:spacing w:before="40" w:after="40"/>
      </w:pPr>
      <w:r>
        <w:rPr>
          <w:rFonts w:ascii="Arial" w:cs="Arial" w:eastAsia="Arial" w:hAnsi="Arial"/>
          <w:color w:val="334155"/>
          <w:sz w:val="22"/>
          <w:szCs w:val="22"/>
        </w:rPr>
        <w:t xml:space="preserve">Document all QA results in the release tracking system. Obtain QA lead sign-off.</w:t>
      </w:r>
    </w:p>
    <w:p>
      <w:pPr>
        <w:spacing w:before="0" w:after="120"/>
      </w:pPr>
      <w:r>
        <w:t xml:space="preserve"/>
      </w:r>
    </w:p>
    <w:p>
      <w:pPr>
        <w:spacing w:before="360" w:after="120"/>
      </w:pPr>
      <w:r>
        <w:rPr>
          <w:rFonts w:ascii="Arial" w:cs="Arial" w:eastAsia="Arial" w:hAnsi="Arial"/>
          <w:b/>
          <w:bCs/>
          <w:color w:val="0E7490"/>
          <w:sz w:val="30"/>
          <w:szCs w:val="30"/>
        </w:rPr>
        <w:t xml:space="preserve">14.4 Distribution (T+3)</w:t>
      </w:r>
    </w:p>
    <w:p>
      <w:pPr>
        <w:pStyle w:val="ListParagraph"/>
        <w:numPr>
          <w:ilvl w:val="0"/>
          <w:numId w:val="3"/>
        </w:numPr>
        <w:spacing w:before="40" w:after="40"/>
      </w:pPr>
      <w:r>
        <w:rPr>
          <w:rFonts w:ascii="Arial" w:cs="Arial" w:eastAsia="Arial" w:hAnsi="Arial"/>
          <w:color w:val="334155"/>
          <w:sz w:val="22"/>
          <w:szCs w:val="22"/>
        </w:rPr>
        <w:t xml:space="preserve">Publish artifacts to vendor portal: ISO, LXC template, installer script, Docker bundle, SHA256SUMS, all .sig files</w:t>
      </w:r>
    </w:p>
    <w:p>
      <w:pPr>
        <w:pStyle w:val="ListParagraph"/>
        <w:numPr>
          <w:ilvl w:val="0"/>
          <w:numId w:val="3"/>
        </w:numPr>
        <w:spacing w:before="40" w:after="40"/>
      </w:pPr>
      <w:r>
        <w:rPr>
          <w:rFonts w:ascii="Arial" w:cs="Arial" w:eastAsia="Arial" w:hAnsi="Arial"/>
          <w:color w:val="334155"/>
          <w:sz w:val="22"/>
          <w:szCs w:val="22"/>
        </w:rPr>
        <w:t xml:space="preserve">Publish vendor public key at permanent URL (portal.docmaster.io/pubkey) if this is a new signing key</w:t>
      </w:r>
    </w:p>
    <w:p>
      <w:pPr>
        <w:pStyle w:val="ListParagraph"/>
        <w:numPr>
          <w:ilvl w:val="0"/>
          <w:numId w:val="3"/>
        </w:numPr>
        <w:spacing w:before="40" w:after="40"/>
      </w:pPr>
      <w:r>
        <w:rPr>
          <w:rFonts w:ascii="Arial" w:cs="Arial" w:eastAsia="Arial" w:hAnsi="Arial"/>
          <w:color w:val="334155"/>
          <w:sz w:val="22"/>
          <w:szCs w:val="22"/>
        </w:rPr>
        <w:t xml:space="preserve">Publish release notes on vendor portal</w:t>
      </w:r>
    </w:p>
    <w:p>
      <w:pPr>
        <w:pStyle w:val="ListParagraph"/>
        <w:numPr>
          <w:ilvl w:val="0"/>
          <w:numId w:val="3"/>
        </w:numPr>
        <w:spacing w:before="40" w:after="40"/>
      </w:pPr>
      <w:r>
        <w:rPr>
          <w:rFonts w:ascii="Arial" w:cs="Arial" w:eastAsia="Arial" w:hAnsi="Arial"/>
          <w:color w:val="334155"/>
          <w:sz w:val="22"/>
          <w:szCs w:val="22"/>
        </w:rPr>
        <w:t xml:space="preserve">Send release notification to all licensed customers with download links and verification instructions</w:t>
      </w:r>
    </w:p>
    <w:p>
      <w:pPr>
        <w:pStyle w:val="ListParagraph"/>
        <w:numPr>
          <w:ilvl w:val="0"/>
          <w:numId w:val="3"/>
        </w:numPr>
        <w:spacing w:before="40" w:after="40"/>
      </w:pPr>
      <w:r>
        <w:rPr>
          <w:rFonts w:ascii="Arial" w:cs="Arial" w:eastAsia="Arial" w:hAnsi="Arial"/>
          <w:color w:val="334155"/>
          <w:sz w:val="22"/>
          <w:szCs w:val="22"/>
        </w:rPr>
        <w:t xml:space="preserve">Update vendor node inventory: tag all previously deployed nodes as 'update available'</w:t>
      </w:r>
    </w:p>
    <w:p>
      <w:pPr>
        <w:pStyle w:val="ListParagraph"/>
        <w:numPr>
          <w:ilvl w:val="0"/>
          <w:numId w:val="3"/>
        </w:numPr>
        <w:spacing w:before="40" w:after="40"/>
      </w:pPr>
      <w:r>
        <w:rPr>
          <w:rFonts w:ascii="Arial" w:cs="Arial" w:eastAsia="Arial" w:hAnsi="Arial"/>
          <w:color w:val="334155"/>
          <w:sz w:val="22"/>
          <w:szCs w:val="22"/>
        </w:rPr>
        <w:t xml:space="preserve">Monitor support channels for first 48 hours post-release for any critical issues</w:t>
      </w:r>
    </w:p>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15 -- POST-RELEASE OPERATIONS</w:t>
            </w:r>
          </w:p>
          <w:p>
            <w:pPr>
              <w:spacing w:before="0" w:after="0"/>
            </w:pPr>
            <w:r>
              <w:rPr>
                <w:rFonts w:ascii="Arial" w:cs="Arial" w:eastAsia="Arial" w:hAnsi="Arial"/>
                <w:color w:val="94A3B8"/>
                <w:sz w:val="18"/>
                <w:szCs w:val="18"/>
              </w:rPr>
              <w:t xml:space="preserve">Field support model, vendor node inventory, update cadence</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Post-Release Operations</w:t>
      </w:r>
    </w:p>
    <w:p>
      <w:pPr>
        <w:spacing w:before="60" w:after="100"/>
      </w:pPr>
      <w:r>
        <w:rPr>
          <w:rFonts w:ascii="Arial" w:cs="Arial" w:eastAsia="Arial" w:hAnsi="Arial"/>
          <w:color w:val="334155"/>
          <w:sz w:val="22"/>
          <w:szCs w:val="22"/>
        </w:rPr>
        <w:t xml:space="preserve">Phase 8 does not end at distribution. The appliance is deployed in air-gapped environments where the vendor has no direct access. Post-release operations define how the vendor supports, updates, and manages deployed appliances across the customer base without any ability to directly connect to customer systems.</w:t>
      </w:r>
    </w:p>
    <w:p>
      <w:pPr>
        <w:spacing w:before="0" w:after="80"/>
      </w:pPr>
      <w:r>
        <w:t xml:space="preserve"/>
      </w:r>
    </w:p>
    <w:p>
      <w:pPr>
        <w:spacing w:before="360" w:after="120"/>
      </w:pPr>
      <w:r>
        <w:rPr>
          <w:rFonts w:ascii="Arial" w:cs="Arial" w:eastAsia="Arial" w:hAnsi="Arial"/>
          <w:b/>
          <w:bCs/>
          <w:color w:val="0E7490"/>
          <w:sz w:val="30"/>
          <w:szCs w:val="30"/>
        </w:rPr>
        <w:t xml:space="preserve">15.1 Update Distribution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000"/>
        <w:gridCol w:w="236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Update Type</w:t>
            </w:r>
          </w:p>
        </w:tc>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Frequency</w:t>
            </w:r>
          </w:p>
        </w:tc>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Distribution Method</w:t>
            </w:r>
          </w:p>
        </w:tc>
        <w:tc>
          <w:tcPr>
            <w:tcW w:type="dxa" w:w="2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Downtime Required?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Security patch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As needed (typically monthly)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Vendor portal download + USB delivery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 Blue/Green swap takes &lt;2 minutes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Minor version (1.0.x)</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Quarterly</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Vendor portal download + USB delivery</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 -- Blue/Green swap</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Major version (1.x.0)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Annual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New USB mailed to customer OR vendor portal download</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 Blue/Green swap</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Language Pack update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Per language, as models improve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Vendor portal download or air-gap USB</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 -- hot-swap, no service restart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AI model update (Ollama)</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Semi-annual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Included in minor/major version bundles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Brief -- dm-mind.service restart ~30 seconds</w:t>
            </w:r>
          </w:p>
        </w:tc>
      </w:tr>
    </w:tbl>
    <w:p>
      <w:pPr>
        <w:spacing w:before="0" w:after="120"/>
      </w:pPr>
      <w:r>
        <w:t xml:space="preserve"/>
      </w:r>
    </w:p>
    <w:p>
      <w:pPr>
        <w:spacing w:before="360" w:after="120"/>
      </w:pPr>
      <w:r>
        <w:rPr>
          <w:rFonts w:ascii="Arial" w:cs="Arial" w:eastAsia="Arial" w:hAnsi="Arial"/>
          <w:b/>
          <w:bCs/>
          <w:color w:val="0E7490"/>
          <w:sz w:val="30"/>
          <w:szCs w:val="30"/>
        </w:rPr>
        <w:t xml:space="preserve">15.2 Remote Support Protocol</w:t>
      </w:r>
    </w:p>
    <w:p>
      <w:pPr>
        <w:spacing w:before="60" w:after="100"/>
      </w:pPr>
      <w:r>
        <w:rPr>
          <w:rFonts w:ascii="Arial" w:cs="Arial" w:eastAsia="Arial" w:hAnsi="Arial"/>
          <w:color w:val="334155"/>
          <w:sz w:val="22"/>
          <w:szCs w:val="22"/>
        </w:rPr>
        <w:t xml:space="preserve">Because DocMaster is air-gapped, traditional remote support is not available by default. The support model uses an asynchronous log exchange protocol that requires no network access to the appliance.</w:t>
      </w:r>
    </w:p>
    <w:p>
      <w:pPr>
        <w:spacing w:before="0" w:after="80"/>
      </w:pPr>
      <w:r>
        <w:t xml:space="preserve"/>
      </w:r>
    </w:p>
    <w:p>
      <w:pPr>
        <w:pStyle w:val="ListParagraph"/>
        <w:numPr>
          <w:ilvl w:val="0"/>
          <w:numId w:val="3"/>
        </w:numPr>
        <w:spacing w:before="40" w:after="40"/>
      </w:pPr>
      <w:r>
        <w:rPr>
          <w:rFonts w:ascii="Arial" w:cs="Arial" w:eastAsia="Arial" w:hAnsi="Arial"/>
          <w:color w:val="334155"/>
          <w:sz w:val="22"/>
          <w:szCs w:val="22"/>
        </w:rPr>
        <w:t xml:space="preserve">Customer generates a support bundle: Settings &gt; System Health &gt; 'Generate Support Bundle'. This packages the last 7 days of logs, current health snapshot, installed versions, and hardware fingerprint into an encrypted .dmsupport file. No document data is included -- only system logs and configuration.</w:t>
      </w:r>
    </w:p>
    <w:p>
      <w:pPr>
        <w:pStyle w:val="ListParagraph"/>
        <w:numPr>
          <w:ilvl w:val="0"/>
          <w:numId w:val="3"/>
        </w:numPr>
        <w:spacing w:before="40" w:after="40"/>
      </w:pPr>
      <w:r>
        <w:rPr>
          <w:rFonts w:ascii="Arial" w:cs="Arial" w:eastAsia="Arial" w:hAnsi="Arial"/>
          <w:color w:val="334155"/>
          <w:sz w:val="22"/>
          <w:szCs w:val="22"/>
        </w:rPr>
        <w:t xml:space="preserve">Customer sends the bundle via email or vendor portal upload. Maximum file size: 2 MB.</w:t>
      </w:r>
    </w:p>
    <w:p>
      <w:pPr>
        <w:pStyle w:val="ListParagraph"/>
        <w:numPr>
          <w:ilvl w:val="0"/>
          <w:numId w:val="3"/>
        </w:numPr>
        <w:spacing w:before="40" w:after="40"/>
      </w:pPr>
      <w:r>
        <w:rPr>
          <w:rFonts w:ascii="Arial" w:cs="Arial" w:eastAsia="Arial" w:hAnsi="Arial"/>
          <w:color w:val="334155"/>
          <w:sz w:val="22"/>
          <w:szCs w:val="22"/>
        </w:rPr>
        <w:t xml:space="preserve">Vendor decrypts the bundle using the vendor support key (distinct from the signing key). Diagnoses the issue.</w:t>
      </w:r>
    </w:p>
    <w:p>
      <w:pPr>
        <w:pStyle w:val="ListParagraph"/>
        <w:numPr>
          <w:ilvl w:val="0"/>
          <w:numId w:val="3"/>
        </w:numPr>
        <w:spacing w:before="40" w:after="40"/>
      </w:pPr>
      <w:r>
        <w:rPr>
          <w:rFonts w:ascii="Arial" w:cs="Arial" w:eastAsia="Arial" w:hAnsi="Arial"/>
          <w:color w:val="334155"/>
          <w:sz w:val="22"/>
          <w:szCs w:val="22"/>
        </w:rPr>
        <w:t xml:space="preserve">Vendor delivers resolution as either a configuration change file (.dmconfig) applied through the UI, or a targeted patch bundle. Both are applied without terminal access.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0E7490" w:sz="16"/>
              <w:bottom w:val="none" w:color="FFFFFF" w:sz="0"/>
              <w:right w:val="none" w:color="FFFFFF" w:sz="0"/>
            </w:tcBorders>
            <w:shd w:fill="F0F9FF" w:val="clear"/>
            <w:tcMar>
              <w:top w:type="dxa" w:w="100"/>
              <w:left w:type="dxa" w:w="0"/>
              <w:bottom w:type="dxa" w:w="100"/>
              <w:right w:type="dxa" w:w="0"/>
            </w:tcMar>
          </w:tcPr>
          <w:p>
            <w:r>
              <w:t xml:space="preserve"/>
            </w:r>
          </w:p>
        </w:tc>
        <w:tc>
          <w:tcPr>
            <w:tcBorders>
              <w:top w:val="none" w:color="FFFFFF" w:sz="0"/>
              <w:left w:val="none" w:color="FFFFFF" w:sz="0"/>
              <w:bottom w:val="none" w:color="FFFFFF" w:sz="0"/>
              <w:right w:val="none" w:color="FFFFFF" w:sz="0"/>
            </w:tcBorders>
            <w:shd w:fill="F0F9FF" w:val="clear"/>
            <w:tcMar>
              <w:top w:type="dxa" w:w="100"/>
              <w:left w:type="dxa" w:w="160"/>
              <w:bottom w:type="dxa" w:w="100"/>
              <w:right w:type="dxa" w:w="180"/>
            </w:tcMar>
          </w:tcPr>
          <w:p>
            <w:pPr>
              <w:spacing w:before="0" w:after="40"/>
            </w:pPr>
            <w:r>
              <w:rPr>
                <w:rFonts w:ascii="Arial" w:cs="Arial" w:eastAsia="Arial" w:hAnsi="Arial"/>
                <w:b/>
                <w:bCs/>
                <w:color w:val="1E293B"/>
                <w:sz w:val="21"/>
                <w:szCs w:val="21"/>
              </w:rPr>
              <w:t xml:space="preserve">Optional SSH Access</w:t>
            </w:r>
          </w:p>
          <w:p>
            <w:pPr>
              <w:spacing w:before="0" w:after="0"/>
            </w:pPr>
            <w:r>
              <w:rPr>
                <w:rFonts w:ascii="Arial" w:cs="Arial" w:eastAsia="Arial" w:hAnsi="Arial"/>
                <w:i/>
                <w:iCs/>
                <w:color w:val="334155"/>
                <w:sz w:val="20"/>
                <w:szCs w:val="20"/>
              </w:rPr>
              <w:t xml:space="preserve">For Tier 4 Enterprise customers requiring vendor SSH access for complex issues: a time-limited (4-hour) SSH tunnel is available. The customer enables it from the UI, and the vendor activates it from the portal. Requires dual approval. The tunnel is established from the appliance to the vendor bastion host using the customer's outbound internet connection (if available) -- the vendor never initiates inbound connections.</w:t>
            </w:r>
          </w:p>
        </w:tc>
      </w:tr>
    </w:tbl>
    <w:p>
      <w:pPr>
        <w:spacing w:before="0" w:after="120"/>
      </w:pPr>
      <w:r>
        <w:t xml:space="preserve"/>
      </w:r>
    </w:p>
    <w:p>
      <w:pPr>
        <w:spacing w:before="360" w:after="120"/>
      </w:pPr>
      <w:r>
        <w:rPr>
          <w:rFonts w:ascii="Arial" w:cs="Arial" w:eastAsia="Arial" w:hAnsi="Arial"/>
          <w:b/>
          <w:bCs/>
          <w:color w:val="0E7490"/>
          <w:sz w:val="30"/>
          <w:szCs w:val="30"/>
        </w:rPr>
        <w:t xml:space="preserve">15.3 Support Tiers and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License</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Response Time SLA</w:t>
            </w:r>
          </w:p>
        </w:tc>
        <w:tc>
          <w:tcPr>
            <w:tcW w:type="dxa" w:w="3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Support Channels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Tier 1 -- Site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Site License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 business days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Email support portal. Async bundle-based diagnosis.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Tier 2 -- Pro Site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Pro Site License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3 business days</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Email + WhatsApp. Async bundle-based diagnosis.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Tier 3 -- Multi-Site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Multi-Site License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 business days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Email + WhatsApp + dedicated account contact. Async diagnosis + config delivery.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Tier 4 -- Enterprise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Enterprise License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4 business hours</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 Tier 3 channels + optional SSH tunnel (Section 15.2). Annual on-site visit.</w:t>
            </w:r>
          </w:p>
        </w:tc>
      </w:tr>
    </w:tbl>
    <w:p>
      <w:pPr>
        <w:spacing w:before="0" w:after="120"/>
      </w:pPr>
      <w:r>
        <w:t xml:space="preserve"/>
      </w:r>
    </w:p>
    <w:p>
      <w:pPr>
        <w:spacing w:before="360" w:after="120"/>
      </w:pPr>
      <w:r>
        <w:rPr>
          <w:rFonts w:ascii="Arial" w:cs="Arial" w:eastAsia="Arial" w:hAnsi="Arial"/>
          <w:b/>
          <w:bCs/>
          <w:color w:val="0E7490"/>
          <w:sz w:val="30"/>
          <w:szCs w:val="30"/>
        </w:rPr>
        <w:t xml:space="preserve">15.4 Vendor Node Inventory</w:t>
      </w:r>
    </w:p>
    <w:p>
      <w:pPr>
        <w:spacing w:before="60" w:after="100"/>
      </w:pPr>
      <w:r>
        <w:rPr>
          <w:rFonts w:ascii="Arial" w:cs="Arial" w:eastAsia="Arial" w:hAnsi="Arial"/>
          <w:color w:val="334155"/>
          <w:sz w:val="22"/>
          <w:szCs w:val="22"/>
        </w:rPr>
        <w:t xml:space="preserve">The vendor maintains a live inventory of all deployed appliances in the vendor portal. For each deployed node, the portal tracks: Node ID (truncated hardware fingerprint, e.g., DM-2026-AMBER-FALCON), customer name and tier, deployment date, current installed version, last license validation event, expiry date, and open support tickets. This inventory is the source of truth for update notifications, license renewals, and support triage. It is updated automatically when the customer activates a license or applies an update through the UI.</w:t>
      </w:r>
    </w:p>
    <w:p>
      <w:pPr>
        <w:spacing w:before="0" w:after="80"/>
      </w:pPr>
      <w:r>
        <w:t xml:space="preserve"/>
      </w:r>
    </w:p>
    <w:p>
      <w:pPr>
        <w:spacing w:before="360" w:after="120"/>
      </w:pPr>
      <w:r>
        <w:rPr>
          <w:rFonts w:ascii="Arial" w:cs="Arial" w:eastAsia="Arial" w:hAnsi="Arial"/>
          <w:b/>
          <w:bCs/>
          <w:color w:val="0E7490"/>
          <w:sz w:val="30"/>
          <w:szCs w:val="30"/>
        </w:rPr>
        <w:t xml:space="preserve">15.5 DocMaster v1.1 and v1.2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Release</w:t>
            </w:r>
          </w:p>
        </w:tc>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Target Date</w:t>
            </w:r>
          </w:p>
        </w:tc>
        <w:tc>
          <w:tcPr>
            <w:tcW w:type="dxa" w:w="6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Key Additions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v1.0.0 (GA)</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Q1 2026</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Full Phase 1-8 specification complete. x86_64 only.</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v1.0.x (patch series)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Monthly</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Security patches, OCR engine updates, bug fixes. No new features.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v1.1.0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Q3 2026</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ARM64 (Raspberry Pi 5 / Jetson Orin) variant. Kompose (Kubernetes) support. Additional OCR language models. UI accessibility improvements from WCAG audit.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v1.2.0</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Q1 2027</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High-Availability (HA) multi-node configuration. Shared NAS storage backend. Multi-site license management dashboard. Advanced reporting export (Power BI connector).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FFFBEB" w:val="clear"/>
            <w:tcMar>
              <w:top w:type="dxa" w:w="120"/>
              <w:left w:type="dxa" w:w="120"/>
              <w:bottom w:type="dxa" w:w="120"/>
              <w:right w:type="dxa" w:w="0"/>
            </w:tcMar>
          </w:tcPr>
          <w:p>
            <w:pPr>
              <w:jc w:val="center"/>
            </w:pPr>
            <w:r>
              <w:rPr>
                <w:rFonts w:ascii="Arial" w:cs="Arial" w:eastAsia="Arial" w:hAnsi="Arial"/>
                <w:sz w:val="24"/>
                <w:szCs w:val="24"/>
              </w:rPr>
              <w:t xml:space="preserve">!</w:t>
            </w:r>
          </w:p>
        </w:tc>
        <w:tc>
          <w:tcPr>
            <w:tcBorders>
              <w:top w:val="none" w:color="FFFFFF" w:sz="0"/>
              <w:left w:val="none" w:color="FFFFFF" w:sz="0"/>
              <w:bottom w:val="none" w:color="FFFFFF" w:sz="0"/>
              <w:right w:val="none" w:color="FFFFFF" w:sz="0"/>
            </w:tcBorders>
            <w:shd w:fill="FFFBEB" w:val="clear"/>
            <w:tcMar>
              <w:top w:type="dxa" w:w="120"/>
              <w:left w:type="dxa" w:w="120"/>
              <w:bottom w:type="dxa" w:w="120"/>
              <w:right w:type="dxa" w:w="180"/>
            </w:tcMar>
          </w:tcPr>
          <w:p>
            <w:r>
              <w:rPr>
                <w:rFonts w:ascii="Arial" w:cs="Arial" w:eastAsia="Arial" w:hAnsi="Arial"/>
                <w:b w:val="false"/>
                <w:bCs w:val="false"/>
                <w:i/>
                <w:iCs/>
                <w:color w:val="1E293B"/>
                <w:sz w:val="20"/>
                <w:szCs w:val="20"/>
              </w:rPr>
              <w:t xml:space="preserve">DocMaster Phase 8 -- and with it, the complete 8-phase DocMaster v1.0 specification -- is complete when every CRITICAL item in the Go-To-Market checklist (Section 13) is verified, the QA matrix (Section 10) passes in all 6 environments, and the Release Runbook (Section 14) has been executed end-to-end against the GA candidate build.</w:t>
            </w:r>
          </w:p>
        </w:tc>
      </w:tr>
    </w:tbl>
    <w:p>
      <w:pPr>
        <w:spacing w:before="0" w:after="80"/>
      </w:pPr>
      <w:r>
        <w:t xml:space="preserve"/>
      </w:r>
    </w:p>
    <w:p>
      <w:pPr>
        <w:spacing w:before="0" w:after="60"/>
        <w:jc w:val="right"/>
      </w:pPr>
      <w:r>
        <w:rPr>
          <w:rFonts w:ascii="Arial" w:cs="Arial" w:eastAsia="Arial" w:hAnsi="Arial"/>
          <w:i/>
          <w:iCs/>
          <w:color w:val="64748B"/>
          <w:sz w:val="18"/>
          <w:szCs w:val="18"/>
        </w:rPr>
        <w:t xml:space="preserve">DocMaster Phase 8 Specification -- Generated March 3, 2026</w:t>
      </w:r>
    </w:p>
    <w:p>
      <w:pPr>
        <w:spacing w:before="0" w:after="0"/>
        <w:jc w:val="right"/>
      </w:pPr>
      <w:r>
        <w:rPr>
          <w:rFonts w:ascii="Arial" w:cs="Arial" w:eastAsia="Arial" w:hAnsi="Arial"/>
          <w:b/>
          <w:bCs/>
          <w:color w:val="0E7490"/>
          <w:sz w:val="18"/>
          <w:szCs w:val="18"/>
        </w:rPr>
        <w:t xml:space="preserve">END OF DOCUMENT -- CONFIDENTIAL &amp; PROPRIETARY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026"/>
      </w:tabs>
    </w:pPr>
    <w:r>
      <w:rPr>
        <w:rFonts w:ascii="Arial" w:cs="Arial" w:eastAsia="Arial" w:hAnsi="Arial"/>
        <w:color w:val="64748B"/>
        <w:sz w:val="16"/>
        <w:szCs w:val="16"/>
      </w:rPr>
      <w:t xml:space="preserve">DocMaster Document Intelligence Appliance  --  Proprietary &amp; Confidential</w:t>
    </w:r>
    <w:r>
      <w:rPr>
        <w:rFonts w:ascii="Arial" w:cs="Arial" w:eastAsia="Arial" w:hAnsi="Arial"/>
        <w:sz w:val="16"/>
        <w:szCs w:val="16"/>
      </w:rPr>
      <w:t xml:space="preserve">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026"/>
      </w:tabs>
    </w:pPr>
    <w:r>
      <w:rPr>
        <w:rFonts w:ascii="Arial" w:cs="Arial" w:eastAsia="Arial" w:hAnsi="Arial"/>
        <w:color w:val="64748B"/>
        <w:sz w:val="18"/>
        <w:szCs w:val="18"/>
      </w:rPr>
      <w:t xml:space="preserve">DocMaster -- Phase 8: Appliance Packaging &amp; Delivery</w:t>
    </w:r>
    <w:r>
      <w:rPr>
        <w:rFonts w:ascii="Arial" w:cs="Arial" w:eastAsia="Arial" w:hAnsi="Arial"/>
        <w:sz w:val="18"/>
        <w:szCs w:val="18"/>
      </w:rPr>
      <w:t xml:space="preserve">	</w:t>
    </w:r>
    <w:r>
      <w:rPr>
        <w:rFonts w:ascii="Arial" w:cs="Arial" w:eastAsia="Arial" w:hAnsi="Arial"/>
        <w:b/>
        <w:bCs/>
        <w:color w:val="0E7490"/>
        <w:sz w:val="18"/>
        <w:szCs w:val="18"/>
      </w:rPr>
      <w:t xml:space="preserve">CONFIDENTIAL -- Internal Engineering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E293B"/>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2026-03-03T18:33:29.517Z</dcterms:created>
  <dcterms:modified xsi:type="dcterms:W3CDTF">2026-03-03T18:33:29.517Z</dcterms:modified>
</cp:coreProperties>
</file>

<file path=docProps/custom.xml><?xml version="1.0" encoding="utf-8"?>
<Properties xmlns="http://schemas.openxmlformats.org/officeDocument/2006/custom-properties" xmlns:vt="http://schemas.openxmlformats.org/officeDocument/2006/docPropsVTypes"/>
</file>