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F2D1" w14:textId="7F4B74CC" w:rsidR="00C9069F" w:rsidRPr="003D6B5A" w:rsidRDefault="00DB7059" w:rsidP="003D6B5A">
      <w:pPr>
        <w:pStyle w:val="Heading1"/>
      </w:pPr>
      <w:r w:rsidRPr="003D6B5A">
        <w:t>Kernel (</w:t>
      </w:r>
      <w:r w:rsidR="003D6B5A" w:rsidRPr="003D6B5A">
        <w:t>1)</w:t>
      </w:r>
    </w:p>
    <w:p w14:paraId="79CADFB0" w14:textId="6837E862" w:rsidR="003D6B5A" w:rsidRPr="003D6B5A" w:rsidRDefault="003D6B5A">
      <w:pPr>
        <w:rPr>
          <w:sz w:val="28"/>
          <w:szCs w:val="28"/>
        </w:rPr>
      </w:pPr>
      <w:r w:rsidRPr="003D6B5A">
        <w:rPr>
          <w:sz w:val="28"/>
          <w:szCs w:val="28"/>
        </w:rPr>
        <w:t xml:space="preserve">First, </w:t>
      </w:r>
      <w:r w:rsidR="00DB7059" w:rsidRPr="003D6B5A">
        <w:rPr>
          <w:sz w:val="28"/>
          <w:szCs w:val="28"/>
        </w:rPr>
        <w:t>we</w:t>
      </w:r>
      <w:r w:rsidRPr="003D6B5A">
        <w:rPr>
          <w:sz w:val="28"/>
          <w:szCs w:val="28"/>
        </w:rPr>
        <w:t xml:space="preserve"> have Tried to use the 3Darray to </w:t>
      </w:r>
      <w:r w:rsidR="00DB7059" w:rsidRPr="003D6B5A">
        <w:rPr>
          <w:sz w:val="28"/>
          <w:szCs w:val="28"/>
        </w:rPr>
        <w:t>CUDA,</w:t>
      </w:r>
      <w:r w:rsidRPr="003D6B5A">
        <w:rPr>
          <w:sz w:val="28"/>
          <w:szCs w:val="28"/>
        </w:rPr>
        <w:t xml:space="preserve"> but we have faced some </w:t>
      </w:r>
      <w:r w:rsidRPr="00DB7059">
        <w:rPr>
          <w:b/>
          <w:bCs/>
          <w:sz w:val="28"/>
          <w:szCs w:val="28"/>
          <w:u w:val="single"/>
        </w:rPr>
        <w:t>challenges forced us to use the linearized version again:</w:t>
      </w:r>
    </w:p>
    <w:p w14:paraId="20E460F2" w14:textId="229C3F0A" w:rsidR="003D6B5A" w:rsidRPr="003D6B5A" w:rsidRDefault="003D6B5A" w:rsidP="00DB7059">
      <w:pPr>
        <w:pStyle w:val="ListParagraph"/>
        <w:numPr>
          <w:ilvl w:val="0"/>
          <w:numId w:val="1"/>
        </w:numPr>
        <w:ind w:left="360"/>
        <w:rPr>
          <w:sz w:val="28"/>
          <w:szCs w:val="28"/>
        </w:rPr>
      </w:pPr>
      <w:r w:rsidRPr="003D6B5A">
        <w:rPr>
          <w:sz w:val="28"/>
          <w:szCs w:val="28"/>
        </w:rPr>
        <w:t>The Kernel worked well for small image, but in case of large images the compilation passed but when running the .out file nothing is executed [It Fails in step of Memory allocation]</w:t>
      </w:r>
    </w:p>
    <w:p w14:paraId="5339D566" w14:textId="1665DA88" w:rsidR="003D6B5A" w:rsidRPr="003D6B5A" w:rsidRDefault="003D6B5A" w:rsidP="00DB7059">
      <w:pPr>
        <w:pStyle w:val="ListParagraph"/>
        <w:ind w:left="360"/>
        <w:rPr>
          <w:sz w:val="28"/>
          <w:szCs w:val="28"/>
        </w:rPr>
      </w:pPr>
      <w:r w:rsidRPr="003D6B5A">
        <w:rPr>
          <w:sz w:val="28"/>
          <w:szCs w:val="28"/>
        </w:rPr>
        <w:t>We found out that this static allocation is done in the stack which is small that can’t be used to hold all this data.</w:t>
      </w:r>
    </w:p>
    <w:p w14:paraId="7C538AB1" w14:textId="77777777" w:rsidR="003D6B5A" w:rsidRPr="003D6B5A" w:rsidRDefault="003D6B5A" w:rsidP="00DB7059">
      <w:pPr>
        <w:pStyle w:val="ListParagraph"/>
        <w:ind w:left="360"/>
        <w:rPr>
          <w:sz w:val="28"/>
          <w:szCs w:val="28"/>
        </w:rPr>
      </w:pPr>
    </w:p>
    <w:p w14:paraId="18FD1AD2" w14:textId="5ED6D6EE" w:rsidR="003D6B5A" w:rsidRPr="003D6B5A" w:rsidRDefault="003D6B5A" w:rsidP="00DB7059">
      <w:pPr>
        <w:pStyle w:val="ListParagraph"/>
        <w:ind w:left="360"/>
        <w:jc w:val="center"/>
        <w:rPr>
          <w:rFonts w:ascii="Bahnschrift" w:hAnsi="Bahnschrift"/>
          <w:b/>
          <w:bCs/>
          <w:sz w:val="28"/>
          <w:szCs w:val="28"/>
        </w:rPr>
      </w:pPr>
      <w:r w:rsidRPr="003D6B5A">
        <w:rPr>
          <w:rFonts w:ascii="Bahnschrift" w:hAnsi="Bahnschrift"/>
          <w:b/>
          <w:bCs/>
          <w:sz w:val="28"/>
          <w:szCs w:val="28"/>
        </w:rPr>
        <w:t>Unsigned char image [HEIGHT][WIDTH] [CHANNELS]</w:t>
      </w:r>
    </w:p>
    <w:p w14:paraId="794293E6" w14:textId="77777777" w:rsidR="003D6B5A" w:rsidRPr="003D6B5A" w:rsidRDefault="003D6B5A" w:rsidP="00DB7059">
      <w:pPr>
        <w:pStyle w:val="ListParagraph"/>
        <w:ind w:left="360"/>
        <w:jc w:val="center"/>
        <w:rPr>
          <w:rFonts w:ascii="Bahnschrift" w:hAnsi="Bahnschrift"/>
          <w:b/>
          <w:bCs/>
          <w:sz w:val="36"/>
          <w:szCs w:val="36"/>
        </w:rPr>
      </w:pPr>
    </w:p>
    <w:p w14:paraId="185DB845" w14:textId="75F47559" w:rsidR="003D6B5A" w:rsidRDefault="003D6B5A" w:rsidP="00DB7059">
      <w:pPr>
        <w:pStyle w:val="ListParagraph"/>
        <w:numPr>
          <w:ilvl w:val="0"/>
          <w:numId w:val="1"/>
        </w:numPr>
        <w:ind w:left="360"/>
        <w:rPr>
          <w:sz w:val="28"/>
          <w:szCs w:val="28"/>
        </w:rPr>
      </w:pPr>
      <w:r w:rsidRPr="003D6B5A">
        <w:rPr>
          <w:sz w:val="28"/>
          <w:szCs w:val="28"/>
        </w:rPr>
        <w:t>We need the Image Dimensions to be available at compilation which isn’t partial instead we need to take the image dimensions form the first image read from the input directory</w:t>
      </w:r>
      <w:r>
        <w:rPr>
          <w:sz w:val="28"/>
          <w:szCs w:val="28"/>
        </w:rPr>
        <w:t>.</w:t>
      </w:r>
    </w:p>
    <w:p w14:paraId="3B6EDB0E" w14:textId="0CCCB198" w:rsidR="003D6B5A" w:rsidRDefault="003D6B5A" w:rsidP="00DB7059">
      <w:pPr>
        <w:ind w:left="360"/>
        <w:rPr>
          <w:sz w:val="28"/>
          <w:szCs w:val="28"/>
          <w:lang w:bidi="ar-EG"/>
        </w:rPr>
      </w:pPr>
      <w:r>
        <w:rPr>
          <w:sz w:val="28"/>
          <w:szCs w:val="28"/>
        </w:rPr>
        <w:t xml:space="preserve">For Constant Memory Allocation we first use 2D Static Indexing but still same problem to use different filters we need to change the filter dim in the code and recompile which is time </w:t>
      </w:r>
      <w:r w:rsidR="00DB7059">
        <w:rPr>
          <w:sz w:val="28"/>
          <w:szCs w:val="28"/>
        </w:rPr>
        <w:t>consuming,</w:t>
      </w:r>
      <w:r>
        <w:rPr>
          <w:sz w:val="28"/>
          <w:szCs w:val="28"/>
        </w:rPr>
        <w:t xml:space="preserve"> so we used </w:t>
      </w:r>
      <w:r w:rsidR="00DB7059">
        <w:rPr>
          <w:sz w:val="28"/>
          <w:szCs w:val="28"/>
        </w:rPr>
        <w:t>Static allocation with max limit 400.</w:t>
      </w:r>
    </w:p>
    <w:p w14:paraId="731887F6" w14:textId="44908E99" w:rsidR="003D6B5A" w:rsidRDefault="003D6B5A" w:rsidP="00DB7059">
      <w:pPr>
        <w:jc w:val="center"/>
        <w:rPr>
          <w:sz w:val="28"/>
          <w:szCs w:val="28"/>
        </w:rPr>
      </w:pPr>
      <w:r w:rsidRPr="003D6B5A">
        <w:rPr>
          <w:noProof/>
          <w:sz w:val="28"/>
          <w:szCs w:val="28"/>
        </w:rPr>
        <w:drawing>
          <wp:inline distT="0" distB="0" distL="0" distR="0" wp14:anchorId="78BB6E20" wp14:editId="497CCD11">
            <wp:extent cx="4439270" cy="1086002"/>
            <wp:effectExtent l="0" t="0" r="0" b="0"/>
            <wp:docPr id="3182587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8707" name="Picture 1" descr="A screenshot of a computer screen&#10;&#10;Description automatically generated"/>
                    <pic:cNvPicPr/>
                  </pic:nvPicPr>
                  <pic:blipFill>
                    <a:blip r:embed="rId5"/>
                    <a:stretch>
                      <a:fillRect/>
                    </a:stretch>
                  </pic:blipFill>
                  <pic:spPr>
                    <a:xfrm>
                      <a:off x="0" y="0"/>
                      <a:ext cx="4439270" cy="1086002"/>
                    </a:xfrm>
                    <a:prstGeom prst="rect">
                      <a:avLst/>
                    </a:prstGeom>
                  </pic:spPr>
                </pic:pic>
              </a:graphicData>
            </a:graphic>
          </wp:inline>
        </w:drawing>
      </w:r>
    </w:p>
    <w:p w14:paraId="59FDDE37" w14:textId="77777777" w:rsidR="00333F57" w:rsidRDefault="00333F57" w:rsidP="00DB7059">
      <w:pPr>
        <w:jc w:val="center"/>
        <w:rPr>
          <w:sz w:val="28"/>
          <w:szCs w:val="28"/>
        </w:rPr>
      </w:pPr>
    </w:p>
    <w:p w14:paraId="4E306827" w14:textId="0B08755B" w:rsidR="00333F57" w:rsidRDefault="00333F57" w:rsidP="00333F57">
      <w:pPr>
        <w:pStyle w:val="Heading2"/>
      </w:pPr>
      <w:r>
        <w:t>Padding:</w:t>
      </w:r>
    </w:p>
    <w:p w14:paraId="0EDA7BB0" w14:textId="5D466508" w:rsidR="00333F57" w:rsidRDefault="00333F57" w:rsidP="00333F57">
      <w:r>
        <w:t xml:space="preserve">Without Padding we just Added Boundary Conditions for </w:t>
      </w:r>
      <w:r w:rsidR="00841824">
        <w:t>out-of-range</w:t>
      </w:r>
      <w:r>
        <w:t xml:space="preserve"> input. The output was the same size as input because initially we allocated with </w:t>
      </w:r>
      <w:r w:rsidR="00841824">
        <w:t>this,</w:t>
      </w:r>
      <w:r>
        <w:t xml:space="preserve"> but we got the outer frame to be zero [Default Value]</w:t>
      </w:r>
    </w:p>
    <w:p w14:paraId="0D8455D7" w14:textId="2FB402AA" w:rsidR="00333F57" w:rsidRDefault="00333F57" w:rsidP="00333F57"/>
    <w:p w14:paraId="40F6402F" w14:textId="77777777" w:rsidR="002B0E0F" w:rsidRDefault="002B0E0F" w:rsidP="00333F57"/>
    <w:p w14:paraId="710B5702" w14:textId="77777777" w:rsidR="002B0E0F" w:rsidRDefault="002B0E0F" w:rsidP="00333F57"/>
    <w:p w14:paraId="7189718D" w14:textId="77777777" w:rsidR="002B0E0F" w:rsidRDefault="002B0E0F" w:rsidP="00333F57"/>
    <w:p w14:paraId="72640D11" w14:textId="77777777" w:rsidR="002B0E0F" w:rsidRDefault="002B0E0F" w:rsidP="00333F57"/>
    <w:p w14:paraId="1BF33721" w14:textId="77777777" w:rsidR="002B0E0F" w:rsidRDefault="002B0E0F" w:rsidP="00333F57"/>
    <w:p w14:paraId="1A4BDEC2" w14:textId="77777777" w:rsidR="002B0E0F" w:rsidRDefault="002B0E0F" w:rsidP="00333F57"/>
    <w:p w14:paraId="34627922" w14:textId="464F1576" w:rsidR="00333F57" w:rsidRDefault="00333F57" w:rsidP="00333F57">
      <w:r>
        <w:lastRenderedPageBreak/>
        <w:t xml:space="preserve">We added Ghost </w:t>
      </w:r>
      <w:r w:rsidR="002B0E0F">
        <w:t>Cells [No Thing to Be Done]</w:t>
      </w:r>
    </w:p>
    <w:p w14:paraId="6741BCF5" w14:textId="41FB51E2" w:rsidR="001226E8" w:rsidRDefault="002B0E0F" w:rsidP="00333F57">
      <w:r w:rsidRPr="002B0E0F">
        <w:rPr>
          <w:noProof/>
        </w:rPr>
        <w:drawing>
          <wp:inline distT="0" distB="0" distL="0" distR="0" wp14:anchorId="618119B3" wp14:editId="7D023D19">
            <wp:extent cx="6858000" cy="1558925"/>
            <wp:effectExtent l="0" t="0" r="0" b="3175"/>
            <wp:docPr id="173708543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85439" name="Picture 1" descr="A computer screen with colorful text&#10;&#10;Description automatically generated"/>
                    <pic:cNvPicPr/>
                  </pic:nvPicPr>
                  <pic:blipFill>
                    <a:blip r:embed="rId6"/>
                    <a:stretch>
                      <a:fillRect/>
                    </a:stretch>
                  </pic:blipFill>
                  <pic:spPr>
                    <a:xfrm>
                      <a:off x="0" y="0"/>
                      <a:ext cx="6858000" cy="1558925"/>
                    </a:xfrm>
                    <a:prstGeom prst="rect">
                      <a:avLst/>
                    </a:prstGeom>
                  </pic:spPr>
                </pic:pic>
              </a:graphicData>
            </a:graphic>
          </wp:inline>
        </w:drawing>
      </w:r>
    </w:p>
    <w:p w14:paraId="7C54FFB0" w14:textId="2246B748" w:rsidR="002B0E0F" w:rsidRDefault="002B0E0F" w:rsidP="00333F57">
      <w:r>
        <w:rPr>
          <w:noProof/>
        </w:rPr>
        <mc:AlternateContent>
          <mc:Choice Requires="wps">
            <w:drawing>
              <wp:anchor distT="0" distB="0" distL="114300" distR="114300" simplePos="0" relativeHeight="251664384" behindDoc="0" locked="0" layoutInCell="1" allowOverlap="1" wp14:anchorId="0DF211A9" wp14:editId="2B7EC36E">
                <wp:simplePos x="0" y="0"/>
                <wp:positionH relativeFrom="column">
                  <wp:posOffset>873659</wp:posOffset>
                </wp:positionH>
                <wp:positionV relativeFrom="paragraph">
                  <wp:posOffset>174399</wp:posOffset>
                </wp:positionV>
                <wp:extent cx="280570" cy="2648138"/>
                <wp:effectExtent l="0" t="0" r="24765" b="19050"/>
                <wp:wrapNone/>
                <wp:docPr id="694374096" name="Rectangle 2"/>
                <wp:cNvGraphicFramePr/>
                <a:graphic xmlns:a="http://schemas.openxmlformats.org/drawingml/2006/main">
                  <a:graphicData uri="http://schemas.microsoft.com/office/word/2010/wordprocessingShape">
                    <wps:wsp>
                      <wps:cNvSpPr/>
                      <wps:spPr>
                        <a:xfrm>
                          <a:off x="0" y="0"/>
                          <a:ext cx="280570" cy="264813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95DAF" id="Rectangle 2" o:spid="_x0000_s1026" style="position:absolute;margin-left:68.8pt;margin-top:13.75pt;width:22.1pt;height:2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" filled="f" strokecolor="red" strokeweight="1pt"/>
            </w:pict>
          </mc:Fallback>
        </mc:AlternateContent>
      </w:r>
    </w:p>
    <w:p w14:paraId="1FE437EE" w14:textId="58BFB521" w:rsidR="001226E8" w:rsidRDefault="002B0E0F" w:rsidP="002B0E0F">
      <w:pPr>
        <w:jc w:val="center"/>
      </w:pPr>
      <w:r>
        <w:rPr>
          <w:noProof/>
        </w:rPr>
        <w:drawing>
          <wp:inline distT="0" distB="0" distL="0" distR="0" wp14:anchorId="65AC8210" wp14:editId="56AC3588">
            <wp:extent cx="4875530" cy="2439670"/>
            <wp:effectExtent l="0" t="0" r="1270" b="0"/>
            <wp:docPr id="794534678"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34678" name="Picture 1" descr="A cartoon of a chi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5530" cy="2439670"/>
                    </a:xfrm>
                    <a:prstGeom prst="rect">
                      <a:avLst/>
                    </a:prstGeom>
                    <a:noFill/>
                    <a:ln>
                      <a:noFill/>
                    </a:ln>
                  </pic:spPr>
                </pic:pic>
              </a:graphicData>
            </a:graphic>
          </wp:inline>
        </w:drawing>
      </w:r>
    </w:p>
    <w:p w14:paraId="24A25B72" w14:textId="209A71A2" w:rsidR="001226E8" w:rsidRDefault="001226E8" w:rsidP="001226E8">
      <w:pPr>
        <w:jc w:val="center"/>
      </w:pPr>
      <w:r>
        <w:t>No Black</w:t>
      </w:r>
      <w:r w:rsidR="002B0E0F">
        <w:t xml:space="preserve"> </w:t>
      </w:r>
      <w:r>
        <w:t xml:space="preserve">Border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sidR="002B0E0F">
        <w:t xml:space="preserve"> Grey [Averaged]</w:t>
      </w:r>
    </w:p>
    <w:p w14:paraId="22BE586B" w14:textId="77777777" w:rsidR="002B0E0F" w:rsidRDefault="002B0E0F" w:rsidP="002B0E0F"/>
    <w:p w14:paraId="385EA7EB" w14:textId="77777777" w:rsidR="00F35D9C" w:rsidRDefault="00F35D9C" w:rsidP="002B0E0F"/>
    <w:p w14:paraId="5C11A540" w14:textId="77777777" w:rsidR="00F35D9C" w:rsidRDefault="00F35D9C" w:rsidP="002B0E0F"/>
    <w:tbl>
      <w:tblPr>
        <w:tblStyle w:val="TableGrid"/>
        <w:tblW w:w="0" w:type="auto"/>
        <w:tblLook w:val="04A0" w:firstRow="1" w:lastRow="0" w:firstColumn="1" w:lastColumn="0" w:noHBand="0" w:noVBand="1"/>
      </w:tblPr>
      <w:tblGrid>
        <w:gridCol w:w="1489"/>
        <w:gridCol w:w="1552"/>
        <w:gridCol w:w="1388"/>
        <w:gridCol w:w="1161"/>
        <w:gridCol w:w="1388"/>
        <w:gridCol w:w="1161"/>
        <w:gridCol w:w="1388"/>
        <w:gridCol w:w="1263"/>
      </w:tblGrid>
      <w:tr w:rsidR="00F57D5E" w14:paraId="0BCC0154" w14:textId="618ABCDF" w:rsidTr="00350262">
        <w:tc>
          <w:tcPr>
            <w:tcW w:w="3041" w:type="dxa"/>
            <w:gridSpan w:val="2"/>
            <w:vMerge w:val="restart"/>
          </w:tcPr>
          <w:p w14:paraId="19BF4426" w14:textId="77777777" w:rsidR="00F57D5E" w:rsidRDefault="00F57D5E" w:rsidP="00F57D5E"/>
        </w:tc>
        <w:tc>
          <w:tcPr>
            <w:tcW w:w="2549" w:type="dxa"/>
            <w:gridSpan w:val="2"/>
          </w:tcPr>
          <w:p w14:paraId="50DC00BA" w14:textId="705F1326" w:rsidR="00F57D5E" w:rsidRDefault="00F57D5E" w:rsidP="00365E93">
            <w:pPr>
              <w:jc w:val="center"/>
            </w:pPr>
            <w:r>
              <w:t>Kernel 1</w:t>
            </w:r>
          </w:p>
        </w:tc>
        <w:tc>
          <w:tcPr>
            <w:tcW w:w="2549" w:type="dxa"/>
            <w:gridSpan w:val="2"/>
          </w:tcPr>
          <w:p w14:paraId="527ECCA9" w14:textId="63DB2BFB" w:rsidR="00F57D5E" w:rsidRDefault="00F57D5E" w:rsidP="00365E93">
            <w:pPr>
              <w:jc w:val="center"/>
            </w:pPr>
            <w:r>
              <w:t>Kernel 2</w:t>
            </w:r>
          </w:p>
        </w:tc>
        <w:tc>
          <w:tcPr>
            <w:tcW w:w="2651" w:type="dxa"/>
            <w:gridSpan w:val="2"/>
          </w:tcPr>
          <w:p w14:paraId="227C9679" w14:textId="6450F6E8" w:rsidR="00F57D5E" w:rsidRDefault="00F57D5E" w:rsidP="00365E93">
            <w:pPr>
              <w:jc w:val="center"/>
            </w:pPr>
            <w:r>
              <w:t>Kernel 3</w:t>
            </w:r>
          </w:p>
        </w:tc>
      </w:tr>
      <w:tr w:rsidR="00F57D5E" w14:paraId="1EDF38AF" w14:textId="20A5632C" w:rsidTr="00350262">
        <w:tc>
          <w:tcPr>
            <w:tcW w:w="3041" w:type="dxa"/>
            <w:gridSpan w:val="2"/>
            <w:vMerge/>
          </w:tcPr>
          <w:p w14:paraId="4E39A823" w14:textId="77777777" w:rsidR="00F57D5E" w:rsidRDefault="00F57D5E" w:rsidP="00365E93"/>
        </w:tc>
        <w:tc>
          <w:tcPr>
            <w:tcW w:w="1388" w:type="dxa"/>
          </w:tcPr>
          <w:p w14:paraId="14F42A39" w14:textId="4A2C733D" w:rsidR="00F57D5E" w:rsidRDefault="00F57D5E" w:rsidP="00365E93">
            <w:r>
              <w:t>Constant</w:t>
            </w:r>
          </w:p>
        </w:tc>
        <w:tc>
          <w:tcPr>
            <w:tcW w:w="1161" w:type="dxa"/>
          </w:tcPr>
          <w:p w14:paraId="6FA36596" w14:textId="4954567A" w:rsidR="00F57D5E" w:rsidRDefault="00F57D5E" w:rsidP="00365E93">
            <w:r>
              <w:t>Normal</w:t>
            </w:r>
          </w:p>
        </w:tc>
        <w:tc>
          <w:tcPr>
            <w:tcW w:w="1388" w:type="dxa"/>
          </w:tcPr>
          <w:p w14:paraId="76048892" w14:textId="6FBE0C9C" w:rsidR="00F57D5E" w:rsidRDefault="00F57D5E" w:rsidP="00365E93">
            <w:r>
              <w:t>Constant</w:t>
            </w:r>
          </w:p>
        </w:tc>
        <w:tc>
          <w:tcPr>
            <w:tcW w:w="1161" w:type="dxa"/>
          </w:tcPr>
          <w:p w14:paraId="3A2DE490" w14:textId="68F6BD8C" w:rsidR="00F57D5E" w:rsidRDefault="00F57D5E" w:rsidP="00365E93">
            <w:r>
              <w:t>Normal</w:t>
            </w:r>
          </w:p>
        </w:tc>
        <w:tc>
          <w:tcPr>
            <w:tcW w:w="1388" w:type="dxa"/>
          </w:tcPr>
          <w:p w14:paraId="26F84E43" w14:textId="597C3B82" w:rsidR="00F57D5E" w:rsidRDefault="00F57D5E" w:rsidP="00365E93">
            <w:r>
              <w:t>Constant</w:t>
            </w:r>
          </w:p>
        </w:tc>
        <w:tc>
          <w:tcPr>
            <w:tcW w:w="1263" w:type="dxa"/>
          </w:tcPr>
          <w:p w14:paraId="03DA3FD7" w14:textId="0E03E018" w:rsidR="00F57D5E" w:rsidRDefault="00F57D5E" w:rsidP="00365E93">
            <w:r>
              <w:t>Normal</w:t>
            </w:r>
          </w:p>
        </w:tc>
      </w:tr>
      <w:tr w:rsidR="007D1CDC" w14:paraId="43104781" w14:textId="66CFDF10" w:rsidTr="007D1CDC">
        <w:trPr>
          <w:trHeight w:val="647"/>
        </w:trPr>
        <w:tc>
          <w:tcPr>
            <w:tcW w:w="1489" w:type="dxa"/>
            <w:vMerge w:val="restart"/>
          </w:tcPr>
          <w:p w14:paraId="6FA2B4D2" w14:textId="77777777" w:rsidR="00D52277" w:rsidRDefault="00D52277" w:rsidP="00F57D5E">
            <w:pPr>
              <w:jc w:val="center"/>
            </w:pPr>
          </w:p>
          <w:p w14:paraId="246A4EBA" w14:textId="77777777" w:rsidR="00D52277" w:rsidRDefault="00D52277" w:rsidP="00F57D5E">
            <w:pPr>
              <w:jc w:val="center"/>
            </w:pPr>
          </w:p>
          <w:p w14:paraId="48F5261E" w14:textId="77777777" w:rsidR="00D52277" w:rsidRDefault="00D52277" w:rsidP="00F57D5E">
            <w:pPr>
              <w:jc w:val="center"/>
            </w:pPr>
          </w:p>
          <w:p w14:paraId="2C5BA9EA" w14:textId="1D5B0C57" w:rsidR="007D1CDC" w:rsidRDefault="007D1CDC" w:rsidP="00F57D5E">
            <w:pPr>
              <w:jc w:val="center"/>
            </w:pPr>
            <w:r>
              <w:t>512x256 images</w:t>
            </w:r>
          </w:p>
        </w:tc>
        <w:tc>
          <w:tcPr>
            <w:tcW w:w="1552" w:type="dxa"/>
          </w:tcPr>
          <w:p w14:paraId="0B08AB0F" w14:textId="77777777" w:rsidR="007D1CDC" w:rsidRDefault="007D1CDC" w:rsidP="00F57D5E">
            <w:pPr>
              <w:jc w:val="center"/>
            </w:pPr>
            <w:r>
              <w:t>Averaging Filter</w:t>
            </w:r>
          </w:p>
          <w:p w14:paraId="669711A0" w14:textId="77777777" w:rsidR="007D1CDC" w:rsidRDefault="007D1CDC" w:rsidP="00F57D5E">
            <w:pPr>
              <w:jc w:val="center"/>
            </w:pPr>
            <w:r>
              <w:t>3x3</w:t>
            </w:r>
          </w:p>
          <w:p w14:paraId="53924AE7" w14:textId="3720426E" w:rsidR="007D1CDC" w:rsidRDefault="007D1CDC" w:rsidP="00F57D5E">
            <w:pPr>
              <w:jc w:val="center"/>
            </w:pPr>
          </w:p>
        </w:tc>
        <w:tc>
          <w:tcPr>
            <w:tcW w:w="1388" w:type="dxa"/>
          </w:tcPr>
          <w:p w14:paraId="2550B857" w14:textId="77777777" w:rsidR="00D52277" w:rsidRDefault="00D52277" w:rsidP="00F57D5E">
            <w:pPr>
              <w:jc w:val="center"/>
            </w:pPr>
          </w:p>
          <w:p w14:paraId="2E50520A" w14:textId="7FC435CB" w:rsidR="007D1CDC" w:rsidRDefault="007D1CDC" w:rsidP="00F57D5E">
            <w:pPr>
              <w:jc w:val="center"/>
            </w:pPr>
            <w:r w:rsidRPr="007D1CDC">
              <w:t>213.89us</w:t>
            </w:r>
          </w:p>
        </w:tc>
        <w:tc>
          <w:tcPr>
            <w:tcW w:w="1161" w:type="dxa"/>
          </w:tcPr>
          <w:p w14:paraId="73FA7DEA" w14:textId="77777777" w:rsidR="00D52277" w:rsidRDefault="00D52277" w:rsidP="00F57D5E">
            <w:pPr>
              <w:jc w:val="center"/>
            </w:pPr>
          </w:p>
          <w:p w14:paraId="5D58B08D" w14:textId="24BCA45E" w:rsidR="007D1CDC" w:rsidRDefault="007D1CDC" w:rsidP="00F57D5E">
            <w:pPr>
              <w:jc w:val="center"/>
            </w:pPr>
            <w:r w:rsidRPr="007D1CDC">
              <w:t>232.83us</w:t>
            </w:r>
          </w:p>
        </w:tc>
        <w:tc>
          <w:tcPr>
            <w:tcW w:w="1388" w:type="dxa"/>
          </w:tcPr>
          <w:p w14:paraId="5F737673" w14:textId="77777777" w:rsidR="00D52277" w:rsidRDefault="00D52277" w:rsidP="00F57D5E">
            <w:pPr>
              <w:jc w:val="center"/>
            </w:pPr>
          </w:p>
          <w:p w14:paraId="5A682678" w14:textId="6BBD7D0E" w:rsidR="007D1CDC" w:rsidRDefault="007D1CDC" w:rsidP="00F57D5E">
            <w:pPr>
              <w:jc w:val="center"/>
            </w:pPr>
            <w:r w:rsidRPr="007D1CDC">
              <w:t>210.91us</w:t>
            </w:r>
          </w:p>
        </w:tc>
        <w:tc>
          <w:tcPr>
            <w:tcW w:w="1161" w:type="dxa"/>
          </w:tcPr>
          <w:p w14:paraId="267A0020" w14:textId="77777777" w:rsidR="00D52277" w:rsidRDefault="00D52277" w:rsidP="00F57D5E">
            <w:pPr>
              <w:jc w:val="center"/>
            </w:pPr>
          </w:p>
          <w:p w14:paraId="3CFA12B6" w14:textId="6B93F710" w:rsidR="007D1CDC" w:rsidRDefault="007D1CDC" w:rsidP="00F57D5E">
            <w:pPr>
              <w:jc w:val="center"/>
            </w:pPr>
            <w:r w:rsidRPr="007D1CDC">
              <w:t>241.12us</w:t>
            </w:r>
          </w:p>
        </w:tc>
        <w:tc>
          <w:tcPr>
            <w:tcW w:w="1388" w:type="dxa"/>
          </w:tcPr>
          <w:p w14:paraId="5154D703" w14:textId="77777777" w:rsidR="00D52277" w:rsidRDefault="00D52277" w:rsidP="00F57D5E">
            <w:pPr>
              <w:jc w:val="center"/>
            </w:pPr>
          </w:p>
          <w:p w14:paraId="6898A574" w14:textId="316380E6" w:rsidR="007D1CDC" w:rsidRDefault="007D1CDC" w:rsidP="00F57D5E">
            <w:pPr>
              <w:jc w:val="center"/>
            </w:pPr>
            <w:r w:rsidRPr="007D1CDC">
              <w:t>220.87us</w:t>
            </w:r>
          </w:p>
        </w:tc>
        <w:tc>
          <w:tcPr>
            <w:tcW w:w="1263" w:type="dxa"/>
          </w:tcPr>
          <w:p w14:paraId="52008BF9" w14:textId="77777777" w:rsidR="00D52277" w:rsidRDefault="00D52277" w:rsidP="00F57D5E">
            <w:pPr>
              <w:jc w:val="center"/>
            </w:pPr>
          </w:p>
          <w:p w14:paraId="4FAD5F59" w14:textId="3EC977AA" w:rsidR="007D1CDC" w:rsidRDefault="007D1CDC" w:rsidP="00F57D5E">
            <w:pPr>
              <w:jc w:val="center"/>
            </w:pPr>
            <w:r w:rsidRPr="007D1CDC">
              <w:t>240.61us</w:t>
            </w:r>
          </w:p>
        </w:tc>
      </w:tr>
      <w:tr w:rsidR="00D85545" w14:paraId="07D05535" w14:textId="633566ED" w:rsidTr="007D1CDC">
        <w:trPr>
          <w:trHeight w:val="1074"/>
        </w:trPr>
        <w:tc>
          <w:tcPr>
            <w:tcW w:w="1489" w:type="dxa"/>
            <w:vMerge/>
          </w:tcPr>
          <w:p w14:paraId="2D7C1B6D" w14:textId="77777777" w:rsidR="00D85545" w:rsidRDefault="00D85545" w:rsidP="00D85545">
            <w:pPr>
              <w:jc w:val="center"/>
            </w:pPr>
          </w:p>
        </w:tc>
        <w:tc>
          <w:tcPr>
            <w:tcW w:w="1552" w:type="dxa"/>
          </w:tcPr>
          <w:p w14:paraId="3D7B5D73" w14:textId="77777777" w:rsidR="00D85545" w:rsidRDefault="00D85545" w:rsidP="00D85545">
            <w:pPr>
              <w:jc w:val="center"/>
            </w:pPr>
            <w:r>
              <w:t>Averaging Filter</w:t>
            </w:r>
          </w:p>
          <w:p w14:paraId="40BCD0FB" w14:textId="77777777" w:rsidR="00D85545" w:rsidRDefault="00D85545" w:rsidP="00D85545">
            <w:pPr>
              <w:jc w:val="center"/>
            </w:pPr>
            <w:r>
              <w:t>9x9</w:t>
            </w:r>
          </w:p>
          <w:p w14:paraId="0D3500B0" w14:textId="77777777" w:rsidR="00D85545" w:rsidRDefault="00D85545" w:rsidP="00D85545">
            <w:pPr>
              <w:jc w:val="center"/>
            </w:pPr>
          </w:p>
        </w:tc>
        <w:tc>
          <w:tcPr>
            <w:tcW w:w="1388" w:type="dxa"/>
          </w:tcPr>
          <w:p w14:paraId="2C2E9288" w14:textId="77777777" w:rsidR="00D52277" w:rsidRDefault="00D52277" w:rsidP="00D85545">
            <w:pPr>
              <w:jc w:val="center"/>
            </w:pPr>
          </w:p>
          <w:p w14:paraId="45681C7B" w14:textId="47BCAC66" w:rsidR="00D85545" w:rsidRDefault="00D85545" w:rsidP="00D85545">
            <w:pPr>
              <w:jc w:val="center"/>
            </w:pPr>
            <w:r w:rsidRPr="007D1CDC">
              <w:t>1.6298ms</w:t>
            </w:r>
          </w:p>
        </w:tc>
        <w:tc>
          <w:tcPr>
            <w:tcW w:w="1161" w:type="dxa"/>
          </w:tcPr>
          <w:p w14:paraId="488C4194" w14:textId="77777777" w:rsidR="00D52277" w:rsidRDefault="00D52277" w:rsidP="00D85545">
            <w:pPr>
              <w:jc w:val="center"/>
            </w:pPr>
          </w:p>
          <w:p w14:paraId="27B578B2" w14:textId="772B05D9" w:rsidR="00D85545" w:rsidRDefault="00D85545" w:rsidP="00D85545">
            <w:pPr>
              <w:jc w:val="center"/>
            </w:pPr>
            <w:r w:rsidRPr="007D1CDC">
              <w:t>1.8487ms</w:t>
            </w:r>
          </w:p>
        </w:tc>
        <w:tc>
          <w:tcPr>
            <w:tcW w:w="1388" w:type="dxa"/>
          </w:tcPr>
          <w:p w14:paraId="55A35CC6" w14:textId="77777777" w:rsidR="00D52277" w:rsidRDefault="00D52277" w:rsidP="00D85545">
            <w:pPr>
              <w:jc w:val="center"/>
            </w:pPr>
          </w:p>
          <w:p w14:paraId="46196B88" w14:textId="5AE671AA" w:rsidR="00D85545" w:rsidRDefault="00D85545" w:rsidP="00D85545">
            <w:pPr>
              <w:jc w:val="center"/>
            </w:pPr>
            <w:r w:rsidRPr="007D1CDC">
              <w:t>1.2887ms</w:t>
            </w:r>
          </w:p>
        </w:tc>
        <w:tc>
          <w:tcPr>
            <w:tcW w:w="1161" w:type="dxa"/>
          </w:tcPr>
          <w:p w14:paraId="44430A14" w14:textId="77777777" w:rsidR="00D52277" w:rsidRDefault="00D52277" w:rsidP="00D85545">
            <w:pPr>
              <w:jc w:val="center"/>
            </w:pPr>
          </w:p>
          <w:p w14:paraId="6172F599" w14:textId="6C2AE293" w:rsidR="00D85545" w:rsidRDefault="00D85545" w:rsidP="00D85545">
            <w:pPr>
              <w:jc w:val="center"/>
            </w:pPr>
            <w:r w:rsidRPr="007D1CDC">
              <w:t>1.6507ms</w:t>
            </w:r>
          </w:p>
        </w:tc>
        <w:tc>
          <w:tcPr>
            <w:tcW w:w="1388" w:type="dxa"/>
          </w:tcPr>
          <w:p w14:paraId="5BD09682" w14:textId="77777777" w:rsidR="00D52277" w:rsidRDefault="00D52277" w:rsidP="00D85545">
            <w:pPr>
              <w:jc w:val="center"/>
            </w:pPr>
          </w:p>
          <w:p w14:paraId="583F19DF" w14:textId="204395A5" w:rsidR="00D85545" w:rsidRDefault="00D85545" w:rsidP="00D85545">
            <w:pPr>
              <w:jc w:val="center"/>
            </w:pPr>
            <w:r w:rsidRPr="007D1CDC">
              <w:t>1.7210ms</w:t>
            </w:r>
          </w:p>
        </w:tc>
        <w:tc>
          <w:tcPr>
            <w:tcW w:w="1263" w:type="dxa"/>
          </w:tcPr>
          <w:p w14:paraId="6F11FDD4" w14:textId="77777777" w:rsidR="00D52277" w:rsidRDefault="00D52277" w:rsidP="00D85545">
            <w:pPr>
              <w:jc w:val="center"/>
            </w:pPr>
          </w:p>
          <w:p w14:paraId="12BA7575" w14:textId="7A06B9C7" w:rsidR="00D85545" w:rsidRDefault="00D85545" w:rsidP="00D85545">
            <w:pPr>
              <w:jc w:val="center"/>
            </w:pPr>
            <w:r w:rsidRPr="00D85545">
              <w:t>1.5615ms</w:t>
            </w:r>
          </w:p>
        </w:tc>
      </w:tr>
      <w:tr w:rsidR="007D1CDC" w14:paraId="46D132AC" w14:textId="77777777" w:rsidTr="007D1CDC">
        <w:trPr>
          <w:trHeight w:val="647"/>
        </w:trPr>
        <w:tc>
          <w:tcPr>
            <w:tcW w:w="1489" w:type="dxa"/>
            <w:vMerge w:val="restart"/>
          </w:tcPr>
          <w:p w14:paraId="0B618B1D" w14:textId="77777777" w:rsidR="00D52277" w:rsidRDefault="00D52277" w:rsidP="00F57D5E">
            <w:pPr>
              <w:jc w:val="center"/>
            </w:pPr>
          </w:p>
          <w:p w14:paraId="20D41CE9" w14:textId="77777777" w:rsidR="00D52277" w:rsidRDefault="00D52277" w:rsidP="00F57D5E">
            <w:pPr>
              <w:jc w:val="center"/>
            </w:pPr>
          </w:p>
          <w:p w14:paraId="51B9E568" w14:textId="77777777" w:rsidR="00D52277" w:rsidRDefault="00D52277" w:rsidP="00F57D5E">
            <w:pPr>
              <w:jc w:val="center"/>
            </w:pPr>
          </w:p>
          <w:p w14:paraId="2EAF3715" w14:textId="0465D570" w:rsidR="007D1CDC" w:rsidRDefault="007D1CDC" w:rsidP="00F57D5E">
            <w:pPr>
              <w:jc w:val="center"/>
            </w:pPr>
            <w:r>
              <w:t>2000x1500</w:t>
            </w:r>
          </w:p>
          <w:p w14:paraId="0CDB22E3" w14:textId="025FC257" w:rsidR="007D1CDC" w:rsidRDefault="007D1CDC" w:rsidP="00F57D5E">
            <w:pPr>
              <w:jc w:val="center"/>
            </w:pPr>
            <w:r>
              <w:t>images</w:t>
            </w:r>
          </w:p>
        </w:tc>
        <w:tc>
          <w:tcPr>
            <w:tcW w:w="1552" w:type="dxa"/>
          </w:tcPr>
          <w:p w14:paraId="4DD61131" w14:textId="77777777" w:rsidR="007D1CDC" w:rsidRDefault="007D1CDC" w:rsidP="00F57D5E">
            <w:pPr>
              <w:jc w:val="center"/>
            </w:pPr>
            <w:r>
              <w:t>Averaging Filter</w:t>
            </w:r>
          </w:p>
          <w:p w14:paraId="285E5D85" w14:textId="77777777" w:rsidR="007D1CDC" w:rsidRDefault="007D1CDC" w:rsidP="00F57D5E">
            <w:pPr>
              <w:jc w:val="center"/>
            </w:pPr>
            <w:r>
              <w:t>3x3</w:t>
            </w:r>
          </w:p>
          <w:p w14:paraId="47366D31" w14:textId="77777777" w:rsidR="007D1CDC" w:rsidRDefault="007D1CDC" w:rsidP="00F57D5E">
            <w:pPr>
              <w:jc w:val="center"/>
            </w:pPr>
          </w:p>
        </w:tc>
        <w:tc>
          <w:tcPr>
            <w:tcW w:w="1388" w:type="dxa"/>
          </w:tcPr>
          <w:p w14:paraId="64371FB7" w14:textId="77777777" w:rsidR="00D52277" w:rsidRDefault="00D52277" w:rsidP="00F57D5E">
            <w:pPr>
              <w:jc w:val="center"/>
            </w:pPr>
          </w:p>
          <w:p w14:paraId="0E07BB48" w14:textId="11B83E35" w:rsidR="007D1CDC" w:rsidRDefault="00F57D5E" w:rsidP="00F57D5E">
            <w:pPr>
              <w:jc w:val="center"/>
            </w:pPr>
            <w:r w:rsidRPr="00F57D5E">
              <w:t>4.5195ms</w:t>
            </w:r>
          </w:p>
        </w:tc>
        <w:tc>
          <w:tcPr>
            <w:tcW w:w="1161" w:type="dxa"/>
          </w:tcPr>
          <w:p w14:paraId="75C75AC5" w14:textId="77777777" w:rsidR="00D52277" w:rsidRDefault="00D52277" w:rsidP="00F57D5E">
            <w:pPr>
              <w:jc w:val="center"/>
            </w:pPr>
          </w:p>
          <w:p w14:paraId="59A881C3" w14:textId="31C88C9E" w:rsidR="007D1CDC" w:rsidRDefault="00F57D5E" w:rsidP="00F57D5E">
            <w:pPr>
              <w:jc w:val="center"/>
            </w:pPr>
            <w:r w:rsidRPr="00F57D5E">
              <w:t>5.1809ms</w:t>
            </w:r>
          </w:p>
        </w:tc>
        <w:tc>
          <w:tcPr>
            <w:tcW w:w="1388" w:type="dxa"/>
          </w:tcPr>
          <w:p w14:paraId="1213C334" w14:textId="77777777" w:rsidR="00D52277" w:rsidRDefault="00D52277" w:rsidP="00F57D5E">
            <w:pPr>
              <w:jc w:val="center"/>
            </w:pPr>
          </w:p>
          <w:p w14:paraId="3086F00E" w14:textId="7BF21B71" w:rsidR="007D1CDC" w:rsidRDefault="00F57D5E" w:rsidP="00F57D5E">
            <w:pPr>
              <w:jc w:val="center"/>
            </w:pPr>
            <w:r w:rsidRPr="00F57D5E">
              <w:t>4.7189ms</w:t>
            </w:r>
          </w:p>
        </w:tc>
        <w:tc>
          <w:tcPr>
            <w:tcW w:w="1161" w:type="dxa"/>
          </w:tcPr>
          <w:p w14:paraId="40741790" w14:textId="77777777" w:rsidR="00D52277" w:rsidRDefault="00D52277" w:rsidP="00F57D5E">
            <w:pPr>
              <w:jc w:val="center"/>
            </w:pPr>
          </w:p>
          <w:p w14:paraId="43B4173C" w14:textId="1B344CD4" w:rsidR="007D1CDC" w:rsidRDefault="00F57D5E" w:rsidP="00F57D5E">
            <w:pPr>
              <w:jc w:val="center"/>
            </w:pPr>
            <w:r w:rsidRPr="00F57D5E">
              <w:t>5.8547ms</w:t>
            </w:r>
          </w:p>
        </w:tc>
        <w:tc>
          <w:tcPr>
            <w:tcW w:w="1388" w:type="dxa"/>
          </w:tcPr>
          <w:p w14:paraId="0D629F53" w14:textId="77777777" w:rsidR="00D52277" w:rsidRDefault="00D52277" w:rsidP="00F57D5E">
            <w:pPr>
              <w:jc w:val="center"/>
            </w:pPr>
          </w:p>
          <w:p w14:paraId="6EEC43F1" w14:textId="40B8D225" w:rsidR="007D1CDC" w:rsidRDefault="00F57D5E" w:rsidP="00F57D5E">
            <w:pPr>
              <w:jc w:val="center"/>
            </w:pPr>
            <w:r w:rsidRPr="00F57D5E">
              <w:t>4.8305ms</w:t>
            </w:r>
          </w:p>
        </w:tc>
        <w:tc>
          <w:tcPr>
            <w:tcW w:w="1263" w:type="dxa"/>
          </w:tcPr>
          <w:p w14:paraId="21DA39B2" w14:textId="77777777" w:rsidR="00D52277" w:rsidRDefault="00D52277" w:rsidP="00F57D5E">
            <w:pPr>
              <w:jc w:val="center"/>
            </w:pPr>
          </w:p>
          <w:p w14:paraId="78F76B02" w14:textId="1B86EA61" w:rsidR="007D1CDC" w:rsidRDefault="00F57D5E" w:rsidP="00F57D5E">
            <w:pPr>
              <w:jc w:val="center"/>
            </w:pPr>
            <w:r w:rsidRPr="00F57D5E">
              <w:t>5.3571ms</w:t>
            </w:r>
          </w:p>
        </w:tc>
      </w:tr>
      <w:tr w:rsidR="007D1CDC" w14:paraId="5BCE664F" w14:textId="77777777" w:rsidTr="007D1CDC">
        <w:trPr>
          <w:trHeight w:val="1074"/>
        </w:trPr>
        <w:tc>
          <w:tcPr>
            <w:tcW w:w="1489" w:type="dxa"/>
            <w:vMerge/>
          </w:tcPr>
          <w:p w14:paraId="6291CF91" w14:textId="77777777" w:rsidR="007D1CDC" w:rsidRDefault="007D1CDC" w:rsidP="00F57D5E">
            <w:pPr>
              <w:jc w:val="center"/>
            </w:pPr>
          </w:p>
        </w:tc>
        <w:tc>
          <w:tcPr>
            <w:tcW w:w="1552" w:type="dxa"/>
          </w:tcPr>
          <w:p w14:paraId="0ED4DAC6" w14:textId="77777777" w:rsidR="007D1CDC" w:rsidRDefault="007D1CDC" w:rsidP="00F57D5E">
            <w:pPr>
              <w:jc w:val="center"/>
            </w:pPr>
            <w:r>
              <w:t>Averaging Filter</w:t>
            </w:r>
          </w:p>
          <w:p w14:paraId="16D9A364" w14:textId="77777777" w:rsidR="007D1CDC" w:rsidRDefault="007D1CDC" w:rsidP="00F57D5E">
            <w:pPr>
              <w:jc w:val="center"/>
            </w:pPr>
            <w:r>
              <w:t>9x9</w:t>
            </w:r>
          </w:p>
          <w:p w14:paraId="365DF56A" w14:textId="77777777" w:rsidR="007D1CDC" w:rsidRDefault="007D1CDC" w:rsidP="00F57D5E">
            <w:pPr>
              <w:jc w:val="center"/>
            </w:pPr>
          </w:p>
        </w:tc>
        <w:tc>
          <w:tcPr>
            <w:tcW w:w="1388" w:type="dxa"/>
          </w:tcPr>
          <w:p w14:paraId="0B982EE3" w14:textId="77777777" w:rsidR="00D52277" w:rsidRDefault="00D52277" w:rsidP="00F57D5E">
            <w:pPr>
              <w:jc w:val="center"/>
            </w:pPr>
          </w:p>
          <w:p w14:paraId="4D9CC54A" w14:textId="4BE42CD1" w:rsidR="007D1CDC" w:rsidRDefault="00F57D5E" w:rsidP="00F57D5E">
            <w:pPr>
              <w:jc w:val="center"/>
            </w:pPr>
            <w:r w:rsidRPr="00F57D5E">
              <w:t>33.984ms</w:t>
            </w:r>
          </w:p>
        </w:tc>
        <w:tc>
          <w:tcPr>
            <w:tcW w:w="1161" w:type="dxa"/>
          </w:tcPr>
          <w:p w14:paraId="3104C561" w14:textId="77777777" w:rsidR="00D52277" w:rsidRDefault="00D52277" w:rsidP="00F57D5E">
            <w:pPr>
              <w:jc w:val="center"/>
            </w:pPr>
          </w:p>
          <w:p w14:paraId="1249834C" w14:textId="684B6F96" w:rsidR="007D1CDC" w:rsidRDefault="00F57D5E" w:rsidP="00F57D5E">
            <w:pPr>
              <w:jc w:val="center"/>
            </w:pPr>
            <w:r w:rsidRPr="00F57D5E">
              <w:t>39.688ms</w:t>
            </w:r>
          </w:p>
        </w:tc>
        <w:tc>
          <w:tcPr>
            <w:tcW w:w="1388" w:type="dxa"/>
          </w:tcPr>
          <w:p w14:paraId="7FBC8DC4" w14:textId="77777777" w:rsidR="00D52277" w:rsidRDefault="00D52277" w:rsidP="00F57D5E">
            <w:pPr>
              <w:jc w:val="center"/>
            </w:pPr>
          </w:p>
          <w:p w14:paraId="293EC52A" w14:textId="1F14E5B2" w:rsidR="007D1CDC" w:rsidRDefault="00F57D5E" w:rsidP="00F57D5E">
            <w:pPr>
              <w:jc w:val="center"/>
            </w:pPr>
            <w:r w:rsidRPr="00F57D5E">
              <w:t>26.769ms</w:t>
            </w:r>
          </w:p>
        </w:tc>
        <w:tc>
          <w:tcPr>
            <w:tcW w:w="1161" w:type="dxa"/>
          </w:tcPr>
          <w:p w14:paraId="73857922" w14:textId="77777777" w:rsidR="00D52277" w:rsidRDefault="00D52277" w:rsidP="00F57D5E">
            <w:pPr>
              <w:jc w:val="center"/>
            </w:pPr>
          </w:p>
          <w:p w14:paraId="681EABD4" w14:textId="7F978991" w:rsidR="007D1CDC" w:rsidRDefault="00F57D5E" w:rsidP="00F57D5E">
            <w:pPr>
              <w:jc w:val="center"/>
            </w:pPr>
            <w:r w:rsidRPr="00F57D5E">
              <w:t>35.751ms</w:t>
            </w:r>
          </w:p>
        </w:tc>
        <w:tc>
          <w:tcPr>
            <w:tcW w:w="1388" w:type="dxa"/>
          </w:tcPr>
          <w:p w14:paraId="222FB752" w14:textId="77777777" w:rsidR="00D52277" w:rsidRDefault="00D52277" w:rsidP="00F57D5E">
            <w:pPr>
              <w:jc w:val="center"/>
            </w:pPr>
          </w:p>
          <w:p w14:paraId="7BB2E078" w14:textId="6284F81F" w:rsidR="007D1CDC" w:rsidRDefault="00F57D5E" w:rsidP="00F57D5E">
            <w:pPr>
              <w:jc w:val="center"/>
            </w:pPr>
            <w:r w:rsidRPr="00F57D5E">
              <w:t>32.113ms</w:t>
            </w:r>
          </w:p>
        </w:tc>
        <w:tc>
          <w:tcPr>
            <w:tcW w:w="1263" w:type="dxa"/>
          </w:tcPr>
          <w:p w14:paraId="486C3F46" w14:textId="77777777" w:rsidR="00D52277" w:rsidRDefault="00D52277" w:rsidP="00F57D5E">
            <w:pPr>
              <w:jc w:val="center"/>
            </w:pPr>
          </w:p>
          <w:p w14:paraId="185A507C" w14:textId="1B989A82" w:rsidR="007D1CDC" w:rsidRDefault="00F57D5E" w:rsidP="00F57D5E">
            <w:pPr>
              <w:jc w:val="center"/>
            </w:pPr>
            <w:r w:rsidRPr="00F57D5E">
              <w:t>37.574ms</w:t>
            </w:r>
          </w:p>
        </w:tc>
      </w:tr>
    </w:tbl>
    <w:p w14:paraId="367FF1CC" w14:textId="7542EFE8" w:rsidR="00F35D9C" w:rsidRDefault="00D85545" w:rsidP="002B0E0F">
      <w:r>
        <w:lastRenderedPageBreak/>
        <w:t>Notes &amp; conclusions:</w:t>
      </w:r>
    </w:p>
    <w:p w14:paraId="5F44A535" w14:textId="56A37802" w:rsidR="00D85545" w:rsidRDefault="006473B6" w:rsidP="006473B6">
      <w:pPr>
        <w:pStyle w:val="ListParagraph"/>
        <w:numPr>
          <w:ilvl w:val="0"/>
          <w:numId w:val="2"/>
        </w:numPr>
      </w:pPr>
      <w:r>
        <w:t xml:space="preserve">Increasing the filter </w:t>
      </w:r>
      <w:r w:rsidR="00CC4A24">
        <w:t>or the i</w:t>
      </w:r>
      <w:r w:rsidR="00CC4A24">
        <w:t xml:space="preserve">nput image </w:t>
      </w:r>
      <w:r>
        <w:t>dimensions</w:t>
      </w:r>
      <w:r w:rsidR="00CC4A24">
        <w:t xml:space="preserve"> </w:t>
      </w:r>
      <w:r>
        <w:t xml:space="preserve">results in increasing the overall kernel time, despite the used technique. </w:t>
      </w:r>
    </w:p>
    <w:p w14:paraId="455F2CC0" w14:textId="77777777" w:rsidR="003C0011" w:rsidRDefault="003C0011" w:rsidP="003C0011">
      <w:pPr>
        <w:pStyle w:val="ListParagraph"/>
      </w:pPr>
    </w:p>
    <w:p w14:paraId="14FBBE04" w14:textId="0F62996B" w:rsidR="00A70F5D" w:rsidRDefault="00A70F5D" w:rsidP="00A70F5D">
      <w:pPr>
        <w:pStyle w:val="ListParagraph"/>
        <w:numPr>
          <w:ilvl w:val="0"/>
          <w:numId w:val="2"/>
        </w:numPr>
      </w:pPr>
      <w:r>
        <w:t>In case of increasing the filter dimensions, k</w:t>
      </w:r>
      <w:r>
        <w:t xml:space="preserve">2 </w:t>
      </w:r>
      <w:r>
        <w:t>&amp; k</w:t>
      </w:r>
      <w:r>
        <w:t xml:space="preserve">3 </w:t>
      </w:r>
      <w:r>
        <w:t>are both</w:t>
      </w:r>
      <w:r>
        <w:t xml:space="preserve"> severely affected, but k2 responds to that increase better, as the block dimensions match the input tile, providing an increased number of threads, each loading their </w:t>
      </w:r>
      <w:r w:rsidRPr="00A70F5D">
        <w:rPr>
          <w:i/>
          <w:iCs/>
        </w:rPr>
        <w:t>only</w:t>
      </w:r>
      <w:r>
        <w:t xml:space="preserve"> shared memory element, in contrast to k3, where each thread loads more than one shared memory element, causing an </w:t>
      </w:r>
      <w:r w:rsidR="003C0011">
        <w:t>overhead and slowing down the process.</w:t>
      </w:r>
    </w:p>
    <w:p w14:paraId="3E4D5AF4" w14:textId="77777777" w:rsidR="003C0011" w:rsidRDefault="003C0011" w:rsidP="003C0011">
      <w:pPr>
        <w:pStyle w:val="ListParagraph"/>
      </w:pPr>
    </w:p>
    <w:p w14:paraId="55EED462" w14:textId="7E00B4DD" w:rsidR="003C0011" w:rsidRDefault="006473B6" w:rsidP="003C0011">
      <w:pPr>
        <w:pStyle w:val="ListParagraph"/>
        <w:numPr>
          <w:ilvl w:val="0"/>
          <w:numId w:val="2"/>
        </w:numPr>
      </w:pPr>
      <w:r>
        <w:t xml:space="preserve">Using constant </w:t>
      </w:r>
      <w:r w:rsidR="00A70F5D">
        <w:t>memory</w:t>
      </w:r>
      <w:r>
        <w:t xml:space="preserve"> increases the performance of a kernel, almost all the time</w:t>
      </w:r>
      <w:r w:rsidR="003C0011">
        <w:t>, since the filter is cached</w:t>
      </w:r>
      <w:r>
        <w:t>.</w:t>
      </w:r>
    </w:p>
    <w:p w14:paraId="7D94F102" w14:textId="77777777" w:rsidR="003C0011" w:rsidRDefault="003C0011" w:rsidP="003C0011">
      <w:pPr>
        <w:pStyle w:val="ListParagraph"/>
      </w:pPr>
    </w:p>
    <w:p w14:paraId="10FE6A6E" w14:textId="77777777" w:rsidR="00D52277" w:rsidRDefault="00D52277" w:rsidP="006473B6">
      <w:pPr>
        <w:pStyle w:val="ListParagraph"/>
        <w:numPr>
          <w:ilvl w:val="0"/>
          <w:numId w:val="2"/>
        </w:numPr>
      </w:pPr>
      <w:r>
        <w:t>Kernel 2, where the block dimension matches the input tile, provides an overall better performance.</w:t>
      </w:r>
    </w:p>
    <w:sectPr w:rsidR="00D52277" w:rsidSect="007F2C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B43"/>
    <w:multiLevelType w:val="hybridMultilevel"/>
    <w:tmpl w:val="92A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F5AF0"/>
    <w:multiLevelType w:val="hybridMultilevel"/>
    <w:tmpl w:val="181AEA2C"/>
    <w:lvl w:ilvl="0" w:tplc="7F8A798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3132">
    <w:abstractNumId w:val="0"/>
  </w:num>
  <w:num w:numId="2" w16cid:durableId="1251426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8F"/>
    <w:rsid w:val="001226E8"/>
    <w:rsid w:val="00182229"/>
    <w:rsid w:val="002B0E0F"/>
    <w:rsid w:val="00333F57"/>
    <w:rsid w:val="00365E93"/>
    <w:rsid w:val="003C0011"/>
    <w:rsid w:val="003D6B5A"/>
    <w:rsid w:val="004420E7"/>
    <w:rsid w:val="00493C0C"/>
    <w:rsid w:val="00506168"/>
    <w:rsid w:val="006473B6"/>
    <w:rsid w:val="00677C98"/>
    <w:rsid w:val="007D1CDC"/>
    <w:rsid w:val="007F2C83"/>
    <w:rsid w:val="00841824"/>
    <w:rsid w:val="008C49CD"/>
    <w:rsid w:val="009F6E7A"/>
    <w:rsid w:val="00A5198F"/>
    <w:rsid w:val="00A70F5D"/>
    <w:rsid w:val="00A77AED"/>
    <w:rsid w:val="00B160CF"/>
    <w:rsid w:val="00C62209"/>
    <w:rsid w:val="00C9069F"/>
    <w:rsid w:val="00CC4A24"/>
    <w:rsid w:val="00D52277"/>
    <w:rsid w:val="00D85545"/>
    <w:rsid w:val="00DB7059"/>
    <w:rsid w:val="00F35D9C"/>
    <w:rsid w:val="00F57D5E"/>
    <w:rsid w:val="00F75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9019"/>
  <w15:chartTrackingRefBased/>
  <w15:docId w15:val="{FD4D900D-5AC9-4408-8ED1-6954F47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93"/>
  </w:style>
  <w:style w:type="paragraph" w:styleId="Heading1">
    <w:name w:val="heading 1"/>
    <w:basedOn w:val="Normal"/>
    <w:next w:val="Normal"/>
    <w:link w:val="Heading1Char"/>
    <w:uiPriority w:val="9"/>
    <w:qFormat/>
    <w:rsid w:val="00A5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98F"/>
    <w:rPr>
      <w:rFonts w:eastAsiaTheme="majorEastAsia" w:cstheme="majorBidi"/>
      <w:color w:val="272727" w:themeColor="text1" w:themeTint="D8"/>
    </w:rPr>
  </w:style>
  <w:style w:type="paragraph" w:styleId="Title">
    <w:name w:val="Title"/>
    <w:basedOn w:val="Normal"/>
    <w:next w:val="Normal"/>
    <w:link w:val="TitleChar"/>
    <w:uiPriority w:val="10"/>
    <w:qFormat/>
    <w:rsid w:val="00A5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98F"/>
    <w:pPr>
      <w:spacing w:before="160"/>
      <w:jc w:val="center"/>
    </w:pPr>
    <w:rPr>
      <w:i/>
      <w:iCs/>
      <w:color w:val="404040" w:themeColor="text1" w:themeTint="BF"/>
    </w:rPr>
  </w:style>
  <w:style w:type="character" w:customStyle="1" w:styleId="QuoteChar">
    <w:name w:val="Quote Char"/>
    <w:basedOn w:val="DefaultParagraphFont"/>
    <w:link w:val="Quote"/>
    <w:uiPriority w:val="29"/>
    <w:rsid w:val="00A5198F"/>
    <w:rPr>
      <w:i/>
      <w:iCs/>
      <w:color w:val="404040" w:themeColor="text1" w:themeTint="BF"/>
    </w:rPr>
  </w:style>
  <w:style w:type="paragraph" w:styleId="ListParagraph">
    <w:name w:val="List Paragraph"/>
    <w:basedOn w:val="Normal"/>
    <w:uiPriority w:val="34"/>
    <w:qFormat/>
    <w:rsid w:val="00A5198F"/>
    <w:pPr>
      <w:ind w:left="720"/>
      <w:contextualSpacing/>
    </w:pPr>
  </w:style>
  <w:style w:type="character" w:styleId="IntenseEmphasis">
    <w:name w:val="Intense Emphasis"/>
    <w:basedOn w:val="DefaultParagraphFont"/>
    <w:uiPriority w:val="21"/>
    <w:qFormat/>
    <w:rsid w:val="00A5198F"/>
    <w:rPr>
      <w:i/>
      <w:iCs/>
      <w:color w:val="0F4761" w:themeColor="accent1" w:themeShade="BF"/>
    </w:rPr>
  </w:style>
  <w:style w:type="paragraph" w:styleId="IntenseQuote">
    <w:name w:val="Intense Quote"/>
    <w:basedOn w:val="Normal"/>
    <w:next w:val="Normal"/>
    <w:link w:val="IntenseQuoteChar"/>
    <w:uiPriority w:val="30"/>
    <w:qFormat/>
    <w:rsid w:val="00A5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98F"/>
    <w:rPr>
      <w:i/>
      <w:iCs/>
      <w:color w:val="0F4761" w:themeColor="accent1" w:themeShade="BF"/>
    </w:rPr>
  </w:style>
  <w:style w:type="character" w:styleId="IntenseReference">
    <w:name w:val="Intense Reference"/>
    <w:basedOn w:val="DefaultParagraphFont"/>
    <w:uiPriority w:val="32"/>
    <w:qFormat/>
    <w:rsid w:val="00A5198F"/>
    <w:rPr>
      <w:b/>
      <w:bCs/>
      <w:smallCaps/>
      <w:color w:val="0F4761" w:themeColor="accent1" w:themeShade="BF"/>
      <w:spacing w:val="5"/>
    </w:rPr>
  </w:style>
  <w:style w:type="table" w:styleId="TableGrid">
    <w:name w:val="Table Grid"/>
    <w:basedOn w:val="TableNormal"/>
    <w:uiPriority w:val="39"/>
    <w:rsid w:val="00F35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92">
      <w:bodyDiv w:val="1"/>
      <w:marLeft w:val="0"/>
      <w:marRight w:val="0"/>
      <w:marTop w:val="0"/>
      <w:marBottom w:val="0"/>
      <w:divBdr>
        <w:top w:val="none" w:sz="0" w:space="0" w:color="auto"/>
        <w:left w:val="none" w:sz="0" w:space="0" w:color="auto"/>
        <w:bottom w:val="none" w:sz="0" w:space="0" w:color="auto"/>
        <w:right w:val="none" w:sz="0" w:space="0" w:color="auto"/>
      </w:divBdr>
    </w:div>
    <w:div w:id="1560700726">
      <w:bodyDiv w:val="1"/>
      <w:marLeft w:val="0"/>
      <w:marRight w:val="0"/>
      <w:marTop w:val="0"/>
      <w:marBottom w:val="0"/>
      <w:divBdr>
        <w:top w:val="none" w:sz="0" w:space="0" w:color="auto"/>
        <w:left w:val="none" w:sz="0" w:space="0" w:color="auto"/>
        <w:bottom w:val="none" w:sz="0" w:space="0" w:color="auto"/>
        <w:right w:val="none" w:sz="0" w:space="0" w:color="auto"/>
      </w:divBdr>
    </w:div>
    <w:div w:id="20487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Sarah Elzayat</cp:lastModifiedBy>
  <cp:revision>8</cp:revision>
  <dcterms:created xsi:type="dcterms:W3CDTF">2024-04-10T14:29:00Z</dcterms:created>
  <dcterms:modified xsi:type="dcterms:W3CDTF">2024-04-22T08:15:00Z</dcterms:modified>
</cp:coreProperties>
</file>