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D60AC" w14:textId="2BE15250" w:rsidR="00C56A8E" w:rsidRPr="008B7CA0" w:rsidRDefault="00794C84" w:rsidP="008B7CA0">
      <w:pPr>
        <w:ind w:left="720" w:hanging="36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X</w:t>
      </w:r>
      <w:r w:rsidR="0052770E"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</w:rPr>
        <w:t>REPORTO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4"/>
        <w:gridCol w:w="4316"/>
      </w:tblGrid>
      <w:tr w:rsidR="008B7CA0" w14:paraId="24FAB0C7" w14:textId="77777777" w:rsidTr="00743D77">
        <w:tc>
          <w:tcPr>
            <w:tcW w:w="8630" w:type="dxa"/>
            <w:gridSpan w:val="2"/>
          </w:tcPr>
          <w:p w14:paraId="6385F451" w14:textId="054D5752" w:rsidR="008B7CA0" w:rsidRPr="008B7CA0" w:rsidRDefault="008B7CA0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B7CA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Team Members</w:t>
            </w:r>
          </w:p>
        </w:tc>
      </w:tr>
      <w:tr w:rsidR="008B7CA0" w14:paraId="22D05BE7" w14:textId="77777777" w:rsidTr="008B7CA0">
        <w:tc>
          <w:tcPr>
            <w:tcW w:w="4314" w:type="dxa"/>
          </w:tcPr>
          <w:p w14:paraId="405C849B" w14:textId="7192EC0E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316" w:type="dxa"/>
          </w:tcPr>
          <w:p w14:paraId="3857FEA2" w14:textId="2C76CB40" w:rsidR="008B7CA0" w:rsidRDefault="008B7CA0" w:rsidP="008B7CA0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Email</w:t>
            </w:r>
          </w:p>
        </w:tc>
      </w:tr>
      <w:tr w:rsidR="008B7CA0" w14:paraId="696F67DB" w14:textId="77777777" w:rsidTr="008B7CA0">
        <w:tc>
          <w:tcPr>
            <w:tcW w:w="4314" w:type="dxa"/>
          </w:tcPr>
          <w:p w14:paraId="2E627899" w14:textId="1E1902B5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Hosny Abdelrazik Abdelghany</w:t>
            </w:r>
          </w:p>
        </w:tc>
        <w:tc>
          <w:tcPr>
            <w:tcW w:w="4316" w:type="dxa"/>
          </w:tcPr>
          <w:p w14:paraId="12B94A98" w14:textId="4818D59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ahmed.alghany01@eng-st.cu.edu.eg</w:t>
            </w:r>
          </w:p>
        </w:tc>
      </w:tr>
      <w:tr w:rsidR="008B7CA0" w14:paraId="0FE5C971" w14:textId="77777777" w:rsidTr="008B7CA0">
        <w:tc>
          <w:tcPr>
            <w:tcW w:w="4314" w:type="dxa"/>
          </w:tcPr>
          <w:p w14:paraId="71F03710" w14:textId="03C75537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 Sabry Abdelrady Ahmed</w:t>
            </w:r>
          </w:p>
        </w:tc>
        <w:tc>
          <w:tcPr>
            <w:tcW w:w="4316" w:type="dxa"/>
          </w:tcPr>
          <w:p w14:paraId="277D6058" w14:textId="56227B2D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ahmed.ahmed017@eng-st.cu.edu.eg</w:t>
            </w:r>
          </w:p>
        </w:tc>
      </w:tr>
      <w:tr w:rsidR="008B7CA0" w14:paraId="1D2A2D20" w14:textId="77777777" w:rsidTr="008B7CA0">
        <w:tc>
          <w:tcPr>
            <w:tcW w:w="4314" w:type="dxa"/>
          </w:tcPr>
          <w:p w14:paraId="7D6DB3BD" w14:textId="00809149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Basma Hatem Farid Elhoseny </w:t>
            </w:r>
          </w:p>
        </w:tc>
        <w:tc>
          <w:tcPr>
            <w:tcW w:w="4316" w:type="dxa"/>
          </w:tcPr>
          <w:p w14:paraId="749542A2" w14:textId="7D0B55EE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basma.elhoseny01@eng-st.cu.edu.eg</w:t>
            </w:r>
          </w:p>
        </w:tc>
      </w:tr>
      <w:tr w:rsidR="008B7CA0" w14:paraId="7E5F6E77" w14:textId="77777777" w:rsidTr="008B7CA0">
        <w:tc>
          <w:tcPr>
            <w:tcW w:w="4314" w:type="dxa"/>
          </w:tcPr>
          <w:p w14:paraId="111B6B07" w14:textId="2E392033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Zeinab Moawad Fayez Hassan </w:t>
            </w:r>
          </w:p>
        </w:tc>
        <w:tc>
          <w:tcPr>
            <w:tcW w:w="4316" w:type="dxa"/>
          </w:tcPr>
          <w:p w14:paraId="63E5B50C" w14:textId="705437D4" w:rsidR="008B7CA0" w:rsidRDefault="00794C84" w:rsidP="008B7CA0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zeinab.hassan00@eng-st.cu.edu.eg</w:t>
            </w:r>
          </w:p>
        </w:tc>
      </w:tr>
    </w:tbl>
    <w:p w14:paraId="1BEAAEFA" w14:textId="3322C086" w:rsidR="00C56A8E" w:rsidRPr="00C56A8E" w:rsidRDefault="00C56A8E" w:rsidP="00C56A8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61950793" w14:textId="12B7E2B8" w:rsidR="00151F00" w:rsidRPr="00974949" w:rsidRDefault="00791E3B" w:rsidP="009749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Problem Statement </w:t>
      </w:r>
    </w:p>
    <w:p w14:paraId="21D80621" w14:textId="7AE52939" w:rsidR="00151F00" w:rsidRPr="005C17F3" w:rsidRDefault="00151F00" w:rsidP="005C17F3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The project </w:t>
      </w:r>
      <w:r>
        <w:rPr>
          <w:rFonts w:asciiTheme="majorBidi" w:hAnsiTheme="majorBidi" w:cstheme="majorBidi"/>
          <w:color w:val="FF0000"/>
          <w:sz w:val="24"/>
          <w:szCs w:val="24"/>
          <w:lang w:val="en-GB"/>
        </w:rPr>
        <w:t>is an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 xml:space="preserve"> AI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solution </w:t>
      </w:r>
      <w:r w:rsidRPr="00151F00">
        <w:rPr>
          <w:rFonts w:asciiTheme="majorBidi" w:hAnsiTheme="majorBidi" w:cstheme="majorBidi"/>
          <w:color w:val="FF0000"/>
          <w:sz w:val="24"/>
          <w:szCs w:val="24"/>
        </w:rPr>
        <w:t>to automatically diagnose chest x-rays by denoising the image, detecting anatomical regions and diseases in each region followed by writing a full medical report</w:t>
      </w:r>
      <w:r>
        <w:rPr>
          <w:rFonts w:asciiTheme="majorBidi" w:hAnsiTheme="majorBidi" w:cstheme="majorBidi"/>
          <w:color w:val="FF0000"/>
          <w:sz w:val="24"/>
          <w:szCs w:val="24"/>
        </w:rPr>
        <w:t>.</w:t>
      </w:r>
    </w:p>
    <w:p w14:paraId="6115F0AF" w14:textId="77777777" w:rsidR="00E8045D" w:rsidRPr="00E8045D" w:rsidRDefault="00E8045D" w:rsidP="00791E3B">
      <w:pPr>
        <w:pStyle w:val="ListParagraph"/>
        <w:rPr>
          <w:rFonts w:asciiTheme="majorBidi" w:hAnsiTheme="majorBidi" w:cstheme="majorBidi"/>
          <w:color w:val="FF0000"/>
          <w:sz w:val="24"/>
          <w:szCs w:val="24"/>
        </w:rPr>
      </w:pPr>
    </w:p>
    <w:p w14:paraId="2B949EEA" w14:textId="60926E9C" w:rsidR="00352010" w:rsidRPr="008D4C9F" w:rsidRDefault="00791E3B" w:rsidP="008D4C9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Motivation</w:t>
      </w:r>
    </w:p>
    <w:p w14:paraId="4540AAD1" w14:textId="34ED2F05" w:rsidR="00352010" w:rsidRDefault="00352010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Shorten the time it takes for radiologists to diagnose patients and generate reports on a large number of chest X-rays.</w:t>
      </w:r>
    </w:p>
    <w:p w14:paraId="05D775C6" w14:textId="3F353A28" w:rsidR="00974949" w:rsidRPr="008D4C9F" w:rsidRDefault="00352010" w:rsidP="008D4C9F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  <w:r w:rsidRPr="00352010">
        <w:rPr>
          <w:rFonts w:asciiTheme="majorBidi" w:hAnsiTheme="majorBidi" w:cstheme="majorBidi"/>
          <w:color w:val="FF0000"/>
          <w:sz w:val="24"/>
          <w:szCs w:val="24"/>
          <w:lang w:bidi="ar-EG"/>
        </w:rPr>
        <w:t>Many X-rays are waiting in queue, and the more serious cases need to be examined first.</w:t>
      </w:r>
    </w:p>
    <w:p w14:paraId="35CDEA72" w14:textId="77777777" w:rsidR="00974949" w:rsidRDefault="00974949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</w:p>
    <w:p w14:paraId="37A7F620" w14:textId="77777777" w:rsidR="00974949" w:rsidRPr="00352010" w:rsidRDefault="00974949" w:rsidP="00352010">
      <w:pPr>
        <w:pStyle w:val="ListParagraph"/>
        <w:rPr>
          <w:rFonts w:asciiTheme="majorBidi" w:hAnsiTheme="majorBidi" w:cstheme="majorBidi"/>
          <w:color w:val="FF0000"/>
          <w:sz w:val="24"/>
          <w:szCs w:val="24"/>
          <w:lang w:bidi="ar-EG"/>
        </w:rPr>
      </w:pPr>
    </w:p>
    <w:p w14:paraId="2E0189CB" w14:textId="68C129D6" w:rsidR="00794C84" w:rsidRDefault="00791E3B" w:rsidP="00DA094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t xml:space="preserve">System Architecture </w:t>
      </w:r>
    </w:p>
    <w:p w14:paraId="139C3358" w14:textId="77777777" w:rsidR="00B40095" w:rsidRDefault="00B40095" w:rsidP="00B4009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556ED3A7" w14:textId="43AF51AA" w:rsidR="00B40095" w:rsidRDefault="005301AE" w:rsidP="00B40095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7DCCC49" wp14:editId="79003F47">
            <wp:extent cx="4861560" cy="29094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 Diagram.drawio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90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7E0AE0" w14:textId="77777777" w:rsidR="00151F00" w:rsidRPr="00151F00" w:rsidRDefault="00151F00" w:rsidP="00151F0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083E490" w14:textId="088F4C7D" w:rsidR="00EE27C0" w:rsidRDefault="00791E3B" w:rsidP="005C17F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791E3B">
        <w:rPr>
          <w:rFonts w:asciiTheme="majorBidi" w:hAnsiTheme="majorBidi" w:cstheme="majorBidi"/>
          <w:b/>
          <w:bCs/>
          <w:sz w:val="28"/>
          <w:szCs w:val="28"/>
        </w:rPr>
        <w:lastRenderedPageBreak/>
        <w:t>List of Deliverables</w:t>
      </w:r>
    </w:p>
    <w:p w14:paraId="58726DCA" w14:textId="77777777" w:rsidR="005C17F3" w:rsidRPr="005C17F3" w:rsidRDefault="005C17F3" w:rsidP="005C17F3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2010"/>
        <w:gridCol w:w="2409"/>
        <w:gridCol w:w="1701"/>
        <w:gridCol w:w="2070"/>
        <w:gridCol w:w="2340"/>
      </w:tblGrid>
      <w:tr w:rsidR="006F4DFC" w14:paraId="2C151EC1" w14:textId="77777777" w:rsidTr="00234F7D">
        <w:tc>
          <w:tcPr>
            <w:tcW w:w="2010" w:type="dxa"/>
            <w:vAlign w:val="center"/>
          </w:tcPr>
          <w:p w14:paraId="1207F847" w14:textId="7D124E3B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Module Name</w:t>
            </w:r>
          </w:p>
        </w:tc>
        <w:tc>
          <w:tcPr>
            <w:tcW w:w="2409" w:type="dxa"/>
            <w:vAlign w:val="center"/>
          </w:tcPr>
          <w:p w14:paraId="56CC866C" w14:textId="427F7A5D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1701" w:type="dxa"/>
            <w:vAlign w:val="center"/>
          </w:tcPr>
          <w:p w14:paraId="7F4DB3C6" w14:textId="73D9270E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070" w:type="dxa"/>
            <w:vAlign w:val="center"/>
          </w:tcPr>
          <w:p w14:paraId="0D837342" w14:textId="38126661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40" w:type="dxa"/>
            <w:vAlign w:val="center"/>
          </w:tcPr>
          <w:p w14:paraId="62F6AB43" w14:textId="217B758C" w:rsidR="006F4DFC" w:rsidRPr="00C86DCB" w:rsidRDefault="006F4DFC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C86DC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% of used Librar</w:t>
            </w:r>
            <w:r w:rsidR="0072345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ies</w:t>
            </w:r>
          </w:p>
        </w:tc>
      </w:tr>
      <w:tr w:rsidR="00794C84" w14:paraId="1AEACABC" w14:textId="77777777" w:rsidTr="00234F7D">
        <w:trPr>
          <w:trHeight w:val="1914"/>
        </w:trPr>
        <w:tc>
          <w:tcPr>
            <w:tcW w:w="2010" w:type="dxa"/>
            <w:vAlign w:val="center"/>
          </w:tcPr>
          <w:p w14:paraId="527AB5D0" w14:textId="25BF5F89" w:rsid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Denoising</w:t>
            </w:r>
          </w:p>
        </w:tc>
        <w:tc>
          <w:tcPr>
            <w:tcW w:w="2409" w:type="dxa"/>
            <w:vAlign w:val="center"/>
          </w:tcPr>
          <w:p w14:paraId="489DD397" w14:textId="39C0C8BC" w:rsidR="00794C84" w:rsidRPr="00794C84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4C84">
              <w:rPr>
                <w:rFonts w:asciiTheme="majorBidi" w:hAnsiTheme="majorBidi" w:cstheme="majorBidi"/>
                <w:sz w:val="20"/>
                <w:szCs w:val="20"/>
              </w:rPr>
              <w:t>Remove all possible Device Noises from X-rays while keeping relevant medical information</w:t>
            </w:r>
          </w:p>
        </w:tc>
        <w:tc>
          <w:tcPr>
            <w:tcW w:w="1701" w:type="dxa"/>
            <w:vAlign w:val="center"/>
          </w:tcPr>
          <w:p w14:paraId="69CB1854" w14:textId="3C424EFC" w:rsidR="00794C84" w:rsidRPr="00D211C7" w:rsidRDefault="00794C84" w:rsidP="006E4793">
            <w:pPr>
              <w:pStyle w:val="ListParagraph"/>
              <w:spacing w:before="240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F712B81" w14:textId="71E8775F" w:rsidR="00794C84" w:rsidRPr="00D211C7" w:rsidRDefault="00794C84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340" w:type="dxa"/>
            <w:vAlign w:val="center"/>
          </w:tcPr>
          <w:p w14:paraId="239EB74D" w14:textId="480447CE" w:rsidR="00794C84" w:rsidRPr="00D211C7" w:rsidRDefault="0023354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569DC2A" w14:textId="77777777" w:rsidTr="00234F7D">
        <w:trPr>
          <w:trHeight w:val="2253"/>
        </w:trPr>
        <w:tc>
          <w:tcPr>
            <w:tcW w:w="2010" w:type="dxa"/>
            <w:vAlign w:val="center"/>
          </w:tcPr>
          <w:p w14:paraId="05ECD68F" w14:textId="77777777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  <w:p w14:paraId="41499DCB" w14:textId="69EFE9B0" w:rsidR="00D211C7" w:rsidRPr="00E7620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Region Detection</w:t>
            </w:r>
          </w:p>
        </w:tc>
        <w:tc>
          <w:tcPr>
            <w:tcW w:w="2409" w:type="dxa"/>
            <w:vAlign w:val="center"/>
          </w:tcPr>
          <w:p w14:paraId="403739C1" w14:textId="6BB3440D" w:rsidR="00D211C7" w:rsidRPr="00C86DCB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Detect 29</w:t>
            </w:r>
            <w:r>
              <w:t xml:space="preserve"> </w:t>
            </w:r>
            <w:r w:rsidRPr="00D211C7">
              <w:rPr>
                <w:rFonts w:asciiTheme="majorBidi" w:hAnsiTheme="majorBidi" w:cstheme="majorBidi"/>
                <w:sz w:val="20"/>
                <w:szCs w:val="20"/>
              </w:rPr>
              <w:t>anatomical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medical regions with corresponding visual features of each region</w:t>
            </w:r>
          </w:p>
        </w:tc>
        <w:tc>
          <w:tcPr>
            <w:tcW w:w="1701" w:type="dxa"/>
            <w:vAlign w:val="center"/>
          </w:tcPr>
          <w:p w14:paraId="21AF861E" w14:textId="7865121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Filtered X-ray Image</w:t>
            </w:r>
          </w:p>
        </w:tc>
        <w:tc>
          <w:tcPr>
            <w:tcW w:w="2070" w:type="dxa"/>
            <w:vAlign w:val="center"/>
          </w:tcPr>
          <w:p w14:paraId="4571306E" w14:textId="3BA719E0" w:rsidR="00D211C7" w:rsidRP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along with bounding boxes of each region</w:t>
            </w:r>
          </w:p>
        </w:tc>
        <w:tc>
          <w:tcPr>
            <w:tcW w:w="2340" w:type="dxa"/>
            <w:vAlign w:val="center"/>
          </w:tcPr>
          <w:p w14:paraId="65B9010A" w14:textId="6BA379E7" w:rsidR="00D211C7" w:rsidRPr="00D211C7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10</w:t>
            </w:r>
            <w:r w:rsidR="00D211C7" w:rsidRPr="00D211C7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026634F8" w14:textId="77777777" w:rsidTr="00234F7D">
        <w:tc>
          <w:tcPr>
            <w:tcW w:w="2010" w:type="dxa"/>
            <w:vAlign w:val="center"/>
          </w:tcPr>
          <w:p w14:paraId="492FF094" w14:textId="33E1B674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Multi-Label Classifier</w:t>
            </w:r>
          </w:p>
        </w:tc>
        <w:tc>
          <w:tcPr>
            <w:tcW w:w="2409" w:type="dxa"/>
            <w:vAlign w:val="center"/>
          </w:tcPr>
          <w:p w14:paraId="4F2D35E1" w14:textId="5FBC7B19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Detect abnormality in each region then detect diseases</w:t>
            </w:r>
          </w:p>
        </w:tc>
        <w:tc>
          <w:tcPr>
            <w:tcW w:w="1701" w:type="dxa"/>
            <w:vAlign w:val="center"/>
          </w:tcPr>
          <w:p w14:paraId="1478E9F5" w14:textId="601D3EDA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211C7">
              <w:rPr>
                <w:rFonts w:asciiTheme="majorBidi" w:hAnsiTheme="majorBidi" w:cstheme="majorBidi"/>
                <w:sz w:val="20"/>
                <w:szCs w:val="20"/>
              </w:rPr>
              <w:t>29 visual features of each region</w:t>
            </w:r>
          </w:p>
        </w:tc>
        <w:tc>
          <w:tcPr>
            <w:tcW w:w="2070" w:type="dxa"/>
            <w:vAlign w:val="center"/>
          </w:tcPr>
          <w:p w14:paraId="3386F4C1" w14:textId="110CE035" w:rsidR="00D211C7" w:rsidRPr="00F94582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abnormal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 visual features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 xml:space="preserve">of regions 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to generate report on it </w:t>
            </w:r>
            <w:r w:rsidR="00F94582">
              <w:rPr>
                <w:rFonts w:asciiTheme="majorBidi" w:hAnsiTheme="majorBidi" w:cstheme="majorBidi"/>
                <w:sz w:val="20"/>
                <w:szCs w:val="20"/>
              </w:rPr>
              <w:t>with possible diseases in each region</w:t>
            </w:r>
          </w:p>
        </w:tc>
        <w:tc>
          <w:tcPr>
            <w:tcW w:w="2340" w:type="dxa"/>
            <w:vAlign w:val="center"/>
          </w:tcPr>
          <w:p w14:paraId="7DB42116" w14:textId="67439176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10%</w:t>
            </w:r>
          </w:p>
        </w:tc>
      </w:tr>
      <w:tr w:rsidR="00D211C7" w14:paraId="0F01B36F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260AB7D5" w14:textId="6CD5AF03" w:rsidR="00D211C7" w:rsidRDefault="00D211C7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94C84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Report Generation</w:t>
            </w:r>
          </w:p>
        </w:tc>
        <w:tc>
          <w:tcPr>
            <w:tcW w:w="2409" w:type="dxa"/>
            <w:vAlign w:val="center"/>
          </w:tcPr>
          <w:p w14:paraId="043B2088" w14:textId="13C8A0DD" w:rsidR="00D211C7" w:rsidRPr="002F2EA5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 xml:space="preserve">Create full reports using rule based &amp; generative </w:t>
            </w:r>
            <w:r w:rsidR="00234F7D" w:rsidRPr="002F2EA5">
              <w:rPr>
                <w:rFonts w:asciiTheme="majorBidi" w:hAnsiTheme="majorBidi" w:cstheme="majorBidi"/>
                <w:sz w:val="20"/>
                <w:szCs w:val="20"/>
              </w:rPr>
              <w:t>approaches</w:t>
            </w:r>
          </w:p>
        </w:tc>
        <w:tc>
          <w:tcPr>
            <w:tcW w:w="1701" w:type="dxa"/>
            <w:vAlign w:val="center"/>
          </w:tcPr>
          <w:p w14:paraId="6B5BA3B9" w14:textId="74295306" w:rsidR="00D211C7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>Selected abnormal visual features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with labels</w:t>
            </w:r>
          </w:p>
        </w:tc>
        <w:tc>
          <w:tcPr>
            <w:tcW w:w="2070" w:type="dxa"/>
            <w:vAlign w:val="center"/>
          </w:tcPr>
          <w:p w14:paraId="4B713875" w14:textId="5AF2982F" w:rsidR="00D211C7" w:rsidRPr="00F94582" w:rsidRDefault="00F94582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94582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r</w:t>
            </w:r>
            <w:r w:rsidRPr="00F94582">
              <w:rPr>
                <w:rFonts w:asciiTheme="majorBidi" w:hAnsiTheme="majorBidi" w:cstheme="majorBidi"/>
                <w:sz w:val="20"/>
                <w:szCs w:val="20"/>
              </w:rPr>
              <w:t>eport</w:t>
            </w:r>
          </w:p>
        </w:tc>
        <w:tc>
          <w:tcPr>
            <w:tcW w:w="2340" w:type="dxa"/>
            <w:vAlign w:val="center"/>
          </w:tcPr>
          <w:p w14:paraId="35A4D164" w14:textId="743768D7" w:rsidR="00D211C7" w:rsidRPr="00F94582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  <w:r w:rsidR="00F94582" w:rsidRPr="00F94582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BE60B8" w14:paraId="1996640E" w14:textId="77777777" w:rsidTr="002F2EA5">
        <w:trPr>
          <w:trHeight w:val="1170"/>
        </w:trPr>
        <w:tc>
          <w:tcPr>
            <w:tcW w:w="2010" w:type="dxa"/>
            <w:vAlign w:val="center"/>
          </w:tcPr>
          <w:p w14:paraId="61B37851" w14:textId="409E7CD8" w:rsidR="00BE60B8" w:rsidRPr="00BE60B8" w:rsidRDefault="00BE60B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  <w:t>UI</w:t>
            </w:r>
          </w:p>
        </w:tc>
        <w:tc>
          <w:tcPr>
            <w:tcW w:w="2409" w:type="dxa"/>
            <w:vAlign w:val="center"/>
          </w:tcPr>
          <w:p w14:paraId="1AB31774" w14:textId="77777777" w:rsidR="008D4C9F" w:rsidRDefault="008D4C9F" w:rsidP="008D4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E60B8" w:rsidRPr="008D4C9F">
              <w:rPr>
                <w:rFonts w:asciiTheme="majorBidi" w:hAnsiTheme="majorBidi" w:cstheme="majorBidi"/>
                <w:sz w:val="20"/>
                <w:szCs w:val="20"/>
              </w:rPr>
              <w:t>Annotation</w:t>
            </w:r>
            <w:r w:rsidRPr="008D4C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BE60B8" w:rsidRPr="008D4C9F">
              <w:rPr>
                <w:rFonts w:asciiTheme="majorBidi" w:hAnsiTheme="majorBidi" w:cstheme="majorBidi"/>
                <w:sz w:val="20"/>
                <w:szCs w:val="20"/>
              </w:rPr>
              <w:t>tool</w:t>
            </w:r>
            <w:r w:rsidRPr="008D4C9F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</w:p>
          <w:p w14:paraId="3D1BB03D" w14:textId="2123D510" w:rsidR="00BE60B8" w:rsidRPr="008D4C9F" w:rsidRDefault="008D4C9F" w:rsidP="008D4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- Prioritize cases</w:t>
            </w:r>
          </w:p>
        </w:tc>
        <w:tc>
          <w:tcPr>
            <w:tcW w:w="1701" w:type="dxa"/>
            <w:vAlign w:val="center"/>
          </w:tcPr>
          <w:p w14:paraId="6A44F4D1" w14:textId="1974FB06" w:rsidR="008D4C9F" w:rsidRPr="00F94582" w:rsidRDefault="008D4C9F" w:rsidP="008D4C9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Model r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esults</w:t>
            </w:r>
          </w:p>
        </w:tc>
        <w:tc>
          <w:tcPr>
            <w:tcW w:w="2070" w:type="dxa"/>
            <w:vAlign w:val="center"/>
          </w:tcPr>
          <w:p w14:paraId="3EDEB9B2" w14:textId="77777777" w:rsidR="008D4C9F" w:rsidRDefault="008D4C9F" w:rsidP="008D4C9F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- 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Corrected results</w:t>
            </w:r>
          </w:p>
          <w:p w14:paraId="7270DBE7" w14:textId="5D0108DF" w:rsidR="008D4C9F" w:rsidRPr="00F94582" w:rsidRDefault="008D4C9F" w:rsidP="008D4C9F">
            <w:pPr>
              <w:pStyle w:val="ListParagraph"/>
              <w:ind w:left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    - Critical cases</w:t>
            </w:r>
          </w:p>
        </w:tc>
        <w:tc>
          <w:tcPr>
            <w:tcW w:w="2340" w:type="dxa"/>
            <w:vAlign w:val="center"/>
          </w:tcPr>
          <w:p w14:paraId="6EB10EEC" w14:textId="41E395FB" w:rsidR="00BE60B8" w:rsidRPr="00F94582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12</w:t>
            </w:r>
            <w:r w:rsidR="00BE60B8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  <w:tr w:rsidR="00D211C7" w14:paraId="70C376F3" w14:textId="77777777" w:rsidTr="002F2EA5">
        <w:trPr>
          <w:trHeight w:val="1272"/>
        </w:trPr>
        <w:tc>
          <w:tcPr>
            <w:tcW w:w="2010" w:type="dxa"/>
            <w:vAlign w:val="center"/>
          </w:tcPr>
          <w:p w14:paraId="0C69D4A3" w14:textId="11AC1D81" w:rsidR="00D211C7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Integration </w:t>
            </w:r>
          </w:p>
        </w:tc>
        <w:tc>
          <w:tcPr>
            <w:tcW w:w="2409" w:type="dxa"/>
            <w:vAlign w:val="center"/>
          </w:tcPr>
          <w:p w14:paraId="530F3446" w14:textId="1791F6B1" w:rsidR="00D211C7" w:rsidRPr="002F2EA5" w:rsidRDefault="002F2EA5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2F2EA5">
              <w:rPr>
                <w:rFonts w:asciiTheme="majorBidi" w:hAnsiTheme="majorBidi" w:cstheme="majorBidi"/>
                <w:sz w:val="20"/>
                <w:szCs w:val="20"/>
              </w:rPr>
              <w:t>Provide tool that combines deployed AI models with interface</w:t>
            </w:r>
          </w:p>
        </w:tc>
        <w:tc>
          <w:tcPr>
            <w:tcW w:w="1701" w:type="dxa"/>
            <w:vAlign w:val="center"/>
          </w:tcPr>
          <w:p w14:paraId="09555114" w14:textId="5A1699DF" w:rsidR="00D211C7" w:rsidRPr="00E201CA" w:rsidRDefault="005C17F3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>X-ray image</w:t>
            </w:r>
          </w:p>
        </w:tc>
        <w:tc>
          <w:tcPr>
            <w:tcW w:w="2070" w:type="dxa"/>
            <w:vAlign w:val="center"/>
          </w:tcPr>
          <w:p w14:paraId="2914121B" w14:textId="29EE7C7D" w:rsidR="00D211C7" w:rsidRPr="00E201CA" w:rsidRDefault="00234F7D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Full </w:t>
            </w:r>
            <w:r w:rsidR="00E201CA" w:rsidRPr="00E201CA">
              <w:rPr>
                <w:rFonts w:asciiTheme="majorBidi" w:hAnsiTheme="majorBidi" w:cstheme="majorBidi"/>
                <w:sz w:val="20"/>
                <w:szCs w:val="20"/>
              </w:rPr>
              <w:t>functionality</w:t>
            </w:r>
            <w:r w:rsidRPr="00E201CA">
              <w:rPr>
                <w:rFonts w:asciiTheme="majorBidi" w:hAnsiTheme="majorBidi" w:cstheme="majorBidi"/>
                <w:sz w:val="20"/>
                <w:szCs w:val="20"/>
              </w:rPr>
              <w:t xml:space="preserve"> offered above</w:t>
            </w:r>
          </w:p>
        </w:tc>
        <w:tc>
          <w:tcPr>
            <w:tcW w:w="2340" w:type="dxa"/>
            <w:vAlign w:val="center"/>
          </w:tcPr>
          <w:p w14:paraId="0207653D" w14:textId="486C3C2D" w:rsidR="00D211C7" w:rsidRPr="002F2EA5" w:rsidRDefault="001717D8" w:rsidP="006E4793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="002F2EA5" w:rsidRPr="002F2EA5">
              <w:rPr>
                <w:rFonts w:asciiTheme="majorBidi" w:hAnsiTheme="majorBidi" w:cstheme="majorBidi"/>
                <w:sz w:val="20"/>
                <w:szCs w:val="20"/>
              </w:rPr>
              <w:t>%</w:t>
            </w:r>
          </w:p>
        </w:tc>
      </w:tr>
    </w:tbl>
    <w:p w14:paraId="30F21DD2" w14:textId="22B63CEE" w:rsidR="00791E3B" w:rsidRDefault="00791E3B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A9108A2" w14:textId="77777777" w:rsidR="004031AA" w:rsidRDefault="004031AA" w:rsidP="00791E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F961347" w14:textId="77777777" w:rsidR="004031AA" w:rsidRPr="006E4D63" w:rsidRDefault="004031AA" w:rsidP="008D4C9F">
      <w:pPr>
        <w:rPr>
          <w:rFonts w:asciiTheme="majorBidi" w:hAnsiTheme="majorBidi" w:cstheme="majorBidi"/>
          <w:sz w:val="24"/>
          <w:szCs w:val="24"/>
        </w:rPr>
      </w:pPr>
    </w:p>
    <w:p w14:paraId="444C2B70" w14:textId="27C51738" w:rsidR="0057001E" w:rsidRPr="0057001E" w:rsidRDefault="0057001E" w:rsidP="00791E3B">
      <w:pPr>
        <w:pStyle w:val="ListParagraph"/>
        <w:rPr>
          <w:rFonts w:asciiTheme="majorBidi" w:hAnsiTheme="majorBidi" w:cstheme="majorBidi"/>
          <w:b/>
          <w:bCs/>
          <w:color w:val="FF0000"/>
          <w:sz w:val="24"/>
          <w:szCs w:val="24"/>
          <w:u w:val="single"/>
          <w:rtl/>
          <w:lang w:bidi="ar-EG"/>
        </w:rPr>
      </w:pPr>
    </w:p>
    <w:sectPr w:rsidR="0057001E" w:rsidRPr="0057001E" w:rsidSect="00BD4E8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DBF43E" w14:textId="77777777" w:rsidR="000A6156" w:rsidRDefault="000A6156" w:rsidP="002901D6">
      <w:pPr>
        <w:spacing w:after="0" w:line="240" w:lineRule="auto"/>
      </w:pPr>
      <w:r>
        <w:separator/>
      </w:r>
    </w:p>
  </w:endnote>
  <w:endnote w:type="continuationSeparator" w:id="0">
    <w:p w14:paraId="2BD59821" w14:textId="77777777" w:rsidR="000A6156" w:rsidRDefault="000A6156" w:rsidP="002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9726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2909E9" w14:textId="18DC6956" w:rsidR="00BD4E8E" w:rsidRDefault="00BD4E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1AE"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14:paraId="7943330A" w14:textId="61A29B34" w:rsidR="00BD4E8E" w:rsidRDefault="00BD4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1A3BB0" w14:textId="77777777" w:rsidR="000A6156" w:rsidRDefault="000A6156" w:rsidP="002901D6">
      <w:pPr>
        <w:spacing w:after="0" w:line="240" w:lineRule="auto"/>
      </w:pPr>
      <w:r>
        <w:separator/>
      </w:r>
    </w:p>
  </w:footnote>
  <w:footnote w:type="continuationSeparator" w:id="0">
    <w:p w14:paraId="26B935E9" w14:textId="77777777" w:rsidR="000A6156" w:rsidRDefault="000A6156" w:rsidP="00290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83D9A" w14:textId="2AF9B931" w:rsidR="002901D6" w:rsidRDefault="002901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416CA93" wp14:editId="678EDE9B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" name="Picture 2" descr="Faculty of Engineering Cairo University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aculty of Engineering Cairo University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203D7F63" wp14:editId="7E74C596">
          <wp:extent cx="603696" cy="685800"/>
          <wp:effectExtent l="0" t="0" r="6350" b="0"/>
          <wp:docPr id="1" name="Picture 1" descr="Cairo university Log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iro university Logo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1147" cy="73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14:paraId="5B6E4008" w14:textId="77777777" w:rsidR="002901D6" w:rsidRDefault="002901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E441E"/>
    <w:multiLevelType w:val="hybridMultilevel"/>
    <w:tmpl w:val="6994E942"/>
    <w:lvl w:ilvl="0" w:tplc="A3D81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46D99"/>
    <w:multiLevelType w:val="hybridMultilevel"/>
    <w:tmpl w:val="AD4A6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B67973"/>
    <w:multiLevelType w:val="hybridMultilevel"/>
    <w:tmpl w:val="77A2E96C"/>
    <w:lvl w:ilvl="0" w:tplc="6F14F34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945FC1"/>
    <w:multiLevelType w:val="hybridMultilevel"/>
    <w:tmpl w:val="71728D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3F66D2"/>
    <w:multiLevelType w:val="hybridMultilevel"/>
    <w:tmpl w:val="F30214E8"/>
    <w:lvl w:ilvl="0" w:tplc="F49462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E9287B"/>
    <w:multiLevelType w:val="hybridMultilevel"/>
    <w:tmpl w:val="CB6E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250"/>
    <w:rsid w:val="000A6156"/>
    <w:rsid w:val="000E1C15"/>
    <w:rsid w:val="001225AB"/>
    <w:rsid w:val="0014512C"/>
    <w:rsid w:val="00151F00"/>
    <w:rsid w:val="001717D8"/>
    <w:rsid w:val="00233543"/>
    <w:rsid w:val="00234F7D"/>
    <w:rsid w:val="002901D6"/>
    <w:rsid w:val="002C71F9"/>
    <w:rsid w:val="002F2EA5"/>
    <w:rsid w:val="00352010"/>
    <w:rsid w:val="00354119"/>
    <w:rsid w:val="003B7361"/>
    <w:rsid w:val="004031AA"/>
    <w:rsid w:val="0052770E"/>
    <w:rsid w:val="005301AE"/>
    <w:rsid w:val="0057001E"/>
    <w:rsid w:val="0057703A"/>
    <w:rsid w:val="005C17F3"/>
    <w:rsid w:val="00642250"/>
    <w:rsid w:val="00683204"/>
    <w:rsid w:val="006B5214"/>
    <w:rsid w:val="006D2C5A"/>
    <w:rsid w:val="006E4793"/>
    <w:rsid w:val="006E4D63"/>
    <w:rsid w:val="006F4DFC"/>
    <w:rsid w:val="006F7675"/>
    <w:rsid w:val="00723457"/>
    <w:rsid w:val="00791E3B"/>
    <w:rsid w:val="00794C84"/>
    <w:rsid w:val="007C37E9"/>
    <w:rsid w:val="007C3B1B"/>
    <w:rsid w:val="008B7CA0"/>
    <w:rsid w:val="008D4C9F"/>
    <w:rsid w:val="00974949"/>
    <w:rsid w:val="00A067D4"/>
    <w:rsid w:val="00A46A68"/>
    <w:rsid w:val="00B40095"/>
    <w:rsid w:val="00BD4E8E"/>
    <w:rsid w:val="00BE60B8"/>
    <w:rsid w:val="00C13143"/>
    <w:rsid w:val="00C56A8E"/>
    <w:rsid w:val="00C8581A"/>
    <w:rsid w:val="00C86DCB"/>
    <w:rsid w:val="00CD2DD4"/>
    <w:rsid w:val="00D211C7"/>
    <w:rsid w:val="00DA0945"/>
    <w:rsid w:val="00E201CA"/>
    <w:rsid w:val="00E45CA2"/>
    <w:rsid w:val="00E76207"/>
    <w:rsid w:val="00E8045D"/>
    <w:rsid w:val="00EC1214"/>
    <w:rsid w:val="00EE27C0"/>
    <w:rsid w:val="00EF41E3"/>
    <w:rsid w:val="00EF5443"/>
    <w:rsid w:val="00F94582"/>
    <w:rsid w:val="00FC15B5"/>
    <w:rsid w:val="00F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52D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  <w:style w:type="paragraph" w:styleId="BalloonText">
    <w:name w:val="Balloon Text"/>
    <w:basedOn w:val="Normal"/>
    <w:link w:val="BalloonTextChar"/>
    <w:uiPriority w:val="99"/>
    <w:semiHidden/>
    <w:unhideWhenUsed/>
    <w:rsid w:val="009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E3B"/>
    <w:pPr>
      <w:ind w:left="720"/>
      <w:contextualSpacing/>
    </w:pPr>
  </w:style>
  <w:style w:type="table" w:styleId="TableGrid">
    <w:name w:val="Table Grid"/>
    <w:basedOn w:val="TableNormal"/>
    <w:uiPriority w:val="39"/>
    <w:rsid w:val="006F4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D6"/>
  </w:style>
  <w:style w:type="paragraph" w:styleId="Footer">
    <w:name w:val="footer"/>
    <w:basedOn w:val="Normal"/>
    <w:link w:val="FooterChar"/>
    <w:uiPriority w:val="99"/>
    <w:unhideWhenUsed/>
    <w:rsid w:val="00290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D6"/>
  </w:style>
  <w:style w:type="paragraph" w:styleId="BalloonText">
    <w:name w:val="Balloon Text"/>
    <w:basedOn w:val="Normal"/>
    <w:link w:val="BalloonTextChar"/>
    <w:uiPriority w:val="99"/>
    <w:semiHidden/>
    <w:unhideWhenUsed/>
    <w:rsid w:val="00974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Mayada Mansour Ali Hadhoud</dc:creator>
  <cp:keywords/>
  <dc:description/>
  <cp:lastModifiedBy>lenovo</cp:lastModifiedBy>
  <cp:revision>11</cp:revision>
  <dcterms:created xsi:type="dcterms:W3CDTF">2023-12-09T14:37:00Z</dcterms:created>
  <dcterms:modified xsi:type="dcterms:W3CDTF">2023-12-17T23:36:00Z</dcterms:modified>
</cp:coreProperties>
</file>