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E3572" w14:textId="77777777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t>Инструкция по начальной настройке</w:t>
      </w:r>
    </w:p>
    <w:p w14:paraId="57F517FA" w14:textId="77777777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</w:p>
    <w:p w14:paraId="70A5A92F" w14:textId="77777777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t>1. Права доступа.</w:t>
      </w:r>
    </w:p>
    <w:p w14:paraId="1E586856" w14:textId="77777777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t>В Конфигурацию добавлены поставляемые профили групп доступа для следующих типов сотрудников:</w:t>
      </w:r>
    </w:p>
    <w:p w14:paraId="40A77340" w14:textId="77777777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t>- Менеджер (Профиль "ВКМ Менеджер")</w:t>
      </w:r>
    </w:p>
    <w:p w14:paraId="72FD2714" w14:textId="77777777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t>- Специалист (Профиль "ВКМ Специалист")</w:t>
      </w:r>
    </w:p>
    <w:p w14:paraId="74D11962" w14:textId="77777777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t xml:space="preserve">- Бухгалтер (Профиль "ВКМ </w:t>
      </w:r>
      <w:proofErr w:type="spellStart"/>
      <w:r w:rsidRPr="008927C3">
        <w:rPr>
          <w:rFonts w:ascii="Times New Roman" w:hAnsi="Times New Roman" w:cs="Times New Roman"/>
          <w:sz w:val="20"/>
          <w:szCs w:val="20"/>
        </w:rPr>
        <w:t>БухгалтерИТФирмы</w:t>
      </w:r>
      <w:proofErr w:type="spellEnd"/>
      <w:r w:rsidRPr="008927C3">
        <w:rPr>
          <w:rFonts w:ascii="Times New Roman" w:hAnsi="Times New Roman" w:cs="Times New Roman"/>
          <w:sz w:val="20"/>
          <w:szCs w:val="20"/>
        </w:rPr>
        <w:t>")</w:t>
      </w:r>
    </w:p>
    <w:p w14:paraId="14C7ACD4" w14:textId="77777777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t xml:space="preserve">- Кадровик-Расчетчик (Профиль "ВКМ </w:t>
      </w:r>
      <w:proofErr w:type="spellStart"/>
      <w:r w:rsidRPr="008927C3">
        <w:rPr>
          <w:rFonts w:ascii="Times New Roman" w:hAnsi="Times New Roman" w:cs="Times New Roman"/>
          <w:sz w:val="20"/>
          <w:szCs w:val="20"/>
        </w:rPr>
        <w:t>КадровикРасчетчик</w:t>
      </w:r>
      <w:proofErr w:type="spellEnd"/>
      <w:r w:rsidRPr="008927C3">
        <w:rPr>
          <w:rFonts w:ascii="Times New Roman" w:hAnsi="Times New Roman" w:cs="Times New Roman"/>
          <w:sz w:val="20"/>
          <w:szCs w:val="20"/>
        </w:rPr>
        <w:t>")</w:t>
      </w:r>
    </w:p>
    <w:p w14:paraId="4B3E0DF7" w14:textId="77777777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</w:p>
    <w:p w14:paraId="26AAAB7A" w14:textId="77777777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t xml:space="preserve">- Для корректной работы нового функционала необходимо назначить соответствующие профили групп доступа соответствующим пользователям </w:t>
      </w:r>
    </w:p>
    <w:p w14:paraId="7C812CA0" w14:textId="77777777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t>- Для Бухгалтера ИТ фирмы дополнительно назначается профиль "Менеджер по продажам". Не забудьте записать элементы, после окончания редактирования.</w:t>
      </w:r>
    </w:p>
    <w:p w14:paraId="0299F701" w14:textId="77777777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</w:p>
    <w:p w14:paraId="67A5A505" w14:textId="77777777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t>2. Заполнение НСИ и данных.</w:t>
      </w:r>
    </w:p>
    <w:p w14:paraId="58B8B1D8" w14:textId="3AA9D1DA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t xml:space="preserve">- Необходимо завести сотрудников и назначить им соответствующих </w:t>
      </w:r>
      <w:r w:rsidRPr="008927C3">
        <w:rPr>
          <w:rFonts w:ascii="Times New Roman" w:hAnsi="Times New Roman" w:cs="Times New Roman"/>
          <w:sz w:val="20"/>
          <w:szCs w:val="20"/>
        </w:rPr>
        <w:t>пользователей</w:t>
      </w:r>
      <w:r w:rsidRPr="008927C3">
        <w:rPr>
          <w:rFonts w:ascii="Times New Roman" w:hAnsi="Times New Roman" w:cs="Times New Roman"/>
          <w:sz w:val="20"/>
          <w:szCs w:val="20"/>
        </w:rPr>
        <w:t>:</w:t>
      </w:r>
    </w:p>
    <w:p w14:paraId="408B9412" w14:textId="77777777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t>ВКМ -&gt; Обслуживание клиентов -&gt; Сотрудники -&gt; Создать (Создайте сотрудника и заполните необходимые поля). Не забудьте записать элементы, после окончания редактирования. В этой же форме заполнения данных по сотрудникам перейдите на вкладку "Условия оплаты сотрудников", создайте запись и заполните все поля. Поле Процент от работ обязательное для заполнения сотрудников с категорией "Специалисты".</w:t>
      </w:r>
    </w:p>
    <w:p w14:paraId="45BC3FE5" w14:textId="78985FBC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t>Примеры наименований пользователей</w:t>
      </w:r>
      <w:r w:rsidR="006E3DC4" w:rsidRPr="008927C3">
        <w:rPr>
          <w:rFonts w:ascii="Times New Roman" w:hAnsi="Times New Roman" w:cs="Times New Roman"/>
          <w:sz w:val="20"/>
          <w:szCs w:val="20"/>
        </w:rPr>
        <w:t>,</w:t>
      </w:r>
      <w:r w:rsidRPr="008927C3">
        <w:rPr>
          <w:rFonts w:ascii="Times New Roman" w:hAnsi="Times New Roman" w:cs="Times New Roman"/>
          <w:sz w:val="20"/>
          <w:szCs w:val="20"/>
        </w:rPr>
        <w:t xml:space="preserve"> используемые </w:t>
      </w:r>
      <w:r w:rsidR="00545BA3" w:rsidRPr="008927C3">
        <w:rPr>
          <w:rFonts w:ascii="Times New Roman" w:hAnsi="Times New Roman" w:cs="Times New Roman"/>
          <w:sz w:val="20"/>
          <w:szCs w:val="20"/>
        </w:rPr>
        <w:t>в</w:t>
      </w:r>
      <w:r w:rsidRPr="008927C3">
        <w:rPr>
          <w:rFonts w:ascii="Times New Roman" w:hAnsi="Times New Roman" w:cs="Times New Roman"/>
          <w:sz w:val="20"/>
          <w:szCs w:val="20"/>
        </w:rPr>
        <w:t xml:space="preserve"> авто</w:t>
      </w:r>
      <w:r w:rsidR="00545BA3" w:rsidRPr="008927C3">
        <w:rPr>
          <w:rFonts w:ascii="Times New Roman" w:hAnsi="Times New Roman" w:cs="Times New Roman"/>
          <w:sz w:val="20"/>
          <w:szCs w:val="20"/>
        </w:rPr>
        <w:t>-</w:t>
      </w:r>
      <w:r w:rsidRPr="008927C3">
        <w:rPr>
          <w:rFonts w:ascii="Times New Roman" w:hAnsi="Times New Roman" w:cs="Times New Roman"/>
          <w:sz w:val="20"/>
          <w:szCs w:val="20"/>
        </w:rPr>
        <w:t>тестировани</w:t>
      </w:r>
      <w:r w:rsidR="00545BA3" w:rsidRPr="008927C3">
        <w:rPr>
          <w:rFonts w:ascii="Times New Roman" w:hAnsi="Times New Roman" w:cs="Times New Roman"/>
          <w:sz w:val="20"/>
          <w:szCs w:val="20"/>
        </w:rPr>
        <w:t>и</w:t>
      </w:r>
      <w:r w:rsidR="006E3DC4" w:rsidRPr="008927C3">
        <w:rPr>
          <w:rFonts w:ascii="Times New Roman" w:hAnsi="Times New Roman" w:cs="Times New Roman"/>
          <w:sz w:val="20"/>
          <w:szCs w:val="20"/>
        </w:rPr>
        <w:t xml:space="preserve"> </w:t>
      </w:r>
      <w:r w:rsidR="00545BA3" w:rsidRPr="008927C3">
        <w:rPr>
          <w:rFonts w:ascii="Times New Roman" w:hAnsi="Times New Roman" w:cs="Times New Roman"/>
          <w:sz w:val="20"/>
          <w:szCs w:val="20"/>
        </w:rPr>
        <w:t>(Заполнить по образцу)</w:t>
      </w:r>
      <w:r w:rsidRPr="008927C3">
        <w:rPr>
          <w:rFonts w:ascii="Times New Roman" w:hAnsi="Times New Roman" w:cs="Times New Roman"/>
          <w:sz w:val="20"/>
          <w:szCs w:val="20"/>
        </w:rPr>
        <w:t>:</w:t>
      </w:r>
    </w:p>
    <w:p w14:paraId="45158FE3" w14:textId="783EDC10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E8D4C66" wp14:editId="4E819156">
            <wp:extent cx="5314950" cy="7510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761" cy="75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D905" w14:textId="5A811695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t>Пример заполнения условий оплаты</w:t>
      </w:r>
      <w:r w:rsidR="006E3DC4" w:rsidRPr="008927C3">
        <w:rPr>
          <w:rFonts w:ascii="Times New Roman" w:hAnsi="Times New Roman" w:cs="Times New Roman"/>
          <w:sz w:val="20"/>
          <w:szCs w:val="20"/>
        </w:rPr>
        <w:t xml:space="preserve"> </w:t>
      </w:r>
      <w:r w:rsidR="00545BA3" w:rsidRPr="008927C3">
        <w:rPr>
          <w:rFonts w:ascii="Times New Roman" w:hAnsi="Times New Roman" w:cs="Times New Roman"/>
          <w:sz w:val="20"/>
          <w:szCs w:val="20"/>
        </w:rPr>
        <w:t>(Произвольное заполнение)</w:t>
      </w:r>
      <w:r w:rsidRPr="008927C3">
        <w:rPr>
          <w:rFonts w:ascii="Times New Roman" w:hAnsi="Times New Roman" w:cs="Times New Roman"/>
          <w:sz w:val="20"/>
          <w:szCs w:val="20"/>
        </w:rPr>
        <w:t>:</w:t>
      </w:r>
    </w:p>
    <w:p w14:paraId="4ABB81B0" w14:textId="3A79042B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FA1BCD6" wp14:editId="4ED3F618">
            <wp:extent cx="5305425" cy="83026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0000" cy="83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13DB" w14:textId="77777777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</w:p>
    <w:p w14:paraId="24E58703" w14:textId="77777777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t>- Также важно завести для сотрудников графики работ и заполнить данные по графикам:</w:t>
      </w:r>
    </w:p>
    <w:p w14:paraId="14793863" w14:textId="10EDB786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t>ВКМ -&gt; Расчет зарплаты -&gt; Графики работ -&gt; Создать (Создайте используемые на предприятии графики). Не забудьте записать элементы, после окончания редактирования.</w:t>
      </w:r>
    </w:p>
    <w:p w14:paraId="0AA6555E" w14:textId="32F6D07A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t>Пример:</w:t>
      </w:r>
    </w:p>
    <w:p w14:paraId="41A8AE30" w14:textId="72D55470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D153882" wp14:editId="5B407AF2">
            <wp:extent cx="5295900" cy="79141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036" cy="79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ED95" w14:textId="77777777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</w:p>
    <w:p w14:paraId="65CB28C5" w14:textId="442961D8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t>- Для заполнени</w:t>
      </w:r>
      <w:r w:rsidR="00D6536C">
        <w:rPr>
          <w:rFonts w:ascii="Times New Roman" w:hAnsi="Times New Roman" w:cs="Times New Roman"/>
          <w:sz w:val="20"/>
          <w:szCs w:val="20"/>
        </w:rPr>
        <w:t>я</w:t>
      </w:r>
      <w:r w:rsidRPr="008927C3">
        <w:rPr>
          <w:rFonts w:ascii="Times New Roman" w:hAnsi="Times New Roman" w:cs="Times New Roman"/>
          <w:sz w:val="20"/>
          <w:szCs w:val="20"/>
        </w:rPr>
        <w:t xml:space="preserve"> данных по графикам, необходимо воспользоваться обработкой "Заполнение графика":</w:t>
      </w:r>
    </w:p>
    <w:p w14:paraId="3DE7FDE2" w14:textId="063BF3C9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t>ВКМ -&gt; Сервис -&gt; "Заполнение графика" -&gt; Укажите соответствующий график, период заполнения с/до и порядковые номера выходных дней (Для субботы и воскресенья - 6 и 7 соответственно) -&gt; Нажмите "Заполнить".</w:t>
      </w:r>
    </w:p>
    <w:p w14:paraId="45042B8E" w14:textId="78BD5612" w:rsidR="00A81487" w:rsidRPr="008927C3" w:rsidRDefault="00A8148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t>Образец:</w:t>
      </w:r>
    </w:p>
    <w:p w14:paraId="0803ABA9" w14:textId="3D595077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670BE79" wp14:editId="2E293F16">
            <wp:extent cx="6163431" cy="207645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9710" cy="207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1CBB" w14:textId="77777777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t>3. Заполнение настроек.</w:t>
      </w:r>
    </w:p>
    <w:p w14:paraId="30A3FD76" w14:textId="77777777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</w:p>
    <w:p w14:paraId="1E3F754E" w14:textId="17E83FAA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t>- Заведен</w:t>
      </w:r>
      <w:r w:rsidR="00545BA3" w:rsidRPr="008927C3">
        <w:rPr>
          <w:rFonts w:ascii="Times New Roman" w:hAnsi="Times New Roman" w:cs="Times New Roman"/>
          <w:sz w:val="20"/>
          <w:szCs w:val="20"/>
        </w:rPr>
        <w:t>и</w:t>
      </w:r>
      <w:r w:rsidRPr="008927C3">
        <w:rPr>
          <w:rFonts w:ascii="Times New Roman" w:hAnsi="Times New Roman" w:cs="Times New Roman"/>
          <w:sz w:val="20"/>
          <w:szCs w:val="20"/>
        </w:rPr>
        <w:t xml:space="preserve">е номенклатуры по следующим шагам: Покупки и продажи -&gt; Номенклатура -&gt; Создать (Создайте номенклатуру для констант "Номенклатура </w:t>
      </w:r>
      <w:r w:rsidR="00545BA3" w:rsidRPr="008927C3">
        <w:rPr>
          <w:rFonts w:ascii="Times New Roman" w:hAnsi="Times New Roman" w:cs="Times New Roman"/>
          <w:sz w:val="20"/>
          <w:szCs w:val="20"/>
        </w:rPr>
        <w:t>абонентская</w:t>
      </w:r>
      <w:r w:rsidRPr="008927C3">
        <w:rPr>
          <w:rFonts w:ascii="Times New Roman" w:hAnsi="Times New Roman" w:cs="Times New Roman"/>
          <w:sz w:val="20"/>
          <w:szCs w:val="20"/>
        </w:rPr>
        <w:t xml:space="preserve"> плата" и "Номенклатура работы специалиста"). Не забудьте записать элементы, после окончания редактирования.</w:t>
      </w:r>
    </w:p>
    <w:p w14:paraId="0383F839" w14:textId="57662231" w:rsidR="00F32C07" w:rsidRPr="008927C3" w:rsidRDefault="00A8148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t>Пример:</w:t>
      </w:r>
    </w:p>
    <w:p w14:paraId="043A96E2" w14:textId="4373BE88" w:rsidR="00A81487" w:rsidRPr="008927C3" w:rsidRDefault="00A8148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A61303C" wp14:editId="2C033E20">
            <wp:extent cx="6282332" cy="46672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6315" cy="46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4FBC" w14:textId="2E6C2118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t xml:space="preserve">- Константы: ВКМ -&gt; Сервис -&gt; Заполнить константы "Номенклатура </w:t>
      </w:r>
      <w:r w:rsidR="00545BA3" w:rsidRPr="008927C3">
        <w:rPr>
          <w:rFonts w:ascii="Times New Roman" w:hAnsi="Times New Roman" w:cs="Times New Roman"/>
          <w:sz w:val="20"/>
          <w:szCs w:val="20"/>
        </w:rPr>
        <w:t>абонентская</w:t>
      </w:r>
      <w:r w:rsidRPr="008927C3">
        <w:rPr>
          <w:rFonts w:ascii="Times New Roman" w:hAnsi="Times New Roman" w:cs="Times New Roman"/>
          <w:sz w:val="20"/>
          <w:szCs w:val="20"/>
        </w:rPr>
        <w:t xml:space="preserve"> плата" и "Номенклатура работы специалиста".</w:t>
      </w:r>
      <w:r w:rsidR="00545BA3" w:rsidRPr="008927C3">
        <w:rPr>
          <w:rFonts w:ascii="Times New Roman" w:hAnsi="Times New Roman" w:cs="Times New Roman"/>
          <w:sz w:val="20"/>
          <w:szCs w:val="20"/>
        </w:rPr>
        <w:t xml:space="preserve"> </w:t>
      </w:r>
      <w:r w:rsidR="005C295F" w:rsidRPr="008927C3">
        <w:rPr>
          <w:rFonts w:ascii="Times New Roman" w:hAnsi="Times New Roman" w:cs="Times New Roman"/>
          <w:sz w:val="20"/>
          <w:szCs w:val="20"/>
        </w:rPr>
        <w:t>Не забудьте</w:t>
      </w:r>
      <w:r w:rsidRPr="008927C3">
        <w:rPr>
          <w:rFonts w:ascii="Times New Roman" w:hAnsi="Times New Roman" w:cs="Times New Roman"/>
          <w:sz w:val="20"/>
          <w:szCs w:val="20"/>
        </w:rPr>
        <w:t xml:space="preserve"> записать элементы, после окончания редактирования.</w:t>
      </w:r>
    </w:p>
    <w:p w14:paraId="50BDE5DE" w14:textId="58B20490" w:rsidR="00F32C07" w:rsidRPr="008927C3" w:rsidRDefault="00545BA3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065E91F" wp14:editId="71969435">
            <wp:extent cx="6262007" cy="269557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8194" cy="269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582E" w14:textId="1F3B3D08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t xml:space="preserve">- В системе предусмотрена работа с оповещениями в </w:t>
      </w:r>
      <w:r w:rsidR="00D6536C">
        <w:rPr>
          <w:rFonts w:ascii="Times New Roman" w:hAnsi="Times New Roman" w:cs="Times New Roman"/>
          <w:sz w:val="20"/>
          <w:szCs w:val="20"/>
        </w:rPr>
        <w:t>Т</w:t>
      </w:r>
      <w:r w:rsidRPr="008927C3">
        <w:rPr>
          <w:rFonts w:ascii="Times New Roman" w:hAnsi="Times New Roman" w:cs="Times New Roman"/>
          <w:sz w:val="20"/>
          <w:szCs w:val="20"/>
        </w:rPr>
        <w:t>елеграм. Для работы данного функционала необходимо выполнить шаги, предусмотренные в следующей инструкции по ссылке: https://github.com/Basoi/fonecmid-diplom/blob/main/tasks/telegram.md</w:t>
      </w:r>
    </w:p>
    <w:p w14:paraId="46CBB115" w14:textId="77777777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</w:p>
    <w:p w14:paraId="0F553A57" w14:textId="611E65EC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t xml:space="preserve">В ходе выполнения шагов по настройке </w:t>
      </w:r>
      <w:r w:rsidR="005C295F" w:rsidRPr="008927C3">
        <w:rPr>
          <w:rFonts w:ascii="Times New Roman" w:hAnsi="Times New Roman" w:cs="Times New Roman"/>
          <w:sz w:val="20"/>
          <w:szCs w:val="20"/>
        </w:rPr>
        <w:t>Телеграм</w:t>
      </w:r>
      <w:r w:rsidRPr="008927C3">
        <w:rPr>
          <w:rFonts w:ascii="Times New Roman" w:hAnsi="Times New Roman" w:cs="Times New Roman"/>
          <w:sz w:val="20"/>
          <w:szCs w:val="20"/>
        </w:rPr>
        <w:t xml:space="preserve"> оповещений, не забудьте заполнить следующие константы:</w:t>
      </w:r>
    </w:p>
    <w:p w14:paraId="53ABC890" w14:textId="3535A7EA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t xml:space="preserve">- ВКМ -&gt; Сервис -&gt; "Токен управления </w:t>
      </w:r>
      <w:r w:rsidR="005C295F" w:rsidRPr="008927C3">
        <w:rPr>
          <w:rFonts w:ascii="Times New Roman" w:hAnsi="Times New Roman" w:cs="Times New Roman"/>
          <w:sz w:val="20"/>
          <w:szCs w:val="20"/>
        </w:rPr>
        <w:t>Телеграм</w:t>
      </w:r>
      <w:r w:rsidRPr="008927C3">
        <w:rPr>
          <w:rFonts w:ascii="Times New Roman" w:hAnsi="Times New Roman" w:cs="Times New Roman"/>
          <w:sz w:val="20"/>
          <w:szCs w:val="20"/>
        </w:rPr>
        <w:t>-ботом" И "Идентификатор группы для оповещения"</w:t>
      </w:r>
    </w:p>
    <w:p w14:paraId="003A158E" w14:textId="29ADE4D9" w:rsidR="00F32C07" w:rsidRPr="008927C3" w:rsidRDefault="005C295F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F310FE8" wp14:editId="1ADB85E9">
            <wp:extent cx="5940425" cy="26276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A8E0" w14:textId="77777777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t>3. Настройка НСИ.</w:t>
      </w:r>
    </w:p>
    <w:p w14:paraId="3DB06D5F" w14:textId="2E5E5427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t xml:space="preserve">- Для новых ИБ, не забудьте заполнить справочники "Организации" и "Контрагенты". Работа с документами в системе обслуживания клиентов ведется по договорам с типом "Абонентское обслуживание". </w:t>
      </w:r>
    </w:p>
    <w:p w14:paraId="31711ACC" w14:textId="70D41CE7" w:rsidR="008927C3" w:rsidRPr="008927C3" w:rsidRDefault="008927C3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t xml:space="preserve">Примеры наименований </w:t>
      </w:r>
      <w:r w:rsidRPr="008927C3">
        <w:rPr>
          <w:rFonts w:ascii="Times New Roman" w:hAnsi="Times New Roman" w:cs="Times New Roman"/>
          <w:sz w:val="20"/>
          <w:szCs w:val="20"/>
        </w:rPr>
        <w:t>контрагентов</w:t>
      </w:r>
      <w:r w:rsidRPr="008927C3">
        <w:rPr>
          <w:rFonts w:ascii="Times New Roman" w:hAnsi="Times New Roman" w:cs="Times New Roman"/>
          <w:sz w:val="20"/>
          <w:szCs w:val="20"/>
        </w:rPr>
        <w:t>, используемые в авто-тестировании (Заполнить по образцу):</w:t>
      </w:r>
    </w:p>
    <w:p w14:paraId="1465ADCD" w14:textId="1A342117" w:rsidR="008927C3" w:rsidRPr="008927C3" w:rsidRDefault="008927C3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73A67E7" wp14:editId="382C653A">
            <wp:extent cx="5940425" cy="9004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309E" w14:textId="77777777" w:rsidR="008927C3" w:rsidRPr="008927C3" w:rsidRDefault="008927C3" w:rsidP="00F32C07">
      <w:pPr>
        <w:rPr>
          <w:rFonts w:ascii="Times New Roman" w:hAnsi="Times New Roman" w:cs="Times New Roman"/>
          <w:sz w:val="20"/>
          <w:szCs w:val="20"/>
        </w:rPr>
      </w:pPr>
    </w:p>
    <w:p w14:paraId="3460AF21" w14:textId="64E858CF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t>- Заполнение договора по следующим шагам: Покупки и продажи -&gt; Контрагенты (Выберите действующего или создайте нового) -&gt; Договоры контрагентов -&gt; Создайте абонентский договор (Укажите вид договора "Абонентское обслуживание" и обязательно заполните все поля).</w:t>
      </w:r>
    </w:p>
    <w:p w14:paraId="40A3E6A0" w14:textId="7B4DC038" w:rsidR="008927C3" w:rsidRPr="008927C3" w:rsidRDefault="008927C3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t xml:space="preserve">Примеры наименований </w:t>
      </w:r>
      <w:r w:rsidRPr="008927C3">
        <w:rPr>
          <w:rFonts w:ascii="Times New Roman" w:hAnsi="Times New Roman" w:cs="Times New Roman"/>
          <w:sz w:val="20"/>
          <w:szCs w:val="20"/>
        </w:rPr>
        <w:t>договоров</w:t>
      </w:r>
      <w:r w:rsidRPr="008927C3">
        <w:rPr>
          <w:rFonts w:ascii="Times New Roman" w:hAnsi="Times New Roman" w:cs="Times New Roman"/>
          <w:sz w:val="20"/>
          <w:szCs w:val="20"/>
        </w:rPr>
        <w:t>, используемые в авто-тестировании (Заполнить по образцу):</w:t>
      </w:r>
    </w:p>
    <w:p w14:paraId="7C2B41C0" w14:textId="2CD9D2C2" w:rsidR="00F32C07" w:rsidRPr="008927C3" w:rsidRDefault="008927C3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B771A11" wp14:editId="6B4513B7">
            <wp:extent cx="5940425" cy="8877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6EDE" w14:textId="77777777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</w:p>
    <w:p w14:paraId="1A5807E7" w14:textId="0CC7F19B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t xml:space="preserve">Для корректного запуска </w:t>
      </w:r>
      <w:proofErr w:type="spellStart"/>
      <w:r w:rsidRPr="008927C3">
        <w:rPr>
          <w:rFonts w:ascii="Times New Roman" w:hAnsi="Times New Roman" w:cs="Times New Roman"/>
          <w:sz w:val="20"/>
          <w:szCs w:val="20"/>
        </w:rPr>
        <w:t>feature</w:t>
      </w:r>
      <w:proofErr w:type="spellEnd"/>
      <w:r w:rsidRPr="008927C3">
        <w:rPr>
          <w:rFonts w:ascii="Times New Roman" w:hAnsi="Times New Roman" w:cs="Times New Roman"/>
          <w:sz w:val="20"/>
          <w:szCs w:val="20"/>
        </w:rPr>
        <w:t xml:space="preserve"> файла автоматического тестирования необходимо произвести следующие настройки (Здесь указаны только критичные настройки - имена объектов на которые есть ссылки в авто</w:t>
      </w:r>
      <w:r w:rsidR="00D6536C">
        <w:rPr>
          <w:rFonts w:ascii="Times New Roman" w:hAnsi="Times New Roman" w:cs="Times New Roman"/>
          <w:sz w:val="20"/>
          <w:szCs w:val="20"/>
        </w:rPr>
        <w:t>-</w:t>
      </w:r>
      <w:r w:rsidRPr="008927C3">
        <w:rPr>
          <w:rFonts w:ascii="Times New Roman" w:hAnsi="Times New Roman" w:cs="Times New Roman"/>
          <w:sz w:val="20"/>
          <w:szCs w:val="20"/>
        </w:rPr>
        <w:t>тесте):</w:t>
      </w:r>
    </w:p>
    <w:p w14:paraId="3E33E6CF" w14:textId="77777777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</w:p>
    <w:p w14:paraId="682A6E63" w14:textId="77777777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t>- Необходимо добавить клиенты тестирования (Не указанные параметры заполняются в зависимости от настроек проверяющего. Путь к базе и т.п.):</w:t>
      </w:r>
    </w:p>
    <w:p w14:paraId="3ED9A7FA" w14:textId="77777777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lastRenderedPageBreak/>
        <w:tab/>
        <w:t xml:space="preserve">- Имя = </w:t>
      </w:r>
      <w:proofErr w:type="spellStart"/>
      <w:r w:rsidRPr="008927C3">
        <w:rPr>
          <w:rFonts w:ascii="Times New Roman" w:hAnsi="Times New Roman" w:cs="Times New Roman"/>
          <w:sz w:val="20"/>
          <w:szCs w:val="20"/>
        </w:rPr>
        <w:t>Диплом.Менеджер</w:t>
      </w:r>
      <w:proofErr w:type="spellEnd"/>
      <w:r w:rsidRPr="008927C3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8927C3">
        <w:rPr>
          <w:rFonts w:ascii="Times New Roman" w:hAnsi="Times New Roman" w:cs="Times New Roman"/>
          <w:sz w:val="20"/>
          <w:szCs w:val="20"/>
        </w:rPr>
        <w:t>Доп.Параметры</w:t>
      </w:r>
      <w:proofErr w:type="spellEnd"/>
      <w:r w:rsidRPr="008927C3">
        <w:rPr>
          <w:rFonts w:ascii="Times New Roman" w:hAnsi="Times New Roman" w:cs="Times New Roman"/>
          <w:sz w:val="20"/>
          <w:szCs w:val="20"/>
        </w:rPr>
        <w:t xml:space="preserve"> = /</w:t>
      </w:r>
      <w:proofErr w:type="spellStart"/>
      <w:r w:rsidRPr="008927C3">
        <w:rPr>
          <w:rFonts w:ascii="Times New Roman" w:hAnsi="Times New Roman" w:cs="Times New Roman"/>
          <w:sz w:val="20"/>
          <w:szCs w:val="20"/>
        </w:rPr>
        <w:t>N"Менеджер</w:t>
      </w:r>
      <w:proofErr w:type="spellEnd"/>
      <w:r w:rsidRPr="008927C3">
        <w:rPr>
          <w:rFonts w:ascii="Times New Roman" w:hAnsi="Times New Roman" w:cs="Times New Roman"/>
          <w:sz w:val="20"/>
          <w:szCs w:val="20"/>
        </w:rPr>
        <w:t>" /TESTCLIENT</w:t>
      </w:r>
    </w:p>
    <w:p w14:paraId="3F0DFDC2" w14:textId="77777777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tab/>
        <w:t xml:space="preserve">- Имя = </w:t>
      </w:r>
      <w:proofErr w:type="spellStart"/>
      <w:r w:rsidRPr="008927C3">
        <w:rPr>
          <w:rFonts w:ascii="Times New Roman" w:hAnsi="Times New Roman" w:cs="Times New Roman"/>
          <w:sz w:val="20"/>
          <w:szCs w:val="20"/>
        </w:rPr>
        <w:t>Диплом.Специалист</w:t>
      </w:r>
      <w:proofErr w:type="spellEnd"/>
      <w:r w:rsidRPr="008927C3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8927C3">
        <w:rPr>
          <w:rFonts w:ascii="Times New Roman" w:hAnsi="Times New Roman" w:cs="Times New Roman"/>
          <w:sz w:val="20"/>
          <w:szCs w:val="20"/>
        </w:rPr>
        <w:t>Доп.Параметры</w:t>
      </w:r>
      <w:proofErr w:type="spellEnd"/>
      <w:r w:rsidRPr="008927C3">
        <w:rPr>
          <w:rFonts w:ascii="Times New Roman" w:hAnsi="Times New Roman" w:cs="Times New Roman"/>
          <w:sz w:val="20"/>
          <w:szCs w:val="20"/>
        </w:rPr>
        <w:t xml:space="preserve"> = /</w:t>
      </w:r>
      <w:proofErr w:type="spellStart"/>
      <w:r w:rsidRPr="008927C3">
        <w:rPr>
          <w:rFonts w:ascii="Times New Roman" w:hAnsi="Times New Roman" w:cs="Times New Roman"/>
          <w:sz w:val="20"/>
          <w:szCs w:val="20"/>
        </w:rPr>
        <w:t>N"Специалист</w:t>
      </w:r>
      <w:proofErr w:type="spellEnd"/>
      <w:r w:rsidRPr="008927C3">
        <w:rPr>
          <w:rFonts w:ascii="Times New Roman" w:hAnsi="Times New Roman" w:cs="Times New Roman"/>
          <w:sz w:val="20"/>
          <w:szCs w:val="20"/>
        </w:rPr>
        <w:t>" /TESTCLIENT</w:t>
      </w:r>
    </w:p>
    <w:p w14:paraId="16CCD073" w14:textId="77777777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tab/>
        <w:t xml:space="preserve">- Имя = Диплом.Специалист2; </w:t>
      </w:r>
      <w:proofErr w:type="spellStart"/>
      <w:r w:rsidRPr="008927C3">
        <w:rPr>
          <w:rFonts w:ascii="Times New Roman" w:hAnsi="Times New Roman" w:cs="Times New Roman"/>
          <w:sz w:val="20"/>
          <w:szCs w:val="20"/>
        </w:rPr>
        <w:t>Доп.Параметры</w:t>
      </w:r>
      <w:proofErr w:type="spellEnd"/>
      <w:r w:rsidRPr="008927C3">
        <w:rPr>
          <w:rFonts w:ascii="Times New Roman" w:hAnsi="Times New Roman" w:cs="Times New Roman"/>
          <w:sz w:val="20"/>
          <w:szCs w:val="20"/>
        </w:rPr>
        <w:t xml:space="preserve"> = /</w:t>
      </w:r>
      <w:proofErr w:type="spellStart"/>
      <w:r w:rsidRPr="008927C3">
        <w:rPr>
          <w:rFonts w:ascii="Times New Roman" w:hAnsi="Times New Roman" w:cs="Times New Roman"/>
          <w:sz w:val="20"/>
          <w:szCs w:val="20"/>
        </w:rPr>
        <w:t>N"Специалист</w:t>
      </w:r>
      <w:proofErr w:type="spellEnd"/>
      <w:r w:rsidRPr="008927C3">
        <w:rPr>
          <w:rFonts w:ascii="Times New Roman" w:hAnsi="Times New Roman" w:cs="Times New Roman"/>
          <w:sz w:val="20"/>
          <w:szCs w:val="20"/>
        </w:rPr>
        <w:t xml:space="preserve"> 2" /TESTCLIENT</w:t>
      </w:r>
    </w:p>
    <w:p w14:paraId="4A657E81" w14:textId="77777777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tab/>
        <w:t xml:space="preserve">- Имя = </w:t>
      </w:r>
      <w:proofErr w:type="spellStart"/>
      <w:r w:rsidRPr="008927C3">
        <w:rPr>
          <w:rFonts w:ascii="Times New Roman" w:hAnsi="Times New Roman" w:cs="Times New Roman"/>
          <w:sz w:val="20"/>
          <w:szCs w:val="20"/>
        </w:rPr>
        <w:t>Диплом.БухгалтерИТФирмы</w:t>
      </w:r>
      <w:proofErr w:type="spellEnd"/>
      <w:r w:rsidRPr="008927C3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8927C3">
        <w:rPr>
          <w:rFonts w:ascii="Times New Roman" w:hAnsi="Times New Roman" w:cs="Times New Roman"/>
          <w:sz w:val="20"/>
          <w:szCs w:val="20"/>
        </w:rPr>
        <w:t>Доп.Параметры</w:t>
      </w:r>
      <w:proofErr w:type="spellEnd"/>
      <w:r w:rsidRPr="008927C3">
        <w:rPr>
          <w:rFonts w:ascii="Times New Roman" w:hAnsi="Times New Roman" w:cs="Times New Roman"/>
          <w:sz w:val="20"/>
          <w:szCs w:val="20"/>
        </w:rPr>
        <w:t xml:space="preserve"> = /</w:t>
      </w:r>
      <w:proofErr w:type="spellStart"/>
      <w:r w:rsidRPr="008927C3">
        <w:rPr>
          <w:rFonts w:ascii="Times New Roman" w:hAnsi="Times New Roman" w:cs="Times New Roman"/>
          <w:sz w:val="20"/>
          <w:szCs w:val="20"/>
        </w:rPr>
        <w:t>N"БухгалтерИТФирмы</w:t>
      </w:r>
      <w:proofErr w:type="spellEnd"/>
      <w:r w:rsidRPr="008927C3">
        <w:rPr>
          <w:rFonts w:ascii="Times New Roman" w:hAnsi="Times New Roman" w:cs="Times New Roman"/>
          <w:sz w:val="20"/>
          <w:szCs w:val="20"/>
        </w:rPr>
        <w:t>" /TESTCLIENT</w:t>
      </w:r>
    </w:p>
    <w:p w14:paraId="32B2F394" w14:textId="77777777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</w:p>
    <w:p w14:paraId="16375101" w14:textId="77777777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t>- НСИ:</w:t>
      </w:r>
    </w:p>
    <w:p w14:paraId="632B5DD7" w14:textId="77777777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tab/>
        <w:t xml:space="preserve">- Справочник "Пользователи" должен содержать элементы со следующими именами: Администратор, Менеджер, Специалист, Специалист 2, </w:t>
      </w:r>
      <w:proofErr w:type="spellStart"/>
      <w:r w:rsidRPr="008927C3">
        <w:rPr>
          <w:rFonts w:ascii="Times New Roman" w:hAnsi="Times New Roman" w:cs="Times New Roman"/>
          <w:sz w:val="20"/>
          <w:szCs w:val="20"/>
        </w:rPr>
        <w:t>БухгалтерИТФирмы</w:t>
      </w:r>
      <w:proofErr w:type="spellEnd"/>
      <w:r w:rsidRPr="008927C3">
        <w:rPr>
          <w:rFonts w:ascii="Times New Roman" w:hAnsi="Times New Roman" w:cs="Times New Roman"/>
          <w:sz w:val="20"/>
          <w:szCs w:val="20"/>
        </w:rPr>
        <w:t>.</w:t>
      </w:r>
    </w:p>
    <w:p w14:paraId="11BBF014" w14:textId="77777777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tab/>
        <w:t>- Данным пользователям необходимо назначить соответствующие группы доступа, указанные в инструкции выше, в пункте 1.</w:t>
      </w:r>
    </w:p>
    <w:p w14:paraId="71F5E31D" w14:textId="77777777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tab/>
        <w:t>- Справочник "</w:t>
      </w:r>
      <w:proofErr w:type="spellStart"/>
      <w:r w:rsidRPr="008927C3">
        <w:rPr>
          <w:rFonts w:ascii="Times New Roman" w:hAnsi="Times New Roman" w:cs="Times New Roman"/>
          <w:sz w:val="20"/>
          <w:szCs w:val="20"/>
        </w:rPr>
        <w:t>Конрагенты</w:t>
      </w:r>
      <w:proofErr w:type="spellEnd"/>
      <w:r w:rsidRPr="008927C3">
        <w:rPr>
          <w:rFonts w:ascii="Times New Roman" w:hAnsi="Times New Roman" w:cs="Times New Roman"/>
          <w:sz w:val="20"/>
          <w:szCs w:val="20"/>
        </w:rPr>
        <w:t>" должен содержать элементы со следующими именами: Основной контрагент.</w:t>
      </w:r>
    </w:p>
    <w:p w14:paraId="0116C40E" w14:textId="77777777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tab/>
        <w:t>- Справочник "</w:t>
      </w:r>
      <w:proofErr w:type="spellStart"/>
      <w:r w:rsidRPr="008927C3">
        <w:rPr>
          <w:rFonts w:ascii="Times New Roman" w:hAnsi="Times New Roman" w:cs="Times New Roman"/>
          <w:sz w:val="20"/>
          <w:szCs w:val="20"/>
        </w:rPr>
        <w:t>ДоговорыКонтрагентов</w:t>
      </w:r>
      <w:proofErr w:type="spellEnd"/>
      <w:r w:rsidRPr="008927C3">
        <w:rPr>
          <w:rFonts w:ascii="Times New Roman" w:hAnsi="Times New Roman" w:cs="Times New Roman"/>
          <w:sz w:val="20"/>
          <w:szCs w:val="20"/>
        </w:rPr>
        <w:t>" должен содержать элементы со следующими именами: Абонентский договор.</w:t>
      </w:r>
    </w:p>
    <w:p w14:paraId="616BEB94" w14:textId="77777777" w:rsidR="00F32C07" w:rsidRPr="008927C3" w:rsidRDefault="00F32C07" w:rsidP="00F32C07">
      <w:pPr>
        <w:rPr>
          <w:rFonts w:ascii="Times New Roman" w:hAnsi="Times New Roman" w:cs="Times New Roman"/>
          <w:sz w:val="20"/>
          <w:szCs w:val="20"/>
        </w:rPr>
      </w:pPr>
      <w:r w:rsidRPr="008927C3">
        <w:rPr>
          <w:rFonts w:ascii="Times New Roman" w:hAnsi="Times New Roman" w:cs="Times New Roman"/>
          <w:sz w:val="20"/>
          <w:szCs w:val="20"/>
        </w:rPr>
        <w:tab/>
        <w:t>- Справочник "</w:t>
      </w:r>
      <w:proofErr w:type="spellStart"/>
      <w:r w:rsidRPr="008927C3">
        <w:rPr>
          <w:rFonts w:ascii="Times New Roman" w:hAnsi="Times New Roman" w:cs="Times New Roman"/>
          <w:sz w:val="20"/>
          <w:szCs w:val="20"/>
        </w:rPr>
        <w:t>ВКМ_Сотрудники</w:t>
      </w:r>
      <w:proofErr w:type="spellEnd"/>
      <w:r w:rsidRPr="008927C3">
        <w:rPr>
          <w:rFonts w:ascii="Times New Roman" w:hAnsi="Times New Roman" w:cs="Times New Roman"/>
          <w:sz w:val="20"/>
          <w:szCs w:val="20"/>
        </w:rPr>
        <w:t>" должен содержать элементы со следующими именами: Менеджер, Специалист, Специалист 2.</w:t>
      </w:r>
    </w:p>
    <w:p w14:paraId="39E8EDD2" w14:textId="77777777" w:rsidR="00F32C07" w:rsidRPr="008927C3" w:rsidRDefault="00F32C07">
      <w:pPr>
        <w:rPr>
          <w:rFonts w:ascii="Times New Roman" w:hAnsi="Times New Roman" w:cs="Times New Roman"/>
          <w:sz w:val="20"/>
          <w:szCs w:val="20"/>
        </w:rPr>
      </w:pPr>
    </w:p>
    <w:sectPr w:rsidR="00F32C07" w:rsidRPr="00892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07"/>
    <w:rsid w:val="00545BA3"/>
    <w:rsid w:val="005C295F"/>
    <w:rsid w:val="006E3DC4"/>
    <w:rsid w:val="008927C3"/>
    <w:rsid w:val="00A81487"/>
    <w:rsid w:val="00D6536C"/>
    <w:rsid w:val="00F3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F56F7"/>
  <w15:chartTrackingRefBased/>
  <w15:docId w15:val="{C756ED02-8330-455F-B584-BBE2F0F7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Басейко</dc:creator>
  <cp:keywords/>
  <dc:description/>
  <cp:lastModifiedBy>Олег Басейко</cp:lastModifiedBy>
  <cp:revision>6</cp:revision>
  <dcterms:created xsi:type="dcterms:W3CDTF">2024-08-18T08:36:00Z</dcterms:created>
  <dcterms:modified xsi:type="dcterms:W3CDTF">2024-08-18T09:09:00Z</dcterms:modified>
</cp:coreProperties>
</file>