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9358C" w14:textId="6E46450E" w:rsidR="00C055F7" w:rsidRDefault="00FC3693">
      <w:r w:rsidRPr="00FC3693">
        <w:t xml:space="preserve">Educational institutions continue to face challenges in monitoring student vehicles, controlling campus entry, and managing parking areas using traditional manual methods, which are often inefficient and vulnerable to security issues. With the increasing use of smartphones, QR code technology has emerged as a practical and secure solution for identification, authentication, and monitoring. This study proposes </w:t>
      </w:r>
      <w:proofErr w:type="spellStart"/>
      <w:r w:rsidRPr="00FC3693">
        <w:rPr>
          <w:b/>
          <w:bCs/>
        </w:rPr>
        <w:t>ParkTrack</w:t>
      </w:r>
      <w:proofErr w:type="spellEnd"/>
      <w:r w:rsidRPr="00FC3693">
        <w:rPr>
          <w:b/>
          <w:bCs/>
        </w:rPr>
        <w:t xml:space="preserve">: A QR-Based </w:t>
      </w:r>
      <w:proofErr w:type="spellStart"/>
      <w:r w:rsidRPr="00FC3693">
        <w:rPr>
          <w:b/>
          <w:bCs/>
        </w:rPr>
        <w:t>Gatepass</w:t>
      </w:r>
      <w:proofErr w:type="spellEnd"/>
      <w:r w:rsidRPr="00FC3693">
        <w:rPr>
          <w:b/>
          <w:bCs/>
        </w:rPr>
        <w:t xml:space="preserve"> System for Student Vehicle Monitoring and Campus Parking Location</w:t>
      </w:r>
      <w:r w:rsidRPr="00FC3693">
        <w:t xml:space="preserve">, which utilizes QR codes and a secure database to automate vehicle entry and exit, track parking locations, and store records accurately. By replacing manual processes with a QR-based system, </w:t>
      </w:r>
      <w:proofErr w:type="spellStart"/>
      <w:r w:rsidRPr="00FC3693">
        <w:t>ParkTrack</w:t>
      </w:r>
      <w:proofErr w:type="spellEnd"/>
      <w:r w:rsidRPr="00FC3693">
        <w:t xml:space="preserve"> aims to enhance campus security, reduce the workload of security personnel, and provide a faster, more reliable, and organized approach to student vehicle and parking management.</w:t>
      </w:r>
    </w:p>
    <w:p w14:paraId="5B13C104" w14:textId="77777777" w:rsidR="00126641" w:rsidRDefault="00126641"/>
    <w:p w14:paraId="094DCDE8" w14:textId="77777777" w:rsidR="00126641" w:rsidRDefault="00126641"/>
    <w:p w14:paraId="3A1661EA" w14:textId="77777777" w:rsidR="00126641" w:rsidRDefault="00126641"/>
    <w:p w14:paraId="1797ABFB" w14:textId="77777777" w:rsidR="00126641" w:rsidRDefault="00126641"/>
    <w:p w14:paraId="0C982A6B" w14:textId="77777777" w:rsidR="00126641" w:rsidRDefault="00126641"/>
    <w:p w14:paraId="265AE355" w14:textId="77777777" w:rsidR="00126641" w:rsidRPr="00126641" w:rsidRDefault="00126641" w:rsidP="00126641">
      <w:pPr>
        <w:rPr>
          <w:b/>
          <w:bCs/>
        </w:rPr>
      </w:pPr>
      <w:r w:rsidRPr="00126641">
        <w:rPr>
          <w:b/>
          <w:bCs/>
        </w:rPr>
        <w:t>QR Code-Based Identification and Authentication</w:t>
      </w:r>
    </w:p>
    <w:p w14:paraId="07D00BB3" w14:textId="77777777" w:rsidR="00126641" w:rsidRPr="00126641" w:rsidRDefault="00126641" w:rsidP="00126641">
      <w:r w:rsidRPr="00126641">
        <w:rPr>
          <w:b/>
          <w:bCs/>
        </w:rPr>
        <w:t>Literature on QR Code-Based Identification and Authentication</w:t>
      </w:r>
      <w:r w:rsidRPr="00126641">
        <w:t xml:space="preserve"> highlights the limitations of traditional authentication methods such as keys, smart cards, biometrics, and one-time passwords, which are costly and prone to misuse. </w:t>
      </w:r>
      <w:proofErr w:type="spellStart"/>
      <w:r w:rsidRPr="00126641">
        <w:t>Rajangeren</w:t>
      </w:r>
      <w:proofErr w:type="spellEnd"/>
      <w:r w:rsidRPr="00126641">
        <w:t xml:space="preserve"> et al. (2019) proposed the use of QR codes on smartphones as virtual identification, where each QR code contains encrypted personal information unique to the user, allowing only authorized individuals to gain access.</w:t>
      </w:r>
    </w:p>
    <w:p w14:paraId="535D8102" w14:textId="77777777" w:rsidR="00126641" w:rsidRPr="00126641" w:rsidRDefault="00126641" w:rsidP="00126641">
      <w:r w:rsidRPr="00126641">
        <w:rPr>
          <w:b/>
          <w:bCs/>
        </w:rPr>
        <w:t>Research on QR Code-Based Identification and Authentication</w:t>
      </w:r>
      <w:r w:rsidRPr="00126641">
        <w:t xml:space="preserve"> discusses the challenges of student ID verification in educational institutions, including card duplication and weak security features. Eme (2024) introduced a QR code–based identification system that allows fast and real-time verification by scanning QR codes linked to a database, enhancing access control and administrative efficiency.</w:t>
      </w:r>
    </w:p>
    <w:p w14:paraId="452AFF4B" w14:textId="77777777" w:rsidR="00126641" w:rsidRPr="00126641" w:rsidRDefault="00126641" w:rsidP="00126641">
      <w:r w:rsidRPr="00126641">
        <w:rPr>
          <w:b/>
          <w:bCs/>
        </w:rPr>
        <w:t>Previous studies on QR Code-Based Identification and Authentication</w:t>
      </w:r>
      <w:r w:rsidRPr="00126641">
        <w:t xml:space="preserve"> demonstrate that combining QR codes with biometric technologies strengthens security. Purnomo et al. (2017) integrated fingerprint recognition with QR codes for mobile applications, while Nair and Mamatha (2022) combined QR codes with facial recognition for online voting, providing reliable identity verification without physical presence.</w:t>
      </w:r>
    </w:p>
    <w:p w14:paraId="1D90CAB9" w14:textId="77777777" w:rsidR="00126641" w:rsidRPr="00126641" w:rsidRDefault="00126641" w:rsidP="00126641">
      <w:r w:rsidRPr="00126641">
        <w:pict w14:anchorId="26382B22">
          <v:rect id="_x0000_i1043" style="width:0;height:1.5pt" o:hralign="center" o:hrstd="t" o:hr="t" fillcolor="#a0a0a0" stroked="f"/>
        </w:pict>
      </w:r>
    </w:p>
    <w:p w14:paraId="56BDD2F4" w14:textId="77777777" w:rsidR="00126641" w:rsidRPr="00126641" w:rsidRDefault="00126641" w:rsidP="00126641">
      <w:pPr>
        <w:rPr>
          <w:b/>
          <w:bCs/>
        </w:rPr>
      </w:pPr>
      <w:r w:rsidRPr="00126641">
        <w:rPr>
          <w:b/>
          <w:bCs/>
        </w:rPr>
        <w:t>Monitoring Using Web and Desktop Applications</w:t>
      </w:r>
    </w:p>
    <w:p w14:paraId="4B52B9E0" w14:textId="77777777" w:rsidR="00126641" w:rsidRPr="00126641" w:rsidRDefault="00126641" w:rsidP="00126641">
      <w:r w:rsidRPr="00126641">
        <w:rPr>
          <w:b/>
          <w:bCs/>
        </w:rPr>
        <w:lastRenderedPageBreak/>
        <w:t>Literature on Monitoring Using Web and Desktop Applications</w:t>
      </w:r>
      <w:r w:rsidRPr="00126641">
        <w:t xml:space="preserve"> emphasizes the need for real-time attendance and presence monitoring after the pandemic. Al Amin et al. (2024) implemented a QR code–based attendance system through web and Android platforms, using advanced encryption to protect sensitive data and allowing administrators to monitor attendance instantly.</w:t>
      </w:r>
    </w:p>
    <w:p w14:paraId="3FB19B0B" w14:textId="77777777" w:rsidR="00126641" w:rsidRPr="00126641" w:rsidRDefault="00126641" w:rsidP="00126641">
      <w:r w:rsidRPr="00126641">
        <w:rPr>
          <w:b/>
          <w:bCs/>
        </w:rPr>
        <w:t>Research on Monitoring Using Web and Desktop Applications</w:t>
      </w:r>
      <w:r w:rsidRPr="00126641">
        <w:t xml:space="preserve"> focuses on improving administrative operations using QR code integration with desktop applications. </w:t>
      </w:r>
      <w:proofErr w:type="spellStart"/>
      <w:r w:rsidRPr="00126641">
        <w:t>Bhattari</w:t>
      </w:r>
      <w:proofErr w:type="spellEnd"/>
      <w:r w:rsidRPr="00126641">
        <w:t xml:space="preserve"> et al. (2024) developed a QR-based canteen management system with C# and the .NET framework, automating ordering, payment, and sales record management while reducing manual workload.</w:t>
      </w:r>
    </w:p>
    <w:p w14:paraId="1B95D894" w14:textId="77777777" w:rsidR="00126641" w:rsidRPr="00126641" w:rsidRDefault="00126641" w:rsidP="00126641">
      <w:r w:rsidRPr="00126641">
        <w:rPr>
          <w:b/>
          <w:bCs/>
        </w:rPr>
        <w:t>Previous studies on Monitoring Using Web and Desktop Applications</w:t>
      </w:r>
      <w:r w:rsidRPr="00126641">
        <w:t xml:space="preserve"> show the effectiveness of QR code attendance monitoring on digital platforms. Wei et al. (2017) and Shaban et al. (2021) demonstrated that such systems enhance accuracy, reduce manual work, and provide real-time access to attendance data for instructors.</w:t>
      </w:r>
    </w:p>
    <w:p w14:paraId="5EA2689A" w14:textId="77777777" w:rsidR="00126641" w:rsidRPr="00126641" w:rsidRDefault="00126641" w:rsidP="00126641">
      <w:r w:rsidRPr="00126641">
        <w:pict w14:anchorId="53DB746B">
          <v:rect id="_x0000_i1044" style="width:0;height:1.5pt" o:hralign="center" o:hrstd="t" o:hr="t" fillcolor="#a0a0a0" stroked="f"/>
        </w:pict>
      </w:r>
    </w:p>
    <w:p w14:paraId="1793B6B0" w14:textId="77777777" w:rsidR="00126641" w:rsidRPr="00126641" w:rsidRDefault="00126641" w:rsidP="00126641">
      <w:pPr>
        <w:rPr>
          <w:b/>
          <w:bCs/>
        </w:rPr>
      </w:pPr>
      <w:r w:rsidRPr="00126641">
        <w:rPr>
          <w:b/>
          <w:bCs/>
        </w:rPr>
        <w:t>Parking and Location Monitoring</w:t>
      </w:r>
    </w:p>
    <w:p w14:paraId="18D43024" w14:textId="77777777" w:rsidR="00126641" w:rsidRPr="00126641" w:rsidRDefault="00126641" w:rsidP="00126641">
      <w:r w:rsidRPr="00126641">
        <w:rPr>
          <w:b/>
          <w:bCs/>
        </w:rPr>
        <w:t>Literature on Parking and Location Monitoring</w:t>
      </w:r>
      <w:r w:rsidRPr="00126641">
        <w:t xml:space="preserve"> highlights challenges in indoor parking where GPS is unavailable. Rajesh et al. (2018) proposed a QR code–based automated parking system that assigns vehicles to specific slots and controls entry and exit with sensor-enabled gates, improving automation and security.</w:t>
      </w:r>
    </w:p>
    <w:p w14:paraId="1F47A361" w14:textId="77777777" w:rsidR="00126641" w:rsidRPr="00126641" w:rsidRDefault="00126641" w:rsidP="00126641">
      <w:r w:rsidRPr="00126641">
        <w:rPr>
          <w:b/>
          <w:bCs/>
        </w:rPr>
        <w:t>Research on Parking and Location Monitoring</w:t>
      </w:r>
      <w:r w:rsidRPr="00126641">
        <w:t xml:space="preserve"> demonstrates that QR codes improve parking reservations and access authentication. Ahmed et al. (2020) developed a system that scans QR codes for verification, assigns available slots automatically, and updates slot status upon vehicle exit, optimizing space utilization and safety.</w:t>
      </w:r>
    </w:p>
    <w:p w14:paraId="1A5392F6" w14:textId="77777777" w:rsidR="00126641" w:rsidRPr="00126641" w:rsidRDefault="00126641" w:rsidP="00126641">
      <w:r w:rsidRPr="00126641">
        <w:rPr>
          <w:b/>
          <w:bCs/>
        </w:rPr>
        <w:t>Previous studies on Parking and Location Monitoring</w:t>
      </w:r>
      <w:r w:rsidRPr="00126641">
        <w:t xml:space="preserve"> show that QR codes can help users locate their vehicles in indoor parking facilities. Razak et al. (2015) developed an Android-based system using QR codes, indoor maps, and smartphone sensors, guiding users to their parked vehicles accurately and conveniently.</w:t>
      </w:r>
    </w:p>
    <w:p w14:paraId="1339AF3A" w14:textId="77777777" w:rsidR="00126641" w:rsidRPr="00126641" w:rsidRDefault="00126641" w:rsidP="00126641">
      <w:r w:rsidRPr="00126641">
        <w:pict w14:anchorId="250E0823">
          <v:rect id="_x0000_i1045" style="width:0;height:1.5pt" o:hralign="center" o:hrstd="t" o:hr="t" fillcolor="#a0a0a0" stroked="f"/>
        </w:pict>
      </w:r>
    </w:p>
    <w:p w14:paraId="2703FEF7" w14:textId="77777777" w:rsidR="00126641" w:rsidRPr="00126641" w:rsidRDefault="00126641" w:rsidP="00126641">
      <w:pPr>
        <w:rPr>
          <w:b/>
          <w:bCs/>
        </w:rPr>
      </w:pPr>
      <w:r w:rsidRPr="00126641">
        <w:rPr>
          <w:b/>
          <w:bCs/>
        </w:rPr>
        <w:t>Database and Secure Storage</w:t>
      </w:r>
    </w:p>
    <w:p w14:paraId="5F591ABA" w14:textId="77777777" w:rsidR="00126641" w:rsidRPr="00126641" w:rsidRDefault="00126641" w:rsidP="00126641">
      <w:r w:rsidRPr="00126641">
        <w:rPr>
          <w:b/>
          <w:bCs/>
        </w:rPr>
        <w:t>Literature on Database and Secure Storage</w:t>
      </w:r>
      <w:r w:rsidRPr="00126641">
        <w:t xml:space="preserve"> emphasizes the importance of centralized and secure databases for attendance management. Rabu (2019) proposed a QR code–based system that automatically records attendance in a secure database, reducing human error and administrative workload.</w:t>
      </w:r>
    </w:p>
    <w:p w14:paraId="786338F8" w14:textId="77777777" w:rsidR="00126641" w:rsidRPr="00126641" w:rsidRDefault="00126641" w:rsidP="00126641">
      <w:r w:rsidRPr="00126641">
        <w:rPr>
          <w:b/>
          <w:bCs/>
        </w:rPr>
        <w:lastRenderedPageBreak/>
        <w:t>Research on Database and Secure Storage</w:t>
      </w:r>
      <w:r w:rsidRPr="00126641">
        <w:t xml:space="preserve"> demonstrates that integrating QR codes with databases allows real-time data storage, retrieval, and reporting. </w:t>
      </w:r>
      <w:proofErr w:type="spellStart"/>
      <w:r w:rsidRPr="00126641">
        <w:t>Elbehiery</w:t>
      </w:r>
      <w:proofErr w:type="spellEnd"/>
      <w:r w:rsidRPr="00126641">
        <w:t xml:space="preserve"> (2019) incorporated GPS technology to validate student locations, enhancing the accuracy and reliability of attendance records.</w:t>
      </w:r>
    </w:p>
    <w:p w14:paraId="118D7569" w14:textId="77777777" w:rsidR="00126641" w:rsidRPr="00126641" w:rsidRDefault="00126641" w:rsidP="00126641">
      <w:r w:rsidRPr="00126641">
        <w:rPr>
          <w:b/>
          <w:bCs/>
        </w:rPr>
        <w:t>Previous studies on Database and Secure Storage</w:t>
      </w:r>
      <w:r w:rsidRPr="00126641">
        <w:t xml:space="preserve"> highlight the need for fraud prevention and system integrity. </w:t>
      </w:r>
      <w:proofErr w:type="spellStart"/>
      <w:r w:rsidRPr="00126641">
        <w:t>Nwabuwe</w:t>
      </w:r>
      <w:proofErr w:type="spellEnd"/>
      <w:r w:rsidRPr="00126641">
        <w:t xml:space="preserve"> et al. (2023) introduced dynamic QR codes and device verification, while Sharma et al. (2025) emphasized advanced fraud-prevention, privacy, and regulatory compliance, showing that strong database security is critical for QR code–based monitoring.</w:t>
      </w:r>
    </w:p>
    <w:p w14:paraId="4952097A" w14:textId="77777777" w:rsidR="00126641" w:rsidRDefault="00126641"/>
    <w:sectPr w:rsidR="001266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693"/>
    <w:rsid w:val="0001301A"/>
    <w:rsid w:val="000A1DA9"/>
    <w:rsid w:val="00126641"/>
    <w:rsid w:val="00A4734F"/>
    <w:rsid w:val="00C055F7"/>
    <w:rsid w:val="00FC3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5D2B6"/>
  <w15:chartTrackingRefBased/>
  <w15:docId w15:val="{67764756-612A-47B9-90FB-8EBD798D5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6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36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36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36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36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36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6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6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6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6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36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36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36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36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36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6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6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693"/>
    <w:rPr>
      <w:rFonts w:eastAsiaTheme="majorEastAsia" w:cstheme="majorBidi"/>
      <w:color w:val="272727" w:themeColor="text1" w:themeTint="D8"/>
    </w:rPr>
  </w:style>
  <w:style w:type="paragraph" w:styleId="Title">
    <w:name w:val="Title"/>
    <w:basedOn w:val="Normal"/>
    <w:next w:val="Normal"/>
    <w:link w:val="TitleChar"/>
    <w:uiPriority w:val="10"/>
    <w:qFormat/>
    <w:rsid w:val="00FC36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6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6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693"/>
    <w:pPr>
      <w:spacing w:before="160"/>
      <w:jc w:val="center"/>
    </w:pPr>
    <w:rPr>
      <w:i/>
      <w:iCs/>
      <w:color w:val="404040" w:themeColor="text1" w:themeTint="BF"/>
    </w:rPr>
  </w:style>
  <w:style w:type="character" w:customStyle="1" w:styleId="QuoteChar">
    <w:name w:val="Quote Char"/>
    <w:basedOn w:val="DefaultParagraphFont"/>
    <w:link w:val="Quote"/>
    <w:uiPriority w:val="29"/>
    <w:rsid w:val="00FC3693"/>
    <w:rPr>
      <w:i/>
      <w:iCs/>
      <w:color w:val="404040" w:themeColor="text1" w:themeTint="BF"/>
    </w:rPr>
  </w:style>
  <w:style w:type="paragraph" w:styleId="ListParagraph">
    <w:name w:val="List Paragraph"/>
    <w:basedOn w:val="Normal"/>
    <w:uiPriority w:val="34"/>
    <w:qFormat/>
    <w:rsid w:val="00FC3693"/>
    <w:pPr>
      <w:ind w:left="720"/>
      <w:contextualSpacing/>
    </w:pPr>
  </w:style>
  <w:style w:type="character" w:styleId="IntenseEmphasis">
    <w:name w:val="Intense Emphasis"/>
    <w:basedOn w:val="DefaultParagraphFont"/>
    <w:uiPriority w:val="21"/>
    <w:qFormat/>
    <w:rsid w:val="00FC3693"/>
    <w:rPr>
      <w:i/>
      <w:iCs/>
      <w:color w:val="2F5496" w:themeColor="accent1" w:themeShade="BF"/>
    </w:rPr>
  </w:style>
  <w:style w:type="paragraph" w:styleId="IntenseQuote">
    <w:name w:val="Intense Quote"/>
    <w:basedOn w:val="Normal"/>
    <w:next w:val="Normal"/>
    <w:link w:val="IntenseQuoteChar"/>
    <w:uiPriority w:val="30"/>
    <w:qFormat/>
    <w:rsid w:val="00FC36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3693"/>
    <w:rPr>
      <w:i/>
      <w:iCs/>
      <w:color w:val="2F5496" w:themeColor="accent1" w:themeShade="BF"/>
    </w:rPr>
  </w:style>
  <w:style w:type="character" w:styleId="IntenseReference">
    <w:name w:val="Intense Reference"/>
    <w:basedOn w:val="DefaultParagraphFont"/>
    <w:uiPriority w:val="32"/>
    <w:qFormat/>
    <w:rsid w:val="00FC36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783</Words>
  <Characters>4467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2026-01-20T13:46:00Z</dcterms:created>
  <dcterms:modified xsi:type="dcterms:W3CDTF">2026-01-20T14:02:00Z</dcterms:modified>
</cp:coreProperties>
</file>