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B1655" w14:textId="26F2AEDF" w:rsidR="00C20B13" w:rsidRDefault="00C20B13" w:rsidP="00BA602B">
      <w:pPr>
        <w:pStyle w:val="Title"/>
      </w:pPr>
    </w:p>
    <w:sdt>
      <w:sdtPr>
        <w:rPr>
          <w:rFonts w:asciiTheme="majorHAnsi" w:eastAsiaTheme="majorEastAsia" w:hAnsiTheme="majorHAnsi" w:cstheme="majorBidi"/>
          <w:color w:val="2F5496" w:themeColor="accent1" w:themeShade="BF"/>
          <w:sz w:val="32"/>
          <w:szCs w:val="32"/>
          <w:lang w:eastAsia="nl-NL"/>
        </w:rPr>
        <w:id w:val="-1073434120"/>
        <w:docPartObj>
          <w:docPartGallery w:val="Cover Pages"/>
          <w:docPartUnique/>
        </w:docPartObj>
      </w:sdtPr>
      <w:sdtEndPr>
        <w:rPr>
          <w:color w:val="2F5496" w:themeColor="accent1" w:themeShade="BF"/>
        </w:rPr>
      </w:sdtEndPr>
      <w:sdtContent>
        <w:p w14:paraId="0BC61609" w14:textId="77777777" w:rsidR="00130273" w:rsidRDefault="00130273">
          <w:r>
            <w:rPr>
              <w:noProof/>
            </w:rPr>
            <mc:AlternateContent>
              <mc:Choice Requires="wpg">
                <w:drawing>
                  <wp:anchor distT="0" distB="0" distL="114300" distR="114300" simplePos="0" relativeHeight="251658242" behindDoc="0" locked="0" layoutInCell="1" allowOverlap="1" wp14:anchorId="38FCBA9A" wp14:editId="528F7CC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1DAF4B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5B318DD" wp14:editId="22CDBB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550956E3" w14:textId="77777777" w:rsidR="00130273" w:rsidRDefault="00130273">
                                    <w:pPr>
                                      <w:pStyle w:val="NoSpacing"/>
                                      <w:jc w:val="right"/>
                                      <w:rPr>
                                        <w:color w:val="595959" w:themeColor="text1" w:themeTint="A6"/>
                                        <w:sz w:val="20"/>
                                        <w:szCs w:val="20"/>
                                      </w:rPr>
                                    </w:pPr>
                                    <w:r>
                                      <w:rPr>
                                        <w:color w:val="595959" w:themeColor="text1" w:themeTint="A6"/>
                                        <w:sz w:val="20"/>
                                        <w:szCs w:val="20"/>
                                      </w:rPr>
                                      <w:t>Naam: Erkan Alper (613525)</w:t>
                                    </w:r>
                                    <w:r>
                                      <w:rPr>
                                        <w:color w:val="595959" w:themeColor="text1" w:themeTint="A6"/>
                                        <w:sz w:val="20"/>
                                        <w:szCs w:val="20"/>
                                      </w:rPr>
                                      <w:br/>
                                      <w:t>Groep: 15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5B318DD" id="_x0000_t202" coordsize="21600,21600" o:spt="202" path="m,l,21600r21600,l21600,xe">
                    <v:stroke joinstyle="miter"/>
                    <v:path gradientshapeok="t" o:connecttype="rect"/>
                  </v:shapetype>
                  <v:shape id="Tekstvak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550956E3" w14:textId="77777777" w:rsidR="00130273" w:rsidRDefault="00130273">
                              <w:pPr>
                                <w:pStyle w:val="NoSpacing"/>
                                <w:jc w:val="right"/>
                                <w:rPr>
                                  <w:color w:val="595959" w:themeColor="text1" w:themeTint="A6"/>
                                  <w:sz w:val="20"/>
                                  <w:szCs w:val="20"/>
                                </w:rPr>
                              </w:pPr>
                              <w:r>
                                <w:rPr>
                                  <w:color w:val="595959" w:themeColor="text1" w:themeTint="A6"/>
                                  <w:sz w:val="20"/>
                                  <w:szCs w:val="20"/>
                                </w:rPr>
                                <w:t>Naam: Erkan Alper (613525)</w:t>
                              </w:r>
                              <w:r>
                                <w:rPr>
                                  <w:color w:val="595959" w:themeColor="text1" w:themeTint="A6"/>
                                  <w:sz w:val="20"/>
                                  <w:szCs w:val="20"/>
                                </w:rPr>
                                <w:br/>
                                <w:t>Groep: 15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98E3A6A" wp14:editId="7063DA0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0D678" w14:textId="77777777" w:rsidR="00130273" w:rsidRDefault="00EB224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0273">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60A437" w14:textId="77777777" w:rsidR="00130273" w:rsidRDefault="00130273">
                                    <w:pPr>
                                      <w:jc w:val="right"/>
                                      <w:rPr>
                                        <w:smallCaps/>
                                        <w:color w:val="404040" w:themeColor="text1" w:themeTint="BF"/>
                                        <w:sz w:val="36"/>
                                        <w:szCs w:val="36"/>
                                      </w:rPr>
                                    </w:pPr>
                                    <w:r>
                                      <w:rPr>
                                        <w:color w:val="404040" w:themeColor="text1" w:themeTint="BF"/>
                                        <w:sz w:val="36"/>
                                        <w:szCs w:val="36"/>
                                      </w:rPr>
                                      <w:t>I-Project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8E3A6A" id="Tekstvak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44F0D678" w14:textId="77777777" w:rsidR="00130273" w:rsidRDefault="00EB224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0273">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60A437" w14:textId="77777777" w:rsidR="00130273" w:rsidRDefault="00130273">
                              <w:pPr>
                                <w:jc w:val="right"/>
                                <w:rPr>
                                  <w:smallCaps/>
                                  <w:color w:val="404040" w:themeColor="text1" w:themeTint="BF"/>
                                  <w:sz w:val="36"/>
                                  <w:szCs w:val="36"/>
                                </w:rPr>
                              </w:pPr>
                              <w:r>
                                <w:rPr>
                                  <w:color w:val="404040" w:themeColor="text1" w:themeTint="BF"/>
                                  <w:sz w:val="36"/>
                                  <w:szCs w:val="36"/>
                                </w:rPr>
                                <w:t>I-Project</w:t>
                              </w:r>
                            </w:p>
                          </w:sdtContent>
                        </w:sdt>
                      </w:txbxContent>
                    </v:textbox>
                    <w10:wrap type="square" anchorx="page" anchory="page"/>
                  </v:shape>
                </w:pict>
              </mc:Fallback>
            </mc:AlternateContent>
          </w:r>
        </w:p>
        <w:p w14:paraId="49481C34" w14:textId="3A2F7240" w:rsidR="00182B1B" w:rsidRDefault="00130273">
          <w:r>
            <w:br w:type="page"/>
          </w:r>
        </w:p>
        <w:sdt>
          <w:sdtPr>
            <w:rPr>
              <w:rFonts w:asciiTheme="minorHAnsi" w:eastAsiaTheme="minorHAnsi" w:hAnsiTheme="minorHAnsi" w:cstheme="minorBidi"/>
              <w:color w:val="auto"/>
              <w:sz w:val="22"/>
              <w:szCs w:val="22"/>
              <w:lang w:eastAsia="en-US"/>
            </w:rPr>
            <w:id w:val="-2030641001"/>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lang w:eastAsia="nl-NL"/>
            </w:rPr>
          </w:sdtEndPr>
          <w:sdtContent>
            <w:p w14:paraId="26C0BA45" w14:textId="5B2BDAA0" w:rsidR="0019370E" w:rsidRPr="0019370E" w:rsidRDefault="00182B1B" w:rsidP="0019370E">
              <w:pPr>
                <w:pStyle w:val="TOCHeading"/>
              </w:pPr>
              <w:r>
                <w:t>I</w:t>
              </w:r>
              <w:r w:rsidR="0019370E">
                <w:t>nleiding</w:t>
              </w:r>
            </w:p>
          </w:sdtContent>
        </w:sdt>
      </w:sdtContent>
    </w:sdt>
    <w:p w14:paraId="5CF07786" w14:textId="04FE7BF0" w:rsidR="000D45B5" w:rsidRPr="00922A37" w:rsidRDefault="000D45B5" w:rsidP="000D45B5">
      <w:pPr>
        <w:spacing w:after="0" w:line="240" w:lineRule="auto"/>
        <w:ind w:left="360"/>
        <w:textAlignment w:val="baseline"/>
        <w:rPr>
          <w:rFonts w:ascii="Segoe UI" w:eastAsia="Times New Roman" w:hAnsi="Segoe UI" w:cs="Segoe UI"/>
          <w:sz w:val="18"/>
          <w:szCs w:val="18"/>
          <w:lang w:eastAsia="nl-NL"/>
        </w:rPr>
      </w:pPr>
      <w:r w:rsidRPr="00922A37">
        <w:rPr>
          <w:rFonts w:ascii="Segoe UI" w:eastAsia="Times New Roman" w:hAnsi="Segoe UI" w:cs="Segoe UI"/>
          <w:lang w:eastAsia="nl-NL"/>
        </w:rPr>
        <w:t>In dit plan van aanpak wordt het nieuwe product van iConcepts beschreven. Door de economische crisis grijpen mensen sneller terug naar tweedehands artikelen. Sites als marktpl</w:t>
      </w:r>
      <w:bookmarkStart w:id="0" w:name="_GoBack"/>
      <w:bookmarkEnd w:id="0"/>
      <w:r w:rsidRPr="00922A37">
        <w:rPr>
          <w:rFonts w:ascii="Segoe UI" w:eastAsia="Times New Roman" w:hAnsi="Segoe UI" w:cs="Segoe UI"/>
          <w:lang w:eastAsia="nl-NL"/>
        </w:rPr>
        <w:t>aats hebben geen echte concurrentie en iConcepts wilt dit gat graag opvullen. </w:t>
      </w:r>
      <w:r w:rsidR="00442AC7">
        <w:rPr>
          <w:rFonts w:ascii="Segoe UI" w:eastAsia="Times New Roman" w:hAnsi="Segoe UI" w:cs="Segoe UI"/>
          <w:lang w:eastAsia="nl-NL"/>
        </w:rPr>
        <w:br/>
      </w:r>
    </w:p>
    <w:p w14:paraId="10264A7E" w14:textId="3A2F7240" w:rsidR="00C606BD" w:rsidRDefault="000D45B5" w:rsidP="000D45B5">
      <w:pPr>
        <w:spacing w:after="0" w:line="240" w:lineRule="auto"/>
        <w:ind w:left="360"/>
        <w:textAlignment w:val="baseline"/>
        <w:rPr>
          <w:rFonts w:ascii="Segoe UI" w:eastAsia="Times New Roman" w:hAnsi="Segoe UI" w:cs="Segoe UI"/>
          <w:lang w:eastAsia="nl-NL"/>
        </w:rPr>
      </w:pPr>
      <w:r w:rsidRPr="00922A37">
        <w:rPr>
          <w:rFonts w:ascii="Segoe UI" w:eastAsia="Times New Roman" w:hAnsi="Segoe UI" w:cs="Segoe UI"/>
          <w:lang w:eastAsia="nl-NL"/>
        </w:rPr>
        <w:t xml:space="preserve">In dit plan van aanpak zullen een aantal zaken besproken worden. Er zal informatie over het bedrijf iConcepts verduidelijkt worden. Ook wordt de aanleiding voor dit project behandeld in perspectief van school maar ook voor het bedrijf. Ook wordt uitgelegd wat is de doelstelling is van dit project. Welke problemen zijn er en hoe worden die problemen opgelost? Ook worden de projectgrenzen behandeld. Hier wordt behandeld </w:t>
      </w:r>
      <w:r w:rsidR="00CE5AE9">
        <w:rPr>
          <w:rFonts w:ascii="Segoe UI" w:eastAsia="Times New Roman" w:hAnsi="Segoe UI" w:cs="Segoe UI"/>
          <w:lang w:eastAsia="nl-NL"/>
        </w:rPr>
        <w:t>W</w:t>
      </w:r>
      <w:r w:rsidRPr="00922A37">
        <w:rPr>
          <w:rFonts w:ascii="Segoe UI" w:eastAsia="Times New Roman" w:hAnsi="Segoe UI" w:cs="Segoe UI"/>
          <w:lang w:eastAsia="nl-NL"/>
        </w:rPr>
        <w:t>wat er juist niet gedaan wordt. De randvoorwaarden worden ook doorgenomen.</w:t>
      </w:r>
      <w:r w:rsidR="00C606BD">
        <w:br/>
      </w:r>
      <w:r w:rsidR="00C606BD">
        <w:br/>
      </w:r>
      <w:r w:rsidRPr="00922A37">
        <w:rPr>
          <w:rFonts w:ascii="Segoe UI" w:eastAsia="Times New Roman" w:hAnsi="Segoe UI" w:cs="Segoe UI"/>
          <w:lang w:eastAsia="nl-NL"/>
        </w:rPr>
        <w:t xml:space="preserve">Hier wordt aangegeven welke zaken al geregeld moeten zijn om een succesvol product op te leveren. Ook zijn er een aantal op te leveren producten, kwaliteitseisen en uit te voeren activiteiten. Hier worden kleinere deelproducten opgeleverd. Ook worden de ontwikkelmethoden behandeld. De grote vraag is hier hoe je op de beste manier een goed product kan maken. Ook is de communicatie een belangrijk onderdeel. </w:t>
      </w:r>
    </w:p>
    <w:p w14:paraId="28046C16" w14:textId="77777777" w:rsidR="00C606BD" w:rsidRDefault="00C606BD" w:rsidP="000D45B5">
      <w:pPr>
        <w:spacing w:after="0" w:line="240" w:lineRule="auto"/>
        <w:ind w:left="360"/>
        <w:textAlignment w:val="baseline"/>
        <w:rPr>
          <w:rFonts w:ascii="Segoe UI" w:eastAsia="Times New Roman" w:hAnsi="Segoe UI" w:cs="Segoe UI"/>
          <w:lang w:eastAsia="nl-NL"/>
        </w:rPr>
      </w:pPr>
    </w:p>
    <w:p w14:paraId="4CB35731" w14:textId="77777777" w:rsidR="000D45B5" w:rsidRPr="00922A37" w:rsidRDefault="000D45B5" w:rsidP="000D45B5">
      <w:pPr>
        <w:spacing w:after="0" w:line="240" w:lineRule="auto"/>
        <w:ind w:left="360"/>
        <w:textAlignment w:val="baseline"/>
        <w:rPr>
          <w:rFonts w:ascii="Segoe UI" w:eastAsia="Times New Roman" w:hAnsi="Segoe UI" w:cs="Segoe UI"/>
          <w:color w:val="666666"/>
          <w:sz w:val="18"/>
          <w:szCs w:val="18"/>
          <w:shd w:val="clear" w:color="auto" w:fill="FFFFFF"/>
          <w:lang w:eastAsia="nl-NL"/>
        </w:rPr>
      </w:pPr>
      <w:r w:rsidRPr="00922A37">
        <w:rPr>
          <w:rFonts w:ascii="Segoe UI" w:eastAsia="Times New Roman" w:hAnsi="Segoe UI" w:cs="Segoe UI"/>
          <w:lang w:eastAsia="nl-NL"/>
        </w:rPr>
        <w:t>Hoe vaak is er contact? Wie is verantwoordelijk voor wat? Ook is de planning een groot onderdeel. De planning wordt weergegeven in een GANTT-chart waarin duidelijk de mijlpalen weergegeven zijn. Als laatste worden de risico’s behandeld. Dit is de laatste check. Hier wordt doorgenomen wat nog fout kan gaan en hoe dat voorkomen kan worden.</w:t>
      </w:r>
    </w:p>
    <w:p w14:paraId="1724CC6B" w14:textId="77777777" w:rsidR="000D45B5" w:rsidRPr="000D45B5" w:rsidRDefault="000D45B5" w:rsidP="000D45B5">
      <w:pPr>
        <w:ind w:left="360"/>
      </w:pPr>
    </w:p>
    <w:p w14:paraId="79C2E1A2" w14:textId="77777777" w:rsidR="00A92042" w:rsidRDefault="00A92042" w:rsidP="00A92042">
      <w:pPr>
        <w:pStyle w:val="Heading1"/>
        <w:numPr>
          <w:ilvl w:val="0"/>
          <w:numId w:val="1"/>
        </w:numPr>
      </w:pPr>
      <w:bookmarkStart w:id="1" w:name="_Toc6171235"/>
      <w:r>
        <w:t>Achtergrond van het project</w:t>
      </w:r>
      <w:bookmarkEnd w:id="1"/>
    </w:p>
    <w:p w14:paraId="44570FF8" w14:textId="77777777" w:rsidR="00576D7B" w:rsidRDefault="00576D7B" w:rsidP="00576D7B">
      <w:pPr>
        <w:ind w:left="360"/>
      </w:pPr>
    </w:p>
    <w:p w14:paraId="5B0C6A58" w14:textId="77777777" w:rsidR="00576D7B" w:rsidRDefault="00576D7B" w:rsidP="00576D7B">
      <w:pPr>
        <w:ind w:left="360"/>
      </w:pPr>
      <w:r>
        <w:t>iConcepts is een bedrijf dat graag een veilingsite EenmaalAndermaal wilt beginnen. Hier kunnen gebruikers voorwerpen te koop zetten en andere gebruikers kunnen een voorwerp kopen door een bod te doen.</w:t>
      </w:r>
    </w:p>
    <w:p w14:paraId="0658963A" w14:textId="77777777" w:rsidR="00416BDA" w:rsidRDefault="00416BDA" w:rsidP="00576D7B">
      <w:pPr>
        <w:ind w:left="360"/>
      </w:pPr>
      <w:r>
        <w:t>Ook kiest het bedrijf ervoor om deze opdracht bij studenten van ICA uit te zetten omdat de verwachting is dat daarmee creatieve oplossingen bereikt worden, die een meerwaarde geven ten opzicht van concurrerende veilingsites.</w:t>
      </w:r>
    </w:p>
    <w:p w14:paraId="0F87E3E6" w14:textId="77777777" w:rsidR="001D6745" w:rsidRPr="00922A37" w:rsidRDefault="001D6745" w:rsidP="001D6745">
      <w:pPr>
        <w:ind w:left="360"/>
        <w:rPr>
          <w:rFonts w:ascii="Segoe UI" w:hAnsi="Segoe UI" w:cs="Segoe UI"/>
        </w:rPr>
      </w:pPr>
      <w:r w:rsidRPr="00922A37">
        <w:rPr>
          <w:rFonts w:ascii="Segoe UI" w:hAnsi="Segoe UI" w:cs="Segoe UI"/>
        </w:rPr>
        <w:t>Het bedrijf, iConcepts, heeft gemerkt dat er een grote vraag is naar tweedehands artikelen vanwege de economische crisis. Ook levert het product, de veilingsite, een bijdrage aan de verduurzaming van de samenleving door voorwerpen een tweede kans te geven bij een nieuwe eigenaar.</w:t>
      </w:r>
    </w:p>
    <w:p w14:paraId="6B3EA433" w14:textId="77777777" w:rsidR="001D6745" w:rsidRPr="00922A37" w:rsidRDefault="001D6745" w:rsidP="001D6745">
      <w:pPr>
        <w:ind w:left="360"/>
        <w:rPr>
          <w:rFonts w:ascii="Segoe UI" w:hAnsi="Segoe UI" w:cs="Segoe UI"/>
        </w:rPr>
      </w:pPr>
      <w:r w:rsidRPr="00922A37">
        <w:rPr>
          <w:rFonts w:ascii="Segoe UI" w:hAnsi="Segoe UI" w:cs="Segoe UI"/>
        </w:rPr>
        <w:t>iConcepts wil de concurrentie aangaan met grote veilingwebsites die de mogelijkheid bieden om tweedehands spullen te kopen en verkopen maar, geen échte concurrentie hebben, doormiddel van hun eigen veilingwebsite.</w:t>
      </w:r>
    </w:p>
    <w:p w14:paraId="5D2E3AD4" w14:textId="77777777" w:rsidR="001D6745" w:rsidRPr="00576D7B" w:rsidRDefault="001D6745" w:rsidP="00576D7B">
      <w:pPr>
        <w:ind w:left="360"/>
      </w:pPr>
    </w:p>
    <w:p w14:paraId="5193AC0F" w14:textId="77777777" w:rsidR="00411C4E" w:rsidRDefault="00AF79CB" w:rsidP="00411C4E">
      <w:pPr>
        <w:pStyle w:val="Heading1"/>
        <w:numPr>
          <w:ilvl w:val="0"/>
          <w:numId w:val="1"/>
        </w:numPr>
      </w:pPr>
      <w:bookmarkStart w:id="2" w:name="_Toc6171236"/>
      <w:r>
        <w:t>Doelstelling</w:t>
      </w:r>
      <w:bookmarkEnd w:id="2"/>
    </w:p>
    <w:p w14:paraId="293C9B82" w14:textId="77777777" w:rsidR="00411C4E" w:rsidRDefault="00411C4E" w:rsidP="00411C4E">
      <w:pPr>
        <w:ind w:left="360"/>
      </w:pPr>
    </w:p>
    <w:p w14:paraId="15269ED3" w14:textId="77777777" w:rsidR="00411C4E" w:rsidRDefault="00411C4E" w:rsidP="00411C4E">
      <w:pPr>
        <w:ind w:left="360"/>
        <w:rPr>
          <w:b/>
        </w:rPr>
      </w:pPr>
      <w:r w:rsidRPr="00411C4E">
        <w:rPr>
          <w:b/>
        </w:rPr>
        <w:t>Proble</w:t>
      </w:r>
      <w:r>
        <w:rPr>
          <w:b/>
        </w:rPr>
        <w:t>e</w:t>
      </w:r>
      <w:r w:rsidRPr="00411C4E">
        <w:rPr>
          <w:b/>
        </w:rPr>
        <w:t>m</w:t>
      </w:r>
    </w:p>
    <w:p w14:paraId="05A7BAE8" w14:textId="77777777" w:rsidR="00411C4E" w:rsidRDefault="00411C4E" w:rsidP="00411C4E">
      <w:pPr>
        <w:ind w:left="360"/>
      </w:pPr>
      <w:r>
        <w:t>Er is een groot gat in de markt waaronder veiling websites.</w:t>
      </w:r>
      <w:r>
        <w:br/>
      </w:r>
    </w:p>
    <w:p w14:paraId="0EB9F6E1" w14:textId="77777777" w:rsidR="00411C4E" w:rsidRDefault="00411C4E" w:rsidP="00411C4E">
      <w:pPr>
        <w:ind w:left="360"/>
      </w:pPr>
      <w:r>
        <w:rPr>
          <w:b/>
        </w:rPr>
        <w:t>Opdracht</w:t>
      </w:r>
    </w:p>
    <w:p w14:paraId="0F40C9BE" w14:textId="77777777" w:rsidR="00411C4E" w:rsidRPr="00411C4E" w:rsidRDefault="00411C4E" w:rsidP="00411C4E">
      <w:pPr>
        <w:ind w:left="360"/>
      </w:pPr>
      <w:r>
        <w:t>Maak een website voor iConcepts. Deze website moet professionaliteit uitstralen, maak ook betrouwbaarheid. De website makkelijk te onderhouden zijn met behulp van een database dat grote aantallen informatie aankunt. Ook moet er geen onderscheid worden gemaakt door personen en gebeurd er relatief veel anoniem.</w:t>
      </w:r>
    </w:p>
    <w:p w14:paraId="438833BF" w14:textId="77777777" w:rsidR="00AF79CB" w:rsidRDefault="00AF79CB" w:rsidP="00AF79CB">
      <w:pPr>
        <w:pStyle w:val="Heading1"/>
        <w:numPr>
          <w:ilvl w:val="0"/>
          <w:numId w:val="1"/>
        </w:numPr>
      </w:pPr>
      <w:bookmarkStart w:id="3" w:name="_Toc6171237"/>
      <w:r>
        <w:t>Projectgrenzen</w:t>
      </w:r>
      <w:bookmarkEnd w:id="3"/>
    </w:p>
    <w:p w14:paraId="5B36094A" w14:textId="77777777" w:rsidR="005B07E5" w:rsidRDefault="005B07E5" w:rsidP="005B07E5">
      <w:pPr>
        <w:ind w:left="360"/>
      </w:pPr>
      <w:r>
        <w:t>Het is een project wat in totaal tien weken duurt, waaronder dit uit drie onderdelen bestaat namelijk:</w:t>
      </w:r>
    </w:p>
    <w:p w14:paraId="430F5318" w14:textId="77777777" w:rsidR="005B07E5" w:rsidRDefault="005B07E5" w:rsidP="005B07E5">
      <w:pPr>
        <w:pStyle w:val="ListParagraph"/>
        <w:numPr>
          <w:ilvl w:val="0"/>
          <w:numId w:val="3"/>
        </w:numPr>
      </w:pPr>
      <w:r>
        <w:t>Een pre-game</w:t>
      </w:r>
    </w:p>
    <w:p w14:paraId="3DF3992F" w14:textId="77777777" w:rsidR="005B07E5" w:rsidRDefault="005B07E5" w:rsidP="005B07E5">
      <w:pPr>
        <w:pStyle w:val="ListParagraph"/>
        <w:numPr>
          <w:ilvl w:val="0"/>
          <w:numId w:val="3"/>
        </w:numPr>
      </w:pPr>
      <w:r>
        <w:t>Drie sprints van elk twee weken</w:t>
      </w:r>
    </w:p>
    <w:p w14:paraId="45487545" w14:textId="77777777" w:rsidR="005B07E5" w:rsidRPr="005B07E5" w:rsidRDefault="005B07E5" w:rsidP="005B07E5">
      <w:pPr>
        <w:pStyle w:val="ListParagraph"/>
        <w:numPr>
          <w:ilvl w:val="0"/>
          <w:numId w:val="3"/>
        </w:numPr>
      </w:pPr>
      <w:r>
        <w:t>Een presentatie</w:t>
      </w:r>
    </w:p>
    <w:p w14:paraId="07C79FB4" w14:textId="77777777" w:rsidR="00AF79CB" w:rsidRDefault="00AF79CB" w:rsidP="00AF79CB">
      <w:pPr>
        <w:pStyle w:val="Heading1"/>
        <w:numPr>
          <w:ilvl w:val="0"/>
          <w:numId w:val="1"/>
        </w:numPr>
      </w:pPr>
      <w:bookmarkStart w:id="4" w:name="_Toc6171238"/>
      <w:r>
        <w:t>Randvoorwaarden</w:t>
      </w:r>
      <w:bookmarkEnd w:id="4"/>
    </w:p>
    <w:p w14:paraId="10466262" w14:textId="77777777" w:rsidR="005160E1" w:rsidRDefault="005160E1" w:rsidP="005160E1">
      <w:pPr>
        <w:ind w:left="360"/>
      </w:pPr>
      <w:r>
        <w:t>Randvoorwaarden zijn nodig om een project te laten slagen. Deze randvoorwaarden zijn nodig om voor ons als groep aan de slag te kunnen met het project. Wij hebben software nodig om ons product te kunnen maken de begeleiders moeten binnen een bepaalde tijd beschikbaar zijn voor ons en de inlevermomenten moeten duidelijk zijn om het project tot een succesvol einde te brengen.</w:t>
      </w:r>
    </w:p>
    <w:p w14:paraId="77390099" w14:textId="77777777" w:rsidR="00AA322B" w:rsidRDefault="00AA322B" w:rsidP="005160E1">
      <w:pPr>
        <w:ind w:left="360"/>
        <w:rPr>
          <w:b/>
        </w:rPr>
      </w:pPr>
      <w:r w:rsidRPr="00AA322B">
        <w:rPr>
          <w:b/>
        </w:rPr>
        <w:t>Benodigde software</w:t>
      </w:r>
    </w:p>
    <w:p w14:paraId="60D8D3DC" w14:textId="77777777" w:rsidR="00AA322B" w:rsidRPr="00AA322B" w:rsidRDefault="00AA322B" w:rsidP="00AA322B">
      <w:pPr>
        <w:pStyle w:val="ListParagraph"/>
        <w:numPr>
          <w:ilvl w:val="0"/>
          <w:numId w:val="4"/>
        </w:numPr>
        <w:rPr>
          <w:b/>
        </w:rPr>
      </w:pPr>
      <w:r>
        <w:t>PHP Stom</w:t>
      </w:r>
    </w:p>
    <w:p w14:paraId="79447683" w14:textId="77777777" w:rsidR="00AA322B" w:rsidRPr="00AA322B" w:rsidRDefault="00AA322B" w:rsidP="00AA322B">
      <w:pPr>
        <w:pStyle w:val="ListParagraph"/>
        <w:numPr>
          <w:ilvl w:val="0"/>
          <w:numId w:val="4"/>
        </w:numPr>
        <w:rPr>
          <w:b/>
        </w:rPr>
      </w:pPr>
      <w:r>
        <w:t>Microsoft SQL Server 2017</w:t>
      </w:r>
    </w:p>
    <w:p w14:paraId="52836664" w14:textId="77777777" w:rsidR="00AA322B" w:rsidRPr="00AA322B" w:rsidRDefault="00AA322B" w:rsidP="00AA322B">
      <w:pPr>
        <w:pStyle w:val="ListParagraph"/>
        <w:numPr>
          <w:ilvl w:val="0"/>
          <w:numId w:val="4"/>
        </w:numPr>
        <w:rPr>
          <w:b/>
        </w:rPr>
      </w:pPr>
      <w:r>
        <w:t>SQL Server Management Studio</w:t>
      </w:r>
    </w:p>
    <w:p w14:paraId="15FBEC43" w14:textId="77777777" w:rsidR="00AA322B" w:rsidRPr="00AA322B" w:rsidRDefault="00AA322B" w:rsidP="00AA322B">
      <w:pPr>
        <w:pStyle w:val="ListParagraph"/>
        <w:numPr>
          <w:ilvl w:val="0"/>
          <w:numId w:val="4"/>
        </w:numPr>
        <w:rPr>
          <w:b/>
        </w:rPr>
      </w:pPr>
      <w:r>
        <w:t>Microsoft Word 2019</w:t>
      </w:r>
    </w:p>
    <w:p w14:paraId="7CA38953" w14:textId="77777777" w:rsidR="00AA322B" w:rsidRDefault="00AA322B" w:rsidP="005160E1">
      <w:pPr>
        <w:ind w:left="360"/>
        <w:rPr>
          <w:b/>
        </w:rPr>
      </w:pPr>
    </w:p>
    <w:p w14:paraId="28D81DD4" w14:textId="77777777" w:rsidR="00AA322B" w:rsidRDefault="00AA322B" w:rsidP="005160E1">
      <w:pPr>
        <w:ind w:left="360"/>
        <w:rPr>
          <w:b/>
        </w:rPr>
      </w:pPr>
    </w:p>
    <w:p w14:paraId="05FD1E6B" w14:textId="77777777" w:rsidR="00AA322B" w:rsidRDefault="00AA322B" w:rsidP="005160E1">
      <w:pPr>
        <w:ind w:left="360"/>
        <w:rPr>
          <w:b/>
        </w:rPr>
      </w:pPr>
    </w:p>
    <w:p w14:paraId="5A849E86" w14:textId="77777777" w:rsidR="00AA322B" w:rsidRDefault="00AA322B" w:rsidP="005160E1">
      <w:pPr>
        <w:ind w:left="360"/>
        <w:rPr>
          <w:b/>
        </w:rPr>
      </w:pPr>
    </w:p>
    <w:p w14:paraId="2CC2689A" w14:textId="77777777" w:rsidR="00AA322B" w:rsidRDefault="00AA322B" w:rsidP="005160E1">
      <w:pPr>
        <w:ind w:left="360"/>
        <w:rPr>
          <w:b/>
        </w:rPr>
      </w:pPr>
    </w:p>
    <w:p w14:paraId="3933A154" w14:textId="77777777" w:rsidR="00AA322B" w:rsidRDefault="00AA322B" w:rsidP="005160E1">
      <w:pPr>
        <w:ind w:left="360"/>
        <w:rPr>
          <w:b/>
        </w:rPr>
      </w:pPr>
    </w:p>
    <w:p w14:paraId="0CC0F500" w14:textId="77777777" w:rsidR="00AA322B" w:rsidRDefault="00AA322B" w:rsidP="005160E1">
      <w:pPr>
        <w:ind w:left="360"/>
        <w:rPr>
          <w:b/>
        </w:rPr>
      </w:pPr>
    </w:p>
    <w:p w14:paraId="6183C08A" w14:textId="77777777" w:rsidR="00AA322B" w:rsidRPr="00AA322B" w:rsidRDefault="00AA322B" w:rsidP="005160E1">
      <w:pPr>
        <w:ind w:left="360"/>
        <w:rPr>
          <w:b/>
        </w:rPr>
      </w:pPr>
    </w:p>
    <w:p w14:paraId="167E492C" w14:textId="77777777" w:rsidR="00AF79CB" w:rsidRDefault="00AF79CB" w:rsidP="00AF79CB">
      <w:pPr>
        <w:pStyle w:val="Heading1"/>
        <w:numPr>
          <w:ilvl w:val="0"/>
          <w:numId w:val="1"/>
        </w:numPr>
      </w:pPr>
      <w:bookmarkStart w:id="5" w:name="_Toc6171239"/>
      <w:r>
        <w:t>Producten en activiteiten</w:t>
      </w:r>
      <w:bookmarkEnd w:id="5"/>
    </w:p>
    <w:p w14:paraId="05C9EB10" w14:textId="77777777" w:rsidR="00AA322B" w:rsidRPr="00AA322B" w:rsidRDefault="00AA322B" w:rsidP="00AA322B">
      <w:pPr>
        <w:ind w:left="360"/>
      </w:pPr>
    </w:p>
    <w:p w14:paraId="2E4B82A1" w14:textId="77777777" w:rsidR="00AF79CB" w:rsidRDefault="00AF79CB" w:rsidP="00AF79CB">
      <w:pPr>
        <w:pStyle w:val="Heading1"/>
        <w:numPr>
          <w:ilvl w:val="0"/>
          <w:numId w:val="1"/>
        </w:numPr>
      </w:pPr>
      <w:bookmarkStart w:id="6" w:name="_Toc6171240"/>
      <w:r>
        <w:t>Ontwikkelmethoden</w:t>
      </w:r>
      <w:bookmarkEnd w:id="6"/>
    </w:p>
    <w:p w14:paraId="21DF2EB6" w14:textId="77777777" w:rsidR="00AF79CB" w:rsidRDefault="00AF79CB" w:rsidP="00AF79CB">
      <w:pPr>
        <w:pStyle w:val="Heading1"/>
        <w:numPr>
          <w:ilvl w:val="0"/>
          <w:numId w:val="1"/>
        </w:numPr>
      </w:pPr>
      <w:bookmarkStart w:id="7" w:name="_Toc6171241"/>
      <w:r>
        <w:t>Projectorganisatie en communicatie</w:t>
      </w:r>
      <w:bookmarkEnd w:id="7"/>
    </w:p>
    <w:p w14:paraId="0A0FB5E4" w14:textId="77777777" w:rsidR="002B5D09" w:rsidRDefault="00AF79CB" w:rsidP="002B5D09">
      <w:pPr>
        <w:pStyle w:val="Heading1"/>
        <w:numPr>
          <w:ilvl w:val="0"/>
          <w:numId w:val="1"/>
        </w:numPr>
      </w:pPr>
      <w:bookmarkStart w:id="8" w:name="_Toc6171242"/>
      <w:r>
        <w:t>Planning</w:t>
      </w:r>
      <w:bookmarkEnd w:id="8"/>
    </w:p>
    <w:p w14:paraId="17C1A108" w14:textId="77777777" w:rsidR="002B5D09" w:rsidRPr="002B5D09" w:rsidRDefault="00C51CA4" w:rsidP="002B5D09">
      <w:pPr>
        <w:pStyle w:val="Heading1"/>
        <w:numPr>
          <w:ilvl w:val="0"/>
          <w:numId w:val="1"/>
        </w:numPr>
      </w:pPr>
      <w:bookmarkStart w:id="9" w:name="_Toc6171243"/>
      <w:r>
        <w:t>Risico’s</w:t>
      </w:r>
      <w:bookmarkEnd w:id="9"/>
    </w:p>
    <w:p w14:paraId="7A4B6208" w14:textId="77777777" w:rsidR="009464D2" w:rsidRPr="009464D2" w:rsidRDefault="009464D2" w:rsidP="009464D2"/>
    <w:sectPr w:rsidR="009464D2" w:rsidRPr="009464D2" w:rsidSect="00130273">
      <w:footerReference w:type="default" r:id="rId1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13C2B" w14:textId="77777777" w:rsidR="00EB2241" w:rsidRDefault="00EB2241" w:rsidP="00182B1B">
      <w:pPr>
        <w:spacing w:after="0" w:line="240" w:lineRule="auto"/>
      </w:pPr>
      <w:r>
        <w:separator/>
      </w:r>
    </w:p>
  </w:endnote>
  <w:endnote w:type="continuationSeparator" w:id="0">
    <w:p w14:paraId="38FEADE7" w14:textId="77777777" w:rsidR="00EB2241" w:rsidRDefault="00EB2241" w:rsidP="00182B1B">
      <w:pPr>
        <w:spacing w:after="0" w:line="240" w:lineRule="auto"/>
      </w:pPr>
      <w:r>
        <w:continuationSeparator/>
      </w:r>
    </w:p>
  </w:endnote>
  <w:endnote w:type="continuationNotice" w:id="1">
    <w:p w14:paraId="6125641C" w14:textId="77777777" w:rsidR="00EB2241" w:rsidRDefault="00EB2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685508"/>
      <w:docPartObj>
        <w:docPartGallery w:val="Page Numbers (Bottom of Page)"/>
        <w:docPartUnique/>
      </w:docPartObj>
    </w:sdtPr>
    <w:sdtContent>
      <w:p w14:paraId="3307A1E3" w14:textId="77777777" w:rsidR="00182B1B" w:rsidRDefault="00182B1B">
        <w:pPr>
          <w:pStyle w:val="Footer"/>
          <w:jc w:val="right"/>
        </w:pPr>
        <w:r>
          <w:fldChar w:fldCharType="begin"/>
        </w:r>
        <w:r>
          <w:instrText>PAGE   \* MERGEFORMAT</w:instrText>
        </w:r>
        <w:r>
          <w:fldChar w:fldCharType="separate"/>
        </w:r>
        <w:r>
          <w:t>2</w:t>
        </w:r>
        <w:r>
          <w:fldChar w:fldCharType="end"/>
        </w:r>
      </w:p>
    </w:sdtContent>
  </w:sdt>
  <w:p w14:paraId="46DA44AD" w14:textId="77777777" w:rsidR="00182B1B" w:rsidRDefault="00182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0EF5C" w14:textId="77777777" w:rsidR="00EB2241" w:rsidRDefault="00EB2241" w:rsidP="00182B1B">
      <w:pPr>
        <w:spacing w:after="0" w:line="240" w:lineRule="auto"/>
      </w:pPr>
      <w:r>
        <w:separator/>
      </w:r>
    </w:p>
  </w:footnote>
  <w:footnote w:type="continuationSeparator" w:id="0">
    <w:p w14:paraId="31CA334A" w14:textId="77777777" w:rsidR="00EB2241" w:rsidRDefault="00EB2241" w:rsidP="00182B1B">
      <w:pPr>
        <w:spacing w:after="0" w:line="240" w:lineRule="auto"/>
      </w:pPr>
      <w:r>
        <w:continuationSeparator/>
      </w:r>
    </w:p>
  </w:footnote>
  <w:footnote w:type="continuationNotice" w:id="1">
    <w:p w14:paraId="69742D73" w14:textId="77777777" w:rsidR="00EB2241" w:rsidRDefault="00EB22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2974"/>
    <w:multiLevelType w:val="hybridMultilevel"/>
    <w:tmpl w:val="13FC0A0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194D5EA8"/>
    <w:multiLevelType w:val="multilevel"/>
    <w:tmpl w:val="2306DF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630347"/>
    <w:multiLevelType w:val="hybridMultilevel"/>
    <w:tmpl w:val="B96E325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6B323B5E"/>
    <w:multiLevelType w:val="hybridMultilevel"/>
    <w:tmpl w:val="7AC2EE2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3"/>
    <w:rsid w:val="00000989"/>
    <w:rsid w:val="00002708"/>
    <w:rsid w:val="00066B02"/>
    <w:rsid w:val="00067074"/>
    <w:rsid w:val="000D45B5"/>
    <w:rsid w:val="00107C86"/>
    <w:rsid w:val="00130273"/>
    <w:rsid w:val="00182B1B"/>
    <w:rsid w:val="0019370E"/>
    <w:rsid w:val="001A5EC9"/>
    <w:rsid w:val="001C53C2"/>
    <w:rsid w:val="001D6745"/>
    <w:rsid w:val="001E4AA8"/>
    <w:rsid w:val="00241223"/>
    <w:rsid w:val="002612FD"/>
    <w:rsid w:val="002878A8"/>
    <w:rsid w:val="00290866"/>
    <w:rsid w:val="00293D81"/>
    <w:rsid w:val="002B5D09"/>
    <w:rsid w:val="002C3110"/>
    <w:rsid w:val="003164F1"/>
    <w:rsid w:val="00317D64"/>
    <w:rsid w:val="00326697"/>
    <w:rsid w:val="00327B3F"/>
    <w:rsid w:val="003C358D"/>
    <w:rsid w:val="003C5359"/>
    <w:rsid w:val="00411C4E"/>
    <w:rsid w:val="00416BDA"/>
    <w:rsid w:val="00436527"/>
    <w:rsid w:val="00442AC7"/>
    <w:rsid w:val="00444004"/>
    <w:rsid w:val="00481580"/>
    <w:rsid w:val="004A6123"/>
    <w:rsid w:val="004E7A63"/>
    <w:rsid w:val="004F7525"/>
    <w:rsid w:val="005160E1"/>
    <w:rsid w:val="0052566B"/>
    <w:rsid w:val="00557DE6"/>
    <w:rsid w:val="00566A60"/>
    <w:rsid w:val="00576D7B"/>
    <w:rsid w:val="00576DE9"/>
    <w:rsid w:val="005B07E5"/>
    <w:rsid w:val="00624656"/>
    <w:rsid w:val="00651D2D"/>
    <w:rsid w:val="00654825"/>
    <w:rsid w:val="00685323"/>
    <w:rsid w:val="006979DE"/>
    <w:rsid w:val="006D1CE4"/>
    <w:rsid w:val="00712A0D"/>
    <w:rsid w:val="00713C8C"/>
    <w:rsid w:val="00764D39"/>
    <w:rsid w:val="007A60CC"/>
    <w:rsid w:val="007E6CAA"/>
    <w:rsid w:val="008249AB"/>
    <w:rsid w:val="00831A04"/>
    <w:rsid w:val="0083550E"/>
    <w:rsid w:val="00860CDF"/>
    <w:rsid w:val="00861014"/>
    <w:rsid w:val="00864575"/>
    <w:rsid w:val="008C0E55"/>
    <w:rsid w:val="008F7DEA"/>
    <w:rsid w:val="009464D2"/>
    <w:rsid w:val="009F088C"/>
    <w:rsid w:val="00A91F2A"/>
    <w:rsid w:val="00A92042"/>
    <w:rsid w:val="00AA322B"/>
    <w:rsid w:val="00AB72B7"/>
    <w:rsid w:val="00AC72F4"/>
    <w:rsid w:val="00AF79CB"/>
    <w:rsid w:val="00B124AD"/>
    <w:rsid w:val="00B1254D"/>
    <w:rsid w:val="00B51364"/>
    <w:rsid w:val="00B81F1E"/>
    <w:rsid w:val="00B90FFC"/>
    <w:rsid w:val="00BA602B"/>
    <w:rsid w:val="00BB01F5"/>
    <w:rsid w:val="00C168B8"/>
    <w:rsid w:val="00C20B13"/>
    <w:rsid w:val="00C51CA4"/>
    <w:rsid w:val="00C606BD"/>
    <w:rsid w:val="00CD09CE"/>
    <w:rsid w:val="00CE5AE9"/>
    <w:rsid w:val="00D447E0"/>
    <w:rsid w:val="00D86539"/>
    <w:rsid w:val="00DF0D31"/>
    <w:rsid w:val="00E15915"/>
    <w:rsid w:val="00E179E5"/>
    <w:rsid w:val="00E531E4"/>
    <w:rsid w:val="00E95DB0"/>
    <w:rsid w:val="00EA4152"/>
    <w:rsid w:val="00EB2241"/>
    <w:rsid w:val="00EC073F"/>
    <w:rsid w:val="00ED1930"/>
    <w:rsid w:val="00EE65CE"/>
    <w:rsid w:val="00EE6845"/>
    <w:rsid w:val="00F10111"/>
    <w:rsid w:val="00F74B2B"/>
    <w:rsid w:val="00FA0A39"/>
    <w:rsid w:val="18B46C36"/>
    <w:rsid w:val="313BBE06"/>
    <w:rsid w:val="3510A18A"/>
    <w:rsid w:val="37B4E3FC"/>
    <w:rsid w:val="433D109E"/>
    <w:rsid w:val="43C04244"/>
    <w:rsid w:val="49B2BDC3"/>
    <w:rsid w:val="58484499"/>
    <w:rsid w:val="77100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C7F9"/>
  <w15:chartTrackingRefBased/>
  <w15:docId w15:val="{CDA2CEDA-8760-4FC9-AA34-4D57590C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0273"/>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130273"/>
    <w:rPr>
      <w:rFonts w:eastAsiaTheme="minorEastAsia"/>
      <w:lang w:eastAsia="nl-NL"/>
    </w:rPr>
  </w:style>
  <w:style w:type="character" w:customStyle="1" w:styleId="Heading1Char">
    <w:name w:val="Heading 1 Char"/>
    <w:basedOn w:val="DefaultParagraphFont"/>
    <w:link w:val="Heading1"/>
    <w:uiPriority w:val="9"/>
    <w:rsid w:val="00182B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B1B"/>
    <w:pPr>
      <w:outlineLvl w:val="9"/>
    </w:pPr>
    <w:rPr>
      <w:lang w:eastAsia="nl-NL"/>
    </w:rPr>
  </w:style>
  <w:style w:type="paragraph" w:styleId="Header">
    <w:name w:val="header"/>
    <w:basedOn w:val="Normal"/>
    <w:link w:val="HeaderChar"/>
    <w:uiPriority w:val="99"/>
    <w:unhideWhenUsed/>
    <w:rsid w:val="00182B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B1B"/>
  </w:style>
  <w:style w:type="paragraph" w:styleId="Footer">
    <w:name w:val="footer"/>
    <w:basedOn w:val="Normal"/>
    <w:link w:val="FooterChar"/>
    <w:uiPriority w:val="99"/>
    <w:unhideWhenUsed/>
    <w:rsid w:val="00182B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2B1B"/>
  </w:style>
  <w:style w:type="paragraph" w:styleId="TOC1">
    <w:name w:val="toc 1"/>
    <w:basedOn w:val="Normal"/>
    <w:next w:val="Normal"/>
    <w:autoRedefine/>
    <w:uiPriority w:val="39"/>
    <w:unhideWhenUsed/>
    <w:rsid w:val="001C53C2"/>
    <w:pPr>
      <w:tabs>
        <w:tab w:val="left" w:pos="660"/>
        <w:tab w:val="right" w:leader="dot" w:pos="9396"/>
      </w:tabs>
      <w:spacing w:after="100"/>
    </w:pPr>
  </w:style>
  <w:style w:type="character" w:styleId="Hyperlink">
    <w:name w:val="Hyperlink"/>
    <w:basedOn w:val="DefaultParagraphFont"/>
    <w:uiPriority w:val="99"/>
    <w:unhideWhenUsed/>
    <w:rsid w:val="00685323"/>
    <w:rPr>
      <w:color w:val="0563C1" w:themeColor="hyperlink"/>
      <w:u w:val="single"/>
    </w:rPr>
  </w:style>
  <w:style w:type="paragraph" w:styleId="ListParagraph">
    <w:name w:val="List Paragraph"/>
    <w:basedOn w:val="Normal"/>
    <w:uiPriority w:val="34"/>
    <w:qFormat/>
    <w:rsid w:val="00AF79CB"/>
    <w:pPr>
      <w:ind w:left="720"/>
      <w:contextualSpacing/>
    </w:pPr>
  </w:style>
  <w:style w:type="character" w:customStyle="1" w:styleId="Heading2Char">
    <w:name w:val="Heading 2 Char"/>
    <w:basedOn w:val="DefaultParagraphFont"/>
    <w:link w:val="Heading2"/>
    <w:uiPriority w:val="9"/>
    <w:rsid w:val="00411C4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0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39"/>
    <w:rPr>
      <w:rFonts w:asciiTheme="majorHAnsi" w:eastAsiaTheme="majorEastAsia" w:hAnsiTheme="majorHAnsi" w:cstheme="majorBidi"/>
      <w:spacing w:val="-10"/>
      <w:kern w:val="28"/>
      <w:sz w:val="56"/>
      <w:szCs w:val="56"/>
    </w:rPr>
  </w:style>
  <w:style w:type="paragraph" w:styleId="Revision">
    <w:name w:val="Revision"/>
    <w:hidden/>
    <w:uiPriority w:val="99"/>
    <w:semiHidden/>
    <w:rsid w:val="00FA0A39"/>
    <w:pPr>
      <w:spacing w:after="0" w:line="240" w:lineRule="auto"/>
    </w:pPr>
  </w:style>
  <w:style w:type="paragraph" w:styleId="BalloonText">
    <w:name w:val="Balloon Text"/>
    <w:basedOn w:val="Normal"/>
    <w:link w:val="BalloonTextChar"/>
    <w:uiPriority w:val="99"/>
    <w:semiHidden/>
    <w:unhideWhenUsed/>
    <w:rsid w:val="00FA0A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A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Naam: Erkan Alper (613525)
Groep: 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1021A-10CB-467B-82FB-247B1237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546</Words>
  <Characters>3118</Characters>
  <Application>Microsoft Office Word</Application>
  <DocSecurity>4</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I-Project</dc:subject>
  <dc:creator>Erkan Alper</dc:creator>
  <cp:keywords/>
  <dc:description/>
  <cp:lastModifiedBy>Peiwand Ismaiel</cp:lastModifiedBy>
  <cp:revision>24</cp:revision>
  <dcterms:created xsi:type="dcterms:W3CDTF">2019-04-15T23:57:00Z</dcterms:created>
  <dcterms:modified xsi:type="dcterms:W3CDTF">2019-04-15T17:29:00Z</dcterms:modified>
</cp:coreProperties>
</file>