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4FE81" w14:textId="38DECE2B" w:rsidR="00525E37" w:rsidRDefault="00000000">
      <w:pPr>
        <w:pStyle w:val="1"/>
      </w:pPr>
      <w:r>
        <w:t>Formative Quiz</w:t>
      </w:r>
      <w:r w:rsidR="00AD7C9F">
        <w:t xml:space="preserve"> </w:t>
      </w:r>
      <w:r>
        <w:t xml:space="preserve">– </w:t>
      </w:r>
      <w:r w:rsidR="008366F9">
        <w:t>Chapter 3</w:t>
      </w:r>
    </w:p>
    <w:p w14:paraId="7FC46470" w14:textId="5A612683" w:rsidR="00525E37" w:rsidRDefault="008366F9">
      <w:r>
        <w:rPr>
          <w:b/>
        </w:rPr>
        <w:t xml:space="preserve">Student ID: </w:t>
      </w:r>
      <w:r>
        <w:t>__</w:t>
      </w:r>
      <w:r w:rsidR="0005588D">
        <w:rPr>
          <w:rFonts w:hint="eastAsia"/>
          <w:lang w:eastAsia="ko-KR"/>
        </w:rPr>
        <w:t>20210661</w:t>
      </w:r>
      <w:r>
        <w:t xml:space="preserve">____    </w:t>
      </w:r>
      <w:r>
        <w:rPr>
          <w:b/>
        </w:rPr>
        <w:t xml:space="preserve">Name: </w:t>
      </w:r>
      <w:r>
        <w:t>___</w:t>
      </w:r>
      <w:r w:rsidR="0005588D">
        <w:rPr>
          <w:rFonts w:ascii="맑은 고딕" w:eastAsia="맑은 고딕" w:hAnsi="맑은 고딕" w:cs="맑은 고딕"/>
          <w:lang w:eastAsia="ko-KR"/>
        </w:rPr>
        <w:t>Seungjun Oh</w:t>
      </w:r>
      <w:r>
        <w:t xml:space="preserve">__   </w:t>
      </w:r>
      <w:r>
        <w:rPr>
          <w:b/>
        </w:rPr>
        <w:t xml:space="preserve">Date: </w:t>
      </w:r>
      <w:r>
        <w:t>_</w:t>
      </w:r>
      <w:r w:rsidR="0005588D">
        <w:t>2026.03.</w:t>
      </w:r>
      <w:proofErr w:type="gramStart"/>
      <w:r w:rsidR="0005588D">
        <w:t>09.</w:t>
      </w:r>
      <w:r>
        <w:t>_</w:t>
      </w:r>
      <w:proofErr w:type="gramEnd"/>
      <w:r>
        <w:t>_</w:t>
      </w:r>
    </w:p>
    <w:p w14:paraId="6CA25542" w14:textId="77777777" w:rsidR="008366F9" w:rsidRDefault="008366F9"/>
    <w:p w14:paraId="2C4E2B21" w14:textId="405F4906" w:rsidR="00525E37" w:rsidRDefault="00000000">
      <w:r>
        <w:t>1. (Concept)</w:t>
      </w:r>
      <w:r>
        <w:br/>
        <w:t>What is process capacity?</w:t>
      </w:r>
      <w:r>
        <w:br/>
      </w:r>
      <w:r w:rsidR="0005588D">
        <w:t>Process capacity is strictly defined as the minimum capacity of all the resources in your system. It represents the absolute maximum output that your entire process can achieve.</w:t>
      </w:r>
    </w:p>
    <w:p w14:paraId="64AC4753" w14:textId="77777777" w:rsidR="008366F9" w:rsidRDefault="008366F9"/>
    <w:p w14:paraId="4DD95001" w14:textId="3F847C86" w:rsidR="00525E37" w:rsidRPr="0005588D" w:rsidRDefault="00000000">
      <w:pPr>
        <w:rPr>
          <w:b/>
          <w:bCs/>
        </w:rPr>
      </w:pPr>
      <w:r>
        <w:t>2. (Concept)</w:t>
      </w:r>
      <w:r>
        <w:br/>
        <w:t>What is a bottleneck in a process?</w:t>
      </w:r>
      <w:r>
        <w:br/>
      </w:r>
      <w:r w:rsidR="0005588D">
        <w:t>The bottleneck is the weakest link in your process—the specific step or piece of equipment that has the lowest capacity and ultimately limits the speed of the entire system.</w:t>
      </w:r>
    </w:p>
    <w:p w14:paraId="3EEE33B2" w14:textId="77777777" w:rsidR="008366F9" w:rsidRDefault="008366F9"/>
    <w:p w14:paraId="24DF06FD" w14:textId="0A214061" w:rsidR="00525E37" w:rsidRDefault="00000000">
      <w:r>
        <w:t>3. (True / False)</w:t>
      </w:r>
      <w:r>
        <w:br/>
        <w:t>A process can produce more than its bottleneck capacity. (False)</w:t>
      </w:r>
      <w:r>
        <w:br/>
      </w:r>
    </w:p>
    <w:p w14:paraId="3A90C793" w14:textId="77777777" w:rsidR="0005588D" w:rsidRDefault="00000000" w:rsidP="0005588D">
      <w:pPr>
        <w:pStyle w:val="aff2"/>
      </w:pPr>
      <w:r>
        <w:t>4. (Concept)</w:t>
      </w:r>
      <w:r>
        <w:br/>
        <w:t>What is the difference between flow rate and capacity?</w:t>
      </w:r>
      <w:r>
        <w:br/>
      </w:r>
      <w:proofErr w:type="gramStart"/>
      <w:r w:rsidR="0005588D">
        <w:rPr>
          <w:rFonts w:hAnsi="Symbol"/>
        </w:rPr>
        <w:t></w:t>
      </w:r>
      <w:r w:rsidR="0005588D">
        <w:t xml:space="preserve">  </w:t>
      </w:r>
      <w:r w:rsidR="0005588D">
        <w:rPr>
          <w:b/>
          <w:bCs/>
        </w:rPr>
        <w:t>Capacity</w:t>
      </w:r>
      <w:proofErr w:type="gramEnd"/>
      <w:r w:rsidR="0005588D">
        <w:t xml:space="preserve"> is the maximum amount of work the process </w:t>
      </w:r>
      <w:r w:rsidR="0005588D">
        <w:rPr>
          <w:i/>
          <w:iCs/>
        </w:rPr>
        <w:t>could</w:t>
      </w:r>
      <w:r w:rsidR="0005588D">
        <w:t xml:space="preserve"> theoretically handle.</w:t>
      </w:r>
    </w:p>
    <w:p w14:paraId="5F452AE4" w14:textId="77777777" w:rsidR="0005588D" w:rsidRDefault="0005588D" w:rsidP="0005588D">
      <w:pPr>
        <w:pStyle w:val="aff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Flow</w:t>
      </w:r>
      <w:proofErr w:type="gramEnd"/>
      <w:r>
        <w:rPr>
          <w:b/>
          <w:bCs/>
        </w:rPr>
        <w:t xml:space="preserve"> rate</w:t>
      </w:r>
      <w:r>
        <w:t xml:space="preserve"> is the actual </w:t>
      </w:r>
      <w:proofErr w:type="gramStart"/>
      <w:r>
        <w:t>amount</w:t>
      </w:r>
      <w:proofErr w:type="gramEnd"/>
      <w:r>
        <w:t xml:space="preserve"> of units actively moving through the system, which is dictated by the minimum of your available input, your demand, or your process capacity.</w:t>
      </w:r>
    </w:p>
    <w:p w14:paraId="2A3A8673" w14:textId="77777777" w:rsidR="008366F9" w:rsidRDefault="008366F9"/>
    <w:p w14:paraId="3E2C0E75" w14:textId="6F3C5DFB" w:rsidR="008366F9" w:rsidRDefault="00000000">
      <w:r>
        <w:t>5. (Concept)</w:t>
      </w:r>
      <w:r>
        <w:br/>
        <w:t>If demand is lower than capacity, is the process demand-constrained or supply-constrained?</w:t>
      </w:r>
      <w:r>
        <w:br/>
      </w:r>
      <w:r w:rsidR="0005588D">
        <w:t xml:space="preserve">It is </w:t>
      </w:r>
      <w:r w:rsidR="0005588D">
        <w:rPr>
          <w:b/>
          <w:bCs/>
        </w:rPr>
        <w:t>demand-constrained</w:t>
      </w:r>
      <w:r w:rsidR="0005588D">
        <w:t>. Your system has the physical capacity to do more, but the actual output (flow rate) is limited by the lower demand.</w:t>
      </w:r>
    </w:p>
    <w:p w14:paraId="0862A3AE" w14:textId="2D0B68D2" w:rsidR="00525E37" w:rsidRDefault="00000000">
      <w:r>
        <w:t>6. (Simple Calculation)</w:t>
      </w:r>
      <w:r>
        <w:br/>
        <w:t>A machine can process 30 units per hour. What is its daily capacity if it operates for 8 hours?</w:t>
      </w:r>
      <w:r>
        <w:br/>
      </w:r>
      <w:r w:rsidR="0005588D">
        <w:rPr>
          <w:b/>
          <w:bCs/>
        </w:rPr>
        <w:t>240 units</w:t>
      </w:r>
      <w:r w:rsidR="0005588D">
        <w:t>.</w:t>
      </w:r>
    </w:p>
    <w:p w14:paraId="3F99E548" w14:textId="77777777" w:rsidR="008366F9" w:rsidRDefault="008366F9"/>
    <w:p w14:paraId="5BE72312" w14:textId="77777777" w:rsidR="008366F9" w:rsidRDefault="008366F9"/>
    <w:p w14:paraId="283F78E5" w14:textId="77777777" w:rsidR="008366F9" w:rsidRDefault="008366F9"/>
    <w:p w14:paraId="4B2DFAC4" w14:textId="20074999" w:rsidR="00525E37" w:rsidRDefault="00000000">
      <w:r>
        <w:t>7. (Concept)</w:t>
      </w:r>
      <w:r>
        <w:br/>
        <w:t>What does utilization measure?</w:t>
      </w:r>
      <w:r>
        <w:br/>
      </w:r>
      <w:r w:rsidR="0005588D">
        <w:t xml:space="preserve">Utilization measures how busy a resource </w:t>
      </w:r>
      <w:proofErr w:type="gramStart"/>
      <w:r w:rsidR="0005588D">
        <w:t>actually is</w:t>
      </w:r>
      <w:proofErr w:type="gramEnd"/>
      <w:r w:rsidR="0005588D">
        <w:t>. It is calculated by dividing your actual flow rate by your capacity, and importantly, standard utilization can never exceed 100%.</w:t>
      </w:r>
    </w:p>
    <w:p w14:paraId="77C9698B" w14:textId="77777777" w:rsidR="008366F9" w:rsidRDefault="008366F9"/>
    <w:p w14:paraId="3DF9FFA7" w14:textId="6F7C4E42" w:rsidR="00525E37" w:rsidRDefault="00000000">
      <w:r>
        <w:t>8. (True / False)</w:t>
      </w:r>
      <w:r>
        <w:br/>
        <w:t>The bottleneck is the resource with the highest utilization. (False)</w:t>
      </w:r>
      <w:r>
        <w:br/>
      </w:r>
    </w:p>
    <w:p w14:paraId="3AD18A53" w14:textId="71C6A3EB" w:rsidR="00525E37" w:rsidRDefault="00000000">
      <w:r>
        <w:t>9. (Concept)</w:t>
      </w:r>
      <w:r>
        <w:br/>
        <w:t>What does implied utilization compare?</w:t>
      </w:r>
      <w:r>
        <w:br/>
      </w:r>
      <w:r w:rsidR="00F85CC5">
        <w:t xml:space="preserve">Implied utilization compares your pure </w:t>
      </w:r>
      <w:r w:rsidR="00F85CC5">
        <w:rPr>
          <w:b/>
          <w:bCs/>
        </w:rPr>
        <w:t>demand</w:t>
      </w:r>
      <w:r w:rsidR="00F85CC5">
        <w:t xml:space="preserve"> against your actual </w:t>
      </w:r>
      <w:r w:rsidR="00F85CC5">
        <w:rPr>
          <w:b/>
          <w:bCs/>
        </w:rPr>
        <w:t>capacity</w:t>
      </w:r>
      <w:r w:rsidR="00F85CC5">
        <w:t xml:space="preserve">. It shows how much workload is hitting a resource regardless of whether the resource can </w:t>
      </w:r>
      <w:proofErr w:type="gramStart"/>
      <w:r w:rsidR="00F85CC5">
        <w:t>actually handle</w:t>
      </w:r>
      <w:proofErr w:type="gramEnd"/>
      <w:r w:rsidR="00F85CC5">
        <w:t xml:space="preserve"> it, which is why it is the only metric that can exceed 100%.</w:t>
      </w:r>
    </w:p>
    <w:p w14:paraId="103674F0" w14:textId="77777777" w:rsidR="008366F9" w:rsidRDefault="008366F9"/>
    <w:p w14:paraId="088E6E2C" w14:textId="77777777" w:rsidR="00F85CC5" w:rsidRDefault="00000000" w:rsidP="00F85CC5">
      <w:pPr>
        <w:pStyle w:val="aff2"/>
      </w:pPr>
      <w:r>
        <w:t>10. (Application)</w:t>
      </w:r>
      <w:r>
        <w:br/>
        <w:t>If demand suddenly increases above capacity, what will most likely happen in the process?</w:t>
      </w:r>
      <w:r>
        <w:br/>
      </w:r>
      <w:r w:rsidR="00F85CC5">
        <w:t xml:space="preserve">You will start to accumulate a </w:t>
      </w:r>
      <w:r w:rsidR="00F85CC5">
        <w:rPr>
          <w:b/>
          <w:bCs/>
        </w:rPr>
        <w:t>backlog</w:t>
      </w:r>
      <w:r w:rsidR="00F85CC5">
        <w:t>. Since the bottleneck physically cannot process the work fast enough, tasks will pile up and create a queue or waitlist.</w:t>
      </w:r>
    </w:p>
    <w:p w14:paraId="13B47822" w14:textId="5B2545E1" w:rsidR="00525E37" w:rsidRDefault="00525E37"/>
    <w:p w14:paraId="30C89C93" w14:textId="45664710" w:rsidR="00525E37" w:rsidRDefault="00525E37">
      <w:pPr>
        <w:rPr>
          <w:lang w:eastAsia="ko-KR"/>
        </w:rPr>
      </w:pPr>
    </w:p>
    <w:sectPr w:rsidR="00525E37" w:rsidSect="008B51CC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DE0D0" w14:textId="77777777" w:rsidR="00DF077D" w:rsidRDefault="00DF077D" w:rsidP="008B51CC">
      <w:pPr>
        <w:spacing w:after="0" w:line="240" w:lineRule="auto"/>
      </w:pPr>
      <w:r>
        <w:separator/>
      </w:r>
    </w:p>
  </w:endnote>
  <w:endnote w:type="continuationSeparator" w:id="0">
    <w:p w14:paraId="733DA647" w14:textId="77777777" w:rsidR="00DF077D" w:rsidRDefault="00DF077D" w:rsidP="008B5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1"/>
      </w:rPr>
      <w:id w:val="-57630530"/>
      <w:docPartObj>
        <w:docPartGallery w:val="Page Numbers (Bottom of Page)"/>
        <w:docPartUnique/>
      </w:docPartObj>
    </w:sdtPr>
    <w:sdtContent>
      <w:p w14:paraId="1D34D511" w14:textId="110EC284" w:rsidR="008B51CC" w:rsidRDefault="008B51CC" w:rsidP="008B51CC">
        <w:pPr>
          <w:pStyle w:val="a6"/>
          <w:framePr w:wrap="none" w:vAnchor="text" w:hAnchor="margin" w:xAlign="center" w:y="1"/>
          <w:rPr>
            <w:rStyle w:val="aff1"/>
          </w:rPr>
        </w:pPr>
        <w:r>
          <w:rPr>
            <w:rStyle w:val="aff1"/>
          </w:rPr>
          <w:fldChar w:fldCharType="begin"/>
        </w:r>
        <w:r>
          <w:rPr>
            <w:rStyle w:val="aff1"/>
          </w:rPr>
          <w:instrText xml:space="preserve"> PAGE </w:instrText>
        </w:r>
        <w:r>
          <w:rPr>
            <w:rStyle w:val="aff1"/>
          </w:rPr>
          <w:fldChar w:fldCharType="separate"/>
        </w:r>
        <w:r>
          <w:rPr>
            <w:rStyle w:val="aff1"/>
          </w:rPr>
          <w:fldChar w:fldCharType="end"/>
        </w:r>
      </w:p>
    </w:sdtContent>
  </w:sdt>
  <w:p w14:paraId="1E1EC33E" w14:textId="77777777" w:rsidR="008B51CC" w:rsidRDefault="008B51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1"/>
      </w:rPr>
      <w:id w:val="1824003482"/>
      <w:docPartObj>
        <w:docPartGallery w:val="Page Numbers (Bottom of Page)"/>
        <w:docPartUnique/>
      </w:docPartObj>
    </w:sdtPr>
    <w:sdtContent>
      <w:p w14:paraId="76EDC0C9" w14:textId="7F35DAE5" w:rsidR="008B51CC" w:rsidRDefault="008B51CC" w:rsidP="008B51CC">
        <w:pPr>
          <w:pStyle w:val="a6"/>
          <w:framePr w:wrap="none" w:vAnchor="text" w:hAnchor="margin" w:xAlign="center" w:y="1"/>
          <w:rPr>
            <w:rStyle w:val="aff1"/>
          </w:rPr>
        </w:pPr>
        <w:r>
          <w:rPr>
            <w:rStyle w:val="aff1"/>
          </w:rPr>
          <w:fldChar w:fldCharType="begin"/>
        </w:r>
        <w:r>
          <w:rPr>
            <w:rStyle w:val="aff1"/>
          </w:rPr>
          <w:instrText xml:space="preserve"> PAGE </w:instrText>
        </w:r>
        <w:r>
          <w:rPr>
            <w:rStyle w:val="aff1"/>
          </w:rPr>
          <w:fldChar w:fldCharType="separate"/>
        </w:r>
        <w:r>
          <w:rPr>
            <w:rStyle w:val="aff1"/>
            <w:noProof/>
          </w:rPr>
          <w:t>2</w:t>
        </w:r>
        <w:r>
          <w:rPr>
            <w:rStyle w:val="aff1"/>
          </w:rPr>
          <w:fldChar w:fldCharType="end"/>
        </w:r>
      </w:p>
    </w:sdtContent>
  </w:sdt>
  <w:p w14:paraId="70C955CE" w14:textId="77777777" w:rsidR="008B51CC" w:rsidRDefault="008B51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B1FA7" w14:textId="77777777" w:rsidR="00DF077D" w:rsidRDefault="00DF077D" w:rsidP="008B51CC">
      <w:pPr>
        <w:spacing w:after="0" w:line="240" w:lineRule="auto"/>
      </w:pPr>
      <w:r>
        <w:separator/>
      </w:r>
    </w:p>
  </w:footnote>
  <w:footnote w:type="continuationSeparator" w:id="0">
    <w:p w14:paraId="5767D75A" w14:textId="77777777" w:rsidR="00DF077D" w:rsidRDefault="00DF077D" w:rsidP="008B51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5147266">
    <w:abstractNumId w:val="8"/>
  </w:num>
  <w:num w:numId="2" w16cid:durableId="1908951011">
    <w:abstractNumId w:val="6"/>
  </w:num>
  <w:num w:numId="3" w16cid:durableId="1347974065">
    <w:abstractNumId w:val="5"/>
  </w:num>
  <w:num w:numId="4" w16cid:durableId="1861701086">
    <w:abstractNumId w:val="4"/>
  </w:num>
  <w:num w:numId="5" w16cid:durableId="1703937727">
    <w:abstractNumId w:val="7"/>
  </w:num>
  <w:num w:numId="6" w16cid:durableId="930117714">
    <w:abstractNumId w:val="3"/>
  </w:num>
  <w:num w:numId="7" w16cid:durableId="217211274">
    <w:abstractNumId w:val="2"/>
  </w:num>
  <w:num w:numId="8" w16cid:durableId="400250758">
    <w:abstractNumId w:val="1"/>
  </w:num>
  <w:num w:numId="9" w16cid:durableId="82012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88D"/>
    <w:rsid w:val="0006063C"/>
    <w:rsid w:val="000F6889"/>
    <w:rsid w:val="00135181"/>
    <w:rsid w:val="00146CB2"/>
    <w:rsid w:val="0015074B"/>
    <w:rsid w:val="0029639D"/>
    <w:rsid w:val="00326F90"/>
    <w:rsid w:val="00525E37"/>
    <w:rsid w:val="00832FAE"/>
    <w:rsid w:val="008366F9"/>
    <w:rsid w:val="008B51CC"/>
    <w:rsid w:val="00906349"/>
    <w:rsid w:val="00AA1D8D"/>
    <w:rsid w:val="00AD7C9F"/>
    <w:rsid w:val="00B07C4B"/>
    <w:rsid w:val="00B47730"/>
    <w:rsid w:val="00C44923"/>
    <w:rsid w:val="00CB0664"/>
    <w:rsid w:val="00DF077D"/>
    <w:rsid w:val="00F60ACF"/>
    <w:rsid w:val="00F85C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8A2C2C"/>
  <w14:defaultImageDpi w14:val="300"/>
  <w15:docId w15:val="{E0BE17B9-5EAC-854A-8A7A-E3C2C330C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page number"/>
    <w:basedOn w:val="a2"/>
    <w:uiPriority w:val="99"/>
    <w:semiHidden/>
    <w:unhideWhenUsed/>
    <w:rsid w:val="008B51CC"/>
  </w:style>
  <w:style w:type="paragraph" w:styleId="aff2">
    <w:name w:val="Normal (Web)"/>
    <w:basedOn w:val="a1"/>
    <w:uiPriority w:val="99"/>
    <w:semiHidden/>
    <w:unhideWhenUsed/>
    <w:rsid w:val="00055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ore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337</Words>
  <Characters>1880</Characters>
  <Application>Microsoft Office Word</Application>
  <DocSecurity>0</DocSecurity>
  <Lines>117</Lines>
  <Paragraphs>35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오승준(산업경영공학과)</cp:lastModifiedBy>
  <cp:revision>3</cp:revision>
  <dcterms:created xsi:type="dcterms:W3CDTF">2026-03-08T03:51:00Z</dcterms:created>
  <dcterms:modified xsi:type="dcterms:W3CDTF">2026-03-09T10:19:00Z</dcterms:modified>
  <cp:category/>
</cp:coreProperties>
</file>