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drawing>
          <wp:anchor allowOverlap="1" behindDoc="1" distB="0" distT="0" distL="0" distR="0" hidden="0" layoutInCell="1" locked="0" relativeHeight="0" simplePos="0">
            <wp:simplePos x="0" y="0"/>
            <wp:positionH relativeFrom="page">
              <wp:align>left</wp:align>
            </wp:positionH>
            <wp:positionV relativeFrom="page">
              <wp:align>top</wp:align>
            </wp:positionV>
            <wp:extent cx="7613015" cy="10674350"/>
            <wp:effectExtent b="0" l="0" r="0" t="0"/>
            <wp:wrapNone/>
            <wp:docPr id="209851860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13015" cy="1067435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4076700</wp:posOffset>
            </wp:positionH>
            <wp:positionV relativeFrom="paragraph">
              <wp:posOffset>0</wp:posOffset>
            </wp:positionV>
            <wp:extent cx="1828800" cy="1158240"/>
            <wp:effectExtent b="0" l="0" r="0" t="0"/>
            <wp:wrapNone/>
            <wp:docPr descr="A logo with blue swirls&#10;&#10;Description automatically generated" id="2098518602" name="image1.png"/>
            <a:graphic>
              <a:graphicData uri="http://schemas.openxmlformats.org/drawingml/2006/picture">
                <pic:pic>
                  <pic:nvPicPr>
                    <pic:cNvPr descr="A logo with blue swirls&#10;&#10;Description automatically generated" id="0" name="image1.png"/>
                    <pic:cNvPicPr preferRelativeResize="0"/>
                  </pic:nvPicPr>
                  <pic:blipFill>
                    <a:blip r:embed="rId8"/>
                    <a:srcRect b="0" l="0" r="0" t="0"/>
                    <a:stretch>
                      <a:fillRect/>
                    </a:stretch>
                  </pic:blipFill>
                  <pic:spPr>
                    <a:xfrm>
                      <a:off x="0" y="0"/>
                      <a:ext cx="1828800" cy="1158240"/>
                    </a:xfrm>
                    <a:prstGeom prst="rect"/>
                    <a:ln/>
                  </pic:spPr>
                </pic:pic>
              </a:graphicData>
            </a:graphic>
          </wp:anchor>
        </w:drawing>
      </w:r>
    </w:p>
    <w:p w:rsidR="00000000" w:rsidDel="00000000" w:rsidP="00000000" w:rsidRDefault="00000000" w:rsidRPr="00000000" w14:paraId="00000002">
      <w:pPr>
        <w:jc w:val="right"/>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3">
      <w:pPr>
        <w:jc w:val="right"/>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4">
      <w:pPr>
        <w:jc w:val="right"/>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                                                                                                                        </w:t>
      </w:r>
    </w:p>
    <w:p w:rsidR="00000000" w:rsidDel="00000000" w:rsidP="00000000" w:rsidRDefault="00000000" w:rsidRPr="00000000" w14:paraId="00000006">
      <w:pPr>
        <w:jc w:val="center"/>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9">
      <w:pPr>
        <w:jc w:val="right"/>
        <w:rPr>
          <w:rFonts w:ascii="Proxima Nova" w:cs="Proxima Nova" w:eastAsia="Proxima Nova" w:hAnsi="Proxima Nova"/>
          <w:b w:val="1"/>
          <w:sz w:val="60"/>
          <w:szCs w:val="60"/>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b w:val="1"/>
          <w:color w:val="243845"/>
          <w:sz w:val="60"/>
          <w:szCs w:val="60"/>
        </w:rPr>
      </w:pPr>
      <w:r w:rsidDel="00000000" w:rsidR="00000000" w:rsidRPr="00000000">
        <w:rPr>
          <w:rFonts w:ascii="Proxima Nova" w:cs="Proxima Nova" w:eastAsia="Proxima Nova" w:hAnsi="Proxima Nova"/>
          <w:b w:val="1"/>
          <w:color w:val="243845"/>
          <w:sz w:val="60"/>
          <w:szCs w:val="60"/>
          <w:rtl w:val="0"/>
        </w:rPr>
        <w:t xml:space="preserve">Vision Document</w:t>
      </w:r>
    </w:p>
    <w:p w:rsidR="00000000" w:rsidDel="00000000" w:rsidP="00000000" w:rsidRDefault="00000000" w:rsidRPr="00000000" w14:paraId="0000000B">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ab/>
        <w:tab/>
      </w: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Team Oriented Project</w:t>
      </w:r>
    </w:p>
    <w:p w:rsidR="00000000" w:rsidDel="00000000" w:rsidP="00000000" w:rsidRDefault="00000000" w:rsidRPr="00000000" w14:paraId="0000000D">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Team D</w:t>
        <w:br w:type="textWrapping"/>
        <w:t xml:space="preserve">Data Acquisition and Development Tool</w:t>
      </w:r>
    </w:p>
    <w:p w:rsidR="00000000" w:rsidDel="00000000" w:rsidP="00000000" w:rsidRDefault="00000000" w:rsidRPr="00000000" w14:paraId="0000000E">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0">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1">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2">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3">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5">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Date:</w:t>
        <w:br w:type="textWrapping"/>
      </w:r>
    </w:p>
    <w:p w:rsidR="00000000" w:rsidDel="00000000" w:rsidP="00000000" w:rsidRDefault="00000000" w:rsidRPr="00000000" w14:paraId="00000017">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October 2024</w:t>
      </w:r>
    </w:p>
    <w:p w:rsidR="00000000" w:rsidDel="00000000" w:rsidP="00000000" w:rsidRDefault="00000000" w:rsidRPr="00000000" w14:paraId="00000018">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Cooperation with Institute for Mechatronics and Medical Engineering</w:t>
      </w:r>
    </w:p>
    <w:p w:rsidR="00000000" w:rsidDel="00000000" w:rsidP="00000000" w:rsidRDefault="00000000" w:rsidRPr="00000000" w14:paraId="0000001D">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Technische Hochschule Ulm</w:t>
        <w:br w:type="textWrapping"/>
      </w:r>
      <w:r w:rsidDel="00000000" w:rsidR="00000000" w:rsidRPr="00000000">
        <w:rPr>
          <w:rFonts w:ascii="Proxima Nova" w:cs="Proxima Nova" w:eastAsia="Proxima Nova" w:hAnsi="Proxima Nova"/>
          <w:sz w:val="24"/>
          <w:szCs w:val="24"/>
          <w:rtl w:val="0"/>
        </w:rPr>
        <w:t xml:space="preserve">Moosbauer, Sebastian   </w:t>
      </w:r>
    </w:p>
    <w:p w:rsidR="00000000" w:rsidDel="00000000" w:rsidP="00000000" w:rsidRDefault="00000000" w:rsidRPr="00000000" w14:paraId="0000001E">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Piro, Neltje Emma</w:t>
      </w:r>
    </w:p>
    <w:p w:rsidR="00000000" w:rsidDel="00000000" w:rsidP="00000000" w:rsidRDefault="00000000" w:rsidRPr="00000000" w14:paraId="0000001F">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Graf, Philipp</w:t>
      </w:r>
    </w:p>
    <w:p w:rsidR="00000000" w:rsidDel="00000000" w:rsidP="00000000" w:rsidRDefault="00000000" w:rsidRPr="00000000" w14:paraId="00000020">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Fonts w:ascii="Proxima Nova" w:cs="Proxima Nova" w:eastAsia="Proxima Nova" w:hAnsi="Proxima Nova"/>
          <w:b w:val="1"/>
          <w:sz w:val="28"/>
          <w:szCs w:val="28"/>
          <w:rtl w:val="0"/>
        </w:rPr>
        <w:br w:type="textWrapping"/>
        <w:br w:type="textWrapping"/>
      </w:r>
      <w:r w:rsidDel="00000000" w:rsidR="00000000" w:rsidRPr="00000000">
        <w:rPr>
          <w:rFonts w:ascii="Cambria" w:cs="Cambria" w:eastAsia="Cambria" w:hAnsi="Cambria"/>
          <w:b w:val="1"/>
          <w:color w:val="243845"/>
          <w:sz w:val="28"/>
          <w:szCs w:val="28"/>
          <w:rtl w:val="0"/>
        </w:rPr>
        <w:t xml:space="preserve">Introduction</w:t>
      </w:r>
      <w:r w:rsidDel="00000000" w:rsidR="00000000" w:rsidRPr="00000000">
        <w:rPr>
          <w:rFonts w:ascii="Cambria" w:cs="Cambria" w:eastAsia="Cambria" w:hAnsi="Cambria"/>
          <w:rtl w:val="0"/>
        </w:rPr>
        <w:t xml:space="preserve"> </w:t>
        <w:br w:type="textWrapping"/>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We are planning to develop a Data Acquisition and Development Tool that will build upon the current state of the project. Our customer is currently using sensors for Photoplethysmography (PPG), a technique to measure a patient’s pulse and oxygen saturation using LEDs and photodiodes.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These sensors will be placed on the pacifier, which is typically in motion, and an Inertial Measurement Unit (IMU) will be placed alongside the PPG sensor to reduce motion artifacts in our measurements.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two sensors will be controlled using an ESP32, which can communicate via Bluetooth and WLAN, though it has certain protocol limitations (which can be discussed during the kick-off). Currently, the platform will transmit the following parameters:</w:t>
      </w:r>
    </w:p>
    <w:p w:rsidR="00000000" w:rsidDel="00000000" w:rsidP="00000000" w:rsidRDefault="00000000" w:rsidRPr="00000000" w14:paraId="00000025">
      <w:pPr>
        <w:numPr>
          <w:ilvl w:val="1"/>
          <w:numId w:val="1"/>
        </w:numPr>
        <w:shd w:fill="ffffff" w:val="clear"/>
        <w:spacing w:after="0" w:before="0" w:line="240" w:lineRule="auto"/>
        <w:ind w:left="144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Timestamp (not synchronized with other devices) </w:t>
      </w:r>
    </w:p>
    <w:p w:rsidR="00000000" w:rsidDel="00000000" w:rsidP="00000000" w:rsidRDefault="00000000" w:rsidRPr="00000000" w14:paraId="00000026">
      <w:pPr>
        <w:numPr>
          <w:ilvl w:val="1"/>
          <w:numId w:val="1"/>
        </w:numPr>
        <w:shd w:fill="ffffff" w:val="clear"/>
        <w:spacing w:after="0" w:before="0" w:line="240" w:lineRule="auto"/>
        <w:ind w:left="144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One to three floating-point values for PPG measurements </w:t>
      </w:r>
    </w:p>
    <w:p w:rsidR="00000000" w:rsidDel="00000000" w:rsidP="00000000" w:rsidRDefault="00000000" w:rsidRPr="00000000" w14:paraId="00000027">
      <w:pPr>
        <w:numPr>
          <w:ilvl w:val="1"/>
          <w:numId w:val="1"/>
        </w:numPr>
        <w:shd w:fill="ffffff" w:val="clear"/>
        <w:spacing w:after="0" w:before="0" w:line="240" w:lineRule="auto"/>
        <w:ind w:left="144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Six to nine floating-point values for motion measurements (three axes for acceleration, rotation rate, and magnetic field) </w:t>
      </w:r>
    </w:p>
    <w:p w:rsidR="00000000" w:rsidDel="00000000" w:rsidP="00000000" w:rsidRDefault="00000000" w:rsidRPr="00000000" w14:paraId="00000028">
      <w:pPr>
        <w:numPr>
          <w:ilvl w:val="1"/>
          <w:numId w:val="1"/>
        </w:numPr>
        <w:shd w:fill="ffffff" w:val="clear"/>
        <w:spacing w:after="280" w:before="0" w:line="240" w:lineRule="auto"/>
        <w:ind w:left="144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Optional: a checksum (still under consideration)</w:t>
      </w:r>
    </w:p>
    <w:p w:rsidR="00000000" w:rsidDel="00000000" w:rsidP="00000000" w:rsidRDefault="00000000" w:rsidRPr="00000000" w14:paraId="00000029">
      <w:pPr>
        <w:rPr>
          <w:rFonts w:ascii="Cambria" w:cs="Cambria" w:eastAsia="Cambria" w:hAnsi="Cambria"/>
          <w:color w:val="000000"/>
        </w:rPr>
      </w:pPr>
      <w:r w:rsidDel="00000000" w:rsidR="00000000" w:rsidRPr="00000000">
        <w:rPr>
          <w:rFonts w:ascii="Cambria" w:cs="Cambria" w:eastAsia="Cambria" w:hAnsi="Cambria"/>
          <w:color w:val="000000"/>
          <w:rtl w:val="0"/>
        </w:rPr>
        <w:t xml:space="preserve">The extended plan is to test the sensor setup on different parts of the body (e.g., lips, wrist, arms, legs, ears) with various individuals. This will lead to multiple platforms sending data simultaneously. Therefore, the tool will need to monitor multiple platforms at once, and our team must determine the maximum number of platforms that can be monitored concurrently</w:t>
      </w:r>
    </w:p>
    <w:p w:rsidR="00000000" w:rsidDel="00000000" w:rsidP="00000000" w:rsidRDefault="00000000" w:rsidRPr="00000000" w14:paraId="0000002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Objectives</w:t>
      </w:r>
    </w:p>
    <w:p w:rsidR="00000000" w:rsidDel="00000000" w:rsidP="00000000" w:rsidRDefault="00000000" w:rsidRPr="00000000" w14:paraId="0000002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rPr>
          <w:rFonts w:ascii="Cambria" w:cs="Cambria" w:eastAsia="Cambria" w:hAnsi="Cambria"/>
          <w:b w:val="1"/>
        </w:rPr>
      </w:pPr>
      <w:r w:rsidDel="00000000" w:rsidR="00000000" w:rsidRPr="00000000">
        <w:rPr>
          <w:rFonts w:ascii="Cambria" w:cs="Cambria" w:eastAsia="Cambria" w:hAnsi="Cambria"/>
          <w:b w:val="1"/>
          <w:rtl w:val="0"/>
        </w:rPr>
        <w:t xml:space="preserve">Initial User Cases</w:t>
        <w:br w:type="textWrapping"/>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 Case 1 - Data Acquisition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mbria" w:cs="Cambria" w:eastAsia="Cambria" w:hAnsi="Cambria"/>
          <w:rtl w:val="0"/>
        </w:rPr>
        <w:t xml:space="preserve">Using the HMI, the plan is to configure the existing smart pacifiers (Some of the </w:t>
        <w:br w:type="textWrapping"/>
        <w:t xml:space="preserve">configuration is not available right now). </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mbria" w:cs="Cambria" w:eastAsia="Cambria" w:hAnsi="Cambria"/>
          <w:rtl w:val="0"/>
        </w:rPr>
        <w:t xml:space="preserve">The plan is to also monitor the data that is received from the pacifiers in real-time (Expected sampling rate is planned around to be 500 kHz). </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mbria" w:cs="Cambria" w:eastAsia="Cambria" w:hAnsi="Cambria"/>
          <w:rtl w:val="0"/>
        </w:rPr>
        <w:t xml:space="preserve">Another objective is to save the pacifiers data while respecting the data privacy regulations </w:t>
      </w:r>
    </w:p>
    <w:p w:rsidR="00000000" w:rsidDel="00000000" w:rsidP="00000000" w:rsidRDefault="00000000" w:rsidRPr="00000000" w14:paraId="00000032">
      <w:pPr>
        <w:numPr>
          <w:ilvl w:val="2"/>
          <w:numId w:val="3"/>
        </w:numPr>
        <w:spacing w:after="160" w:line="259" w:lineRule="auto"/>
        <w:ind w:left="2160" w:hanging="360"/>
        <w:rPr>
          <w:rFonts w:ascii="Cambria" w:cs="Cambria" w:eastAsia="Cambria" w:hAnsi="Cambria"/>
        </w:rPr>
      </w:pPr>
      <w:r w:rsidDel="00000000" w:rsidR="00000000" w:rsidRPr="00000000">
        <w:rPr>
          <w:rFonts w:ascii="Cambria" w:cs="Cambria" w:eastAsia="Cambria" w:hAnsi="Cambria"/>
          <w:rtl w:val="0"/>
        </w:rPr>
        <w:t xml:space="preserve">Enable anonymization</w:t>
      </w:r>
    </w:p>
    <w:p w:rsidR="00000000" w:rsidDel="00000000" w:rsidP="00000000" w:rsidRDefault="00000000" w:rsidRPr="00000000" w14:paraId="00000033">
      <w:pPr>
        <w:numPr>
          <w:ilvl w:val="2"/>
          <w:numId w:val="3"/>
        </w:numPr>
        <w:spacing w:after="160" w:line="259" w:lineRule="auto"/>
        <w:ind w:left="2160" w:hanging="360"/>
        <w:rPr>
          <w:rFonts w:ascii="Cambria" w:cs="Cambria" w:eastAsia="Cambria" w:hAnsi="Cambria"/>
        </w:rPr>
      </w:pPr>
      <w:r w:rsidDel="00000000" w:rsidR="00000000" w:rsidRPr="00000000">
        <w:rPr>
          <w:rFonts w:ascii="Cambria" w:cs="Cambria" w:eastAsia="Cambria" w:hAnsi="Cambria"/>
          <w:rtl w:val="0"/>
        </w:rPr>
        <w:t xml:space="preserve">Encrypted data transmission</w:t>
      </w:r>
    </w:p>
    <w:p w:rsidR="00000000" w:rsidDel="00000000" w:rsidP="00000000" w:rsidRDefault="00000000" w:rsidRPr="00000000" w14:paraId="00000034">
      <w:pPr>
        <w:numPr>
          <w:ilvl w:val="2"/>
          <w:numId w:val="3"/>
        </w:numPr>
        <w:spacing w:after="160" w:line="259"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More data privacy regulations topic can be added over the period of the project’s development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 Case 2 - Development</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mbria" w:cs="Cambria" w:eastAsia="Cambria" w:hAnsi="Cambria"/>
          <w:rtl w:val="0"/>
        </w:rPr>
        <w:t xml:space="preserve">As it was mentioned in the project description, the tool is also meant to support our customer during development. </w:t>
      </w:r>
    </w:p>
    <w:p w:rsidR="00000000" w:rsidDel="00000000" w:rsidP="00000000" w:rsidRDefault="00000000" w:rsidRPr="00000000" w14:paraId="0000003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mbria" w:cs="Cambria" w:eastAsia="Cambria" w:hAnsi="Cambria"/>
          <w:rtl w:val="0"/>
        </w:rPr>
        <w:t xml:space="preserve">Therefore, it needs to be capable of live algorithm execution data conversion (Perhaps even providing a query API for a database?)</w:t>
      </w:r>
    </w:p>
    <w:p w:rsidR="00000000" w:rsidDel="00000000" w:rsidP="00000000" w:rsidRDefault="00000000" w:rsidRPr="00000000" w14:paraId="0000003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mbria" w:cs="Cambria" w:eastAsia="Cambria" w:hAnsi="Cambria"/>
          <w:rtl w:val="0"/>
        </w:rPr>
        <w:t xml:space="preserve">Offline mode" uses saved data instead of live data for development / tests</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The plan is also to create a functionality in the tool where the users are able to read/filter the information that is coming from the pacifier for debugging purposes</w:t>
      </w:r>
    </w:p>
    <w:p w:rsidR="00000000" w:rsidDel="00000000" w:rsidP="00000000" w:rsidRDefault="00000000" w:rsidRPr="00000000" w14:paraId="0000003A">
      <w:pPr>
        <w:spacing w:after="160" w:line="259" w:lineRule="auto"/>
        <w:rPr>
          <w:rFonts w:ascii="Cambria" w:cs="Cambria" w:eastAsia="Cambria" w:hAnsi="Cambria"/>
          <w:b w:val="1"/>
        </w:rPr>
      </w:pP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1"/>
          <w:rtl w:val="0"/>
        </w:rPr>
        <w:t xml:space="preserve">Further "Soft Requirements," also known as customer wishes:</w:t>
      </w:r>
    </w:p>
    <w:p w:rsidR="00000000" w:rsidDel="00000000" w:rsidP="00000000" w:rsidRDefault="00000000" w:rsidRPr="00000000" w14:paraId="0000003B">
      <w:pPr>
        <w:numPr>
          <w:ilvl w:val="0"/>
          <w:numId w:val="2"/>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As the project is executed at the Institute for Mechatronics and Medical Engineering (IMM), it would be beneficial to keep in mind that future students working on this tool are likely not students of informatics and thus have fewer software development skills. Therefore, maintenance and easily understandable code are prioritized higher than performance!</w:t>
        <w:br w:type="textWrapping"/>
      </w:r>
    </w:p>
    <w:p w:rsidR="00000000" w:rsidDel="00000000" w:rsidP="00000000" w:rsidRDefault="00000000" w:rsidRPr="00000000" w14:paraId="0000003C">
      <w:pPr>
        <w:numPr>
          <w:ilvl w:val="0"/>
          <w:numId w:val="2"/>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It's very likely that future projects (e.g., modules, algorithms, etc.) will be developed using Python. So, compatibility with that language is preferred! This does not mean that your project must be done using Python.</w:t>
        <w:br w:type="textWrapping"/>
      </w:r>
    </w:p>
    <w:p w:rsidR="00000000" w:rsidDel="00000000" w:rsidP="00000000" w:rsidRDefault="00000000" w:rsidRPr="00000000" w14:paraId="0000003D">
      <w:pPr>
        <w:numPr>
          <w:ilvl w:val="0"/>
          <w:numId w:val="2"/>
        </w:numPr>
        <w:spacing w:after="0" w:afterAutospacing="0" w:line="259"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Meeting notes after the first meeting with the customer:</w:t>
      </w:r>
    </w:p>
    <w:p w:rsidR="00000000" w:rsidDel="00000000" w:rsidP="00000000" w:rsidRDefault="00000000" w:rsidRPr="00000000" w14:paraId="0000003E">
      <w:pPr>
        <w:numPr>
          <w:ilvl w:val="1"/>
          <w:numId w:val="2"/>
        </w:numPr>
        <w:spacing w:after="0" w:afterAutospacing="0" w:line="259" w:lineRule="auto"/>
        <w:ind w:left="1440" w:hanging="360"/>
        <w:rPr>
          <w:rFonts w:ascii="Cambria" w:cs="Cambria" w:eastAsia="Cambria" w:hAnsi="Cambria"/>
          <w:b w:val="1"/>
        </w:rPr>
      </w:pPr>
      <w:r w:rsidDel="00000000" w:rsidR="00000000" w:rsidRPr="00000000">
        <w:rPr>
          <w:rFonts w:ascii="Cambria" w:cs="Cambria" w:eastAsia="Cambria" w:hAnsi="Cambria"/>
          <w:rtl w:val="0"/>
        </w:rPr>
        <w:t xml:space="preserve">Agreed to use .NET Framework, while using Python for the backend algorithms for live data conversion.</w:t>
      </w:r>
    </w:p>
    <w:p w:rsidR="00000000" w:rsidDel="00000000" w:rsidP="00000000" w:rsidRDefault="00000000" w:rsidRPr="00000000" w14:paraId="0000003F">
      <w:pPr>
        <w:numPr>
          <w:ilvl w:val="1"/>
          <w:numId w:val="2"/>
        </w:numPr>
        <w:spacing w:after="160" w:line="259" w:lineRule="auto"/>
        <w:ind w:left="1440" w:hanging="360"/>
        <w:rPr>
          <w:rFonts w:ascii="Cambria" w:cs="Cambria" w:eastAsia="Cambria" w:hAnsi="Cambria"/>
          <w:b w:val="1"/>
        </w:rPr>
      </w:pPr>
      <w:r w:rsidDel="00000000" w:rsidR="00000000" w:rsidRPr="00000000">
        <w:rPr>
          <w:rFonts w:ascii="Cambria" w:cs="Cambria" w:eastAsia="Cambria" w:hAnsi="Cambria"/>
          <w:rtl w:val="0"/>
        </w:rPr>
        <w:t xml:space="preserve">Depending on the progress of the project, a mobile application for the same tool may be developed.</w:t>
      </w:r>
    </w:p>
    <w:p w:rsidR="00000000" w:rsidDel="00000000" w:rsidP="00000000" w:rsidRDefault="00000000" w:rsidRPr="00000000" w14:paraId="00000040">
      <w:pPr>
        <w:spacing w:after="160" w:line="259"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b w:val="1"/>
          <w:color w:val="243845"/>
          <w:sz w:val="28"/>
          <w:szCs w:val="28"/>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Stakeholders</w:t>
        <w:br w:type="textWrapping"/>
      </w:r>
    </w:p>
    <w:p w:rsidR="00000000" w:rsidDel="00000000" w:rsidP="00000000" w:rsidRDefault="00000000" w:rsidRPr="00000000" w14:paraId="00000043">
      <w:pPr>
        <w:rPr>
          <w:rFonts w:ascii="Cambria" w:cs="Cambria" w:eastAsia="Cambria" w:hAnsi="Cambria"/>
          <w:b w:val="1"/>
        </w:rPr>
      </w:pPr>
      <w:r w:rsidDel="00000000" w:rsidR="00000000" w:rsidRPr="00000000">
        <w:rPr>
          <w:rFonts w:ascii="Cambria" w:cs="Cambria" w:eastAsia="Cambria" w:hAnsi="Cambria"/>
          <w:b w:val="1"/>
          <w:rtl w:val="0"/>
        </w:rPr>
        <w:t xml:space="preserve">The Customer/Management</w:t>
        <w:br w:type="textWrapping"/>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Prof. Dr.-Ing. Philipp Graf</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Dean of the Faculty of Computer Science</w:t>
        <w:br w:type="textWrapp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Moosbauer, Sebastian</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w:t>
        <w:br w:type="textWrapp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Piro, Neltje Emma </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47">
      <w:pPr>
        <w:rPr>
          <w:rFonts w:ascii="Cambria" w:cs="Cambria" w:eastAsia="Cambria" w:hAnsi="Cambria"/>
          <w:b w:val="1"/>
        </w:rPr>
      </w:pPr>
      <w:r w:rsidDel="00000000" w:rsidR="00000000" w:rsidRPr="00000000">
        <w:rPr>
          <w:rFonts w:ascii="Cambria" w:cs="Cambria" w:eastAsia="Cambria" w:hAnsi="Cambria"/>
          <w:b w:val="1"/>
          <w:rtl w:val="0"/>
        </w:rPr>
        <w:t xml:space="preserve">Software Development Team:</w:t>
        <w:br w:type="textWrapping"/>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Muazzam Bin Aqeel:</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Scrum Master &amp; Software </w:t>
      </w:r>
      <w:r w:rsidDel="00000000" w:rsidR="00000000" w:rsidRPr="00000000">
        <w:rPr>
          <w:rFonts w:ascii="Cambria" w:cs="Cambria" w:eastAsia="Cambria" w:hAnsi="Cambria"/>
          <w:rtl w:val="0"/>
        </w:rPr>
        <w:t xml:space="preserve">Design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t xml:space="preserve">Second priority: Development in Full-Stack </w:t>
        <w:br w:type="textWrapp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Aida Zhumiyeva:</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Product Owner &amp; Quality Assurance</w:t>
        <w:br w:type="textWrapping"/>
        <w:t xml:space="preserve">Second priority: Development in Automation Testing (Front-End)</w:t>
        <w:br w:type="textWrapping"/>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Simon Engel:</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Developer &amp; Tester (Back-End)</w:t>
        <w:br w:type="textWrapping"/>
        <w:t xml:space="preserve">Second priority: Software-Design</w:t>
        <w:br w:type="textWrapp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Cosmin C</w:t>
      </w:r>
      <w:r w:rsidDel="00000000" w:rsidR="00000000" w:rsidRPr="00000000">
        <w:rPr>
          <w:rFonts w:ascii="Cambria" w:cs="Cambria" w:eastAsia="Cambria" w:hAnsi="Cambria"/>
          <w:b w:val="1"/>
          <w:rtl w:val="0"/>
        </w:rPr>
        <w:t xml:space="preserve">onstantin Andronescu</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Developer (Front-End)</w:t>
        <w:br w:type="textWrapping"/>
        <w:t xml:space="preserve">Second priority: Tester (Front-End)</w:t>
        <w:br w:type="textWrapp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Nusret Duygu Yilmazer Seidens</w:t>
      </w:r>
      <w:r w:rsidDel="00000000" w:rsidR="00000000" w:rsidRPr="00000000">
        <w:rPr>
          <w:rFonts w:ascii="Cambria" w:cs="Cambria" w:eastAsia="Cambria" w:hAnsi="Cambria"/>
          <w:b w:val="1"/>
          <w:rtl w:val="0"/>
        </w:rPr>
        <w:t xml:space="preserve">t</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ücker:</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Integration &amp; Development in Full-Stack Testing </w:t>
        <w:br w:type="textWrapping"/>
        <w:t xml:space="preserve">Second priority: Quality Assurance</w:t>
        <w:br w:type="textWrapp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Vincent Striegel:</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Developer (Front-End)</w:t>
        <w:br w:type="textWrapping"/>
        <w:t xml:space="preserve">Second priority: Tester (Full-Stack)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jc w:val="both"/>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Application Requirements</w:t>
        <w:br w:type="textWrapping"/>
      </w:r>
    </w:p>
    <w:p w:rsidR="00000000" w:rsidDel="00000000" w:rsidP="00000000" w:rsidRDefault="00000000" w:rsidRPr="00000000" w14:paraId="00000050">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Software Requirements</w:t>
      </w:r>
      <w:r w:rsidDel="00000000" w:rsidR="00000000" w:rsidRPr="00000000">
        <w:rPr>
          <w:rFonts w:ascii="Cambria" w:cs="Cambria" w:eastAsia="Cambria" w:hAnsi="Cambria"/>
          <w:rtl w:val="0"/>
        </w:rPr>
        <w:t xml:space="preserve">:</w:t>
        <w:br w:type="textWrapping"/>
        <w:t xml:space="preserve">Operating System: Windows 10 or later (64-bit)</w:t>
      </w:r>
    </w:p>
    <w:p w:rsidR="00000000" w:rsidDel="00000000" w:rsidP="00000000" w:rsidRDefault="00000000" w:rsidRPr="00000000" w14:paraId="00000051">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Hardware Requirements</w:t>
      </w:r>
      <w:r w:rsidDel="00000000" w:rsidR="00000000" w:rsidRPr="00000000">
        <w:rPr>
          <w:rFonts w:ascii="Cambria" w:cs="Cambria" w:eastAsia="Cambria" w:hAnsi="Cambria"/>
          <w:rtl w:val="0"/>
        </w:rPr>
        <w:t xml:space="preserve">:</w:t>
        <w:br w:type="textWrapping"/>
        <w:t xml:space="preserve">Processor: Intel i5 or equivalent (Quad-Core) or better</w:t>
        <w:br w:type="textWrapping"/>
        <w:t xml:space="preserve">RAM: 8 GB (minimum) for development and testing</w:t>
        <w:br w:type="textWrapping"/>
        <w:t xml:space="preserve">Storage: Minimum of 256 GB SSD for quick data handling and sufficient storage for large sensor data sets</w:t>
        <w:br w:type="textWrapping"/>
        <w:t xml:space="preserve">Display: 1080p (Full HD) monitor for optimal display of UI and diagrams</w:t>
        <w:br w:type="textWrapping"/>
        <w:t xml:space="preserve">Bluetooth/Wi-Fi:  Required for ESP32 communication</w:t>
      </w:r>
    </w:p>
    <w:p w:rsidR="00000000" w:rsidDel="00000000" w:rsidP="00000000" w:rsidRDefault="00000000" w:rsidRPr="00000000" w14:paraId="00000052">
      <w:pPr>
        <w:jc w:val="both"/>
        <w:rPr>
          <w:rFonts w:ascii="Cambria" w:cs="Cambria" w:eastAsia="Cambria" w:hAnsi="Cambria"/>
          <w:b w:val="1"/>
          <w:color w:val="243845"/>
          <w:sz w:val="28"/>
          <w:szCs w:val="28"/>
        </w:rPr>
      </w:pPr>
      <w:r w:rsidDel="00000000" w:rsidR="00000000" w:rsidRPr="00000000">
        <w:rPr>
          <w:rtl w:val="0"/>
        </w:rPr>
      </w:r>
    </w:p>
    <w:p w:rsidR="00000000" w:rsidDel="00000000" w:rsidP="00000000" w:rsidRDefault="00000000" w:rsidRPr="00000000" w14:paraId="00000053">
      <w:pPr>
        <w:jc w:val="both"/>
        <w:rPr>
          <w:rFonts w:ascii="Cambria" w:cs="Cambria" w:eastAsia="Cambria" w:hAnsi="Cambria"/>
          <w:b w:val="1"/>
          <w:color w:val="243845"/>
          <w:sz w:val="28"/>
          <w:szCs w:val="28"/>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Required Tools - Development Process</w:t>
      </w:r>
    </w:p>
    <w:p w:rsidR="00000000" w:rsidDel="00000000" w:rsidP="00000000" w:rsidRDefault="00000000" w:rsidRPr="00000000" w14:paraId="0000005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Front-End: </w:t>
      </w: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Windows Presentation Foundation (WPF) is a UI framework</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Back-End: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w:t>
      </w:r>
      <w:r w:rsidDel="00000000" w:rsidR="00000000" w:rsidRPr="00000000">
        <w:rPr>
          <w:rFonts w:ascii="Cambria" w:cs="Cambria" w:eastAsia="Cambria" w:hAnsi="Cambria"/>
          <w:rtl w:val="0"/>
        </w:rPr>
        <w:t xml:space="preserve">ET, </w:t>
        <w:br w:type="textWrapping"/>
        <w:t xml:space="preserve">Python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Integration:</w:t>
      </w: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Python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Testing:</w:t>
      </w:r>
      <w:r w:rsidDel="00000000" w:rsidR="00000000" w:rsidRPr="00000000">
        <w:rPr>
          <w:rFonts w:ascii="Cambria" w:cs="Cambria" w:eastAsia="Cambria" w:hAnsi="Cambria"/>
          <w:b w:val="1"/>
          <w:rtl w:val="0"/>
        </w:rPr>
        <w:br w:type="textWrapping"/>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u w:val="none"/>
          <w:shd w:fill="auto" w:val="clear"/>
          <w:vertAlign w:val="baseline"/>
        </w:rPr>
      </w:pPr>
      <w:r w:rsidDel="00000000" w:rsidR="00000000" w:rsidRPr="00000000">
        <w:rPr>
          <w:rFonts w:ascii="Cambria" w:cs="Cambria" w:eastAsia="Cambria" w:hAnsi="Cambria"/>
          <w:b w:val="1"/>
          <w:rtl w:val="0"/>
        </w:rPr>
        <w:t xml:space="preserve">Sensor Protocols:</w:t>
      </w:r>
      <w:r w:rsidDel="00000000" w:rsidR="00000000" w:rsidRPr="00000000">
        <w:rPr>
          <w:rFonts w:ascii="Cambria" w:cs="Cambria" w:eastAsia="Cambria" w:hAnsi="Cambria"/>
          <w:rtl w:val="0"/>
        </w:rPr>
        <w:t xml:space="preserve"> </w:t>
        <w:br w:type="textWrapping"/>
        <w:t xml:space="preserve">MQTT Protocol? - TBD</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Version Control: </w:t>
      </w: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w:t>
      </w:r>
      <w:r w:rsidDel="00000000" w:rsidR="00000000" w:rsidRPr="00000000">
        <w:rPr>
          <w:rFonts w:ascii="Cambria" w:cs="Cambria" w:eastAsia="Cambria" w:hAnsi="Cambria"/>
          <w:rtl w:val="0"/>
        </w:rPr>
        <w:t xml:space="preserve">it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epository hosted on Git</w:t>
      </w:r>
      <w:r w:rsidDel="00000000" w:rsidR="00000000" w:rsidRPr="00000000">
        <w:rPr>
          <w:rFonts w:ascii="Cambria" w:cs="Cambria" w:eastAsia="Cambria" w:hAnsi="Cambria"/>
          <w:rtl w:val="0"/>
        </w:rPr>
        <w:t xml:space="preserve">Hub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Software Process: </w:t>
      </w: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Jira - </w:t>
      </w:r>
      <w:r w:rsidDel="00000000" w:rsidR="00000000" w:rsidRPr="00000000">
        <w:rPr>
          <w:rFonts w:ascii="Cambria" w:cs="Cambria" w:eastAsia="Cambria" w:hAnsi="Cambria"/>
          <w:rtl w:val="0"/>
        </w:rPr>
        <w:t xml:space="preserve">Scrum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243845"/>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Additional Tools: </w:t>
      </w: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Docker</w:t>
      </w:r>
      <w:r w:rsidDel="00000000" w:rsidR="00000000" w:rsidRPr="00000000">
        <w:rPr>
          <w:rFonts w:ascii="Cambria" w:cs="Cambria" w:eastAsia="Cambria" w:hAnsi="Cambria"/>
          <w:rtl w:val="0"/>
        </w:rPr>
        <w:br w:type="textWrapping"/>
        <w:t xml:space="preserve">Teams</w:t>
        <w:br w:type="textWrapping"/>
        <w:t xml:space="preserve">draw.io - Diagram creation</w:t>
        <w:br w:type="textWrapp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Documentation and Future-Plans</w:t>
      </w:r>
      <w:r w:rsidDel="00000000" w:rsidR="00000000" w:rsidRPr="00000000">
        <w:rPr>
          <w:rtl w:val="0"/>
        </w:rPr>
      </w:r>
    </w:p>
    <w:p w:rsidR="00000000" w:rsidDel="00000000" w:rsidP="00000000" w:rsidRDefault="00000000" w:rsidRPr="00000000" w14:paraId="0000005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jc w:val="both"/>
        <w:rPr>
          <w:rFonts w:ascii="Cambria" w:cs="Cambria" w:eastAsia="Cambria" w:hAnsi="Cambria"/>
        </w:rPr>
      </w:pPr>
      <w:r w:rsidDel="00000000" w:rsidR="00000000" w:rsidRPr="00000000">
        <w:rPr>
          <w:rtl w:val="0"/>
        </w:rPr>
      </w:r>
    </w:p>
    <w:sectPr>
      <w:head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27E1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DF5962"/>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DF5962"/>
    <w:rPr>
      <w:color w:val="0000ff"/>
      <w:u w:val="single"/>
    </w:rPr>
  </w:style>
  <w:style w:type="paragraph" w:styleId="ListParagraph">
    <w:name w:val="List Paragraph"/>
    <w:basedOn w:val="Normal"/>
    <w:uiPriority w:val="34"/>
    <w:qFormat w:val="1"/>
    <w:rsid w:val="00427E1F"/>
    <w:pPr>
      <w:spacing w:after="160" w:line="259" w:lineRule="auto"/>
      <w:ind w:left="720"/>
      <w:contextualSpacing w:val="1"/>
    </w:pPr>
    <w:rPr>
      <w:rFonts w:asciiTheme="minorHAnsi" w:cstheme="minorBidi" w:eastAsiaTheme="minorHAnsi" w:hAnsiTheme="minorHAnsi"/>
      <w:kern w:val="2"/>
      <w:lang w:val="en-D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i/g9XpfEGK+8u0m3/og0OH2Mw==">CgMxLjA4AGohChRzdWdnZXN0LnQ1N2xzYW9qMzJudRIJQW5vbnltb3VzaiEKFHN1Z2dlc3Quc3B5M2owcnRiZXl5EglBbm9ueW1vdXNqIQoUc3VnZ2VzdC40ZTh3cDRyOHh3czYSCUFub255bW91c2ohChRzdWdnZXN0Lm9oM3Rzc2FiODIxZxIJQW5vbnltb3VzciExMGZ5NVVDRU1SejN5WndMblVIbjZWRjAyVGhMaFZ4S1Y=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2024-10-02T07:39:00Z</dcterms:created>
  <dc:creator>Muazzam Aqeel</dc:creator>
</cp:coreProperties>
</file>