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773BDED0"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Comprehensive Examination of Underrepresentation </w:t>
      </w:r>
      <w:r>
        <w:rPr>
          <w:rFonts w:ascii="Times New Roman" w:hAnsi="Times New Roman" w:cs="Times New Roman"/>
          <w:sz w:val="24"/>
          <w:szCs w:val="24"/>
        </w:rPr>
        <w:t xml:space="preserve">of Minorities </w:t>
      </w:r>
      <w:r w:rsidRPr="00C10C38">
        <w:rPr>
          <w:rFonts w:ascii="Times New Roman" w:hAnsi="Times New Roman" w:cs="Times New Roman"/>
          <w:sz w:val="24"/>
          <w:szCs w:val="24"/>
        </w:rPr>
        <w:t xml:space="preserve">in </w:t>
      </w:r>
      <w:r>
        <w:rPr>
          <w:rFonts w:ascii="Times New Roman" w:hAnsi="Times New Roman" w:cs="Times New Roman"/>
          <w:sz w:val="24"/>
          <w:szCs w:val="24"/>
        </w:rPr>
        <w:t>Hollywood Films</w:t>
      </w:r>
    </w:p>
    <w:p w14:paraId="34CAEE81" w14:textId="77777777" w:rsidR="00C10C38" w:rsidRPr="00E46569" w:rsidRDefault="00C10C38" w:rsidP="00C10C38">
      <w:pPr>
        <w:jc w:val="center"/>
        <w:rPr>
          <w:rFonts w:ascii="Times New Roman" w:hAnsi="Times New Roman" w:cs="Times New Roman"/>
          <w:sz w:val="24"/>
          <w:szCs w:val="24"/>
        </w:rPr>
      </w:pPr>
    </w:p>
    <w:p w14:paraId="682CA06E" w14:textId="77777777" w:rsidR="00C10C38" w:rsidRPr="00E46569" w:rsidRDefault="00C10C38" w:rsidP="00C10C38">
      <w:pPr>
        <w:jc w:val="center"/>
        <w:rPr>
          <w:rFonts w:ascii="Times New Roman" w:hAnsi="Times New Roman" w:cs="Times New Roman"/>
          <w:sz w:val="24"/>
          <w:szCs w:val="24"/>
        </w:rPr>
      </w:pPr>
      <w:r w:rsidRPr="00E46569">
        <w:rPr>
          <w:rFonts w:ascii="Times New Roman" w:hAnsi="Times New Roman" w:cs="Times New Roman"/>
          <w:sz w:val="24"/>
          <w:szCs w:val="24"/>
        </w:rPr>
        <w:t>MASTER THESIS MARKETING ANALYTICS</w:t>
      </w:r>
    </w:p>
    <w:p w14:paraId="13138670" w14:textId="77777777" w:rsidR="00C10C38" w:rsidRPr="00E46569" w:rsidRDefault="00C10C38" w:rsidP="00C10C38">
      <w:pPr>
        <w:jc w:val="center"/>
        <w:rPr>
          <w:rFonts w:ascii="Times New Roman" w:hAnsi="Times New Roman" w:cs="Times New Roman"/>
          <w:sz w:val="24"/>
          <w:szCs w:val="24"/>
        </w:rPr>
      </w:pPr>
    </w:p>
    <w:p w14:paraId="6F192E6E" w14:textId="77777777" w:rsidR="00C10C38" w:rsidRPr="00600F87" w:rsidRDefault="00C10C38" w:rsidP="00C10C38">
      <w:pPr>
        <w:jc w:val="center"/>
        <w:rPr>
          <w:rFonts w:ascii="Times New Roman" w:hAnsi="Times New Roman" w:cs="Times New Roman"/>
          <w:sz w:val="24"/>
          <w:szCs w:val="24"/>
          <w:lang w:val="en-GB"/>
        </w:rPr>
      </w:pPr>
      <w:r w:rsidRPr="00600F87">
        <w:rPr>
          <w:rFonts w:ascii="Times New Roman" w:hAnsi="Times New Roman" w:cs="Times New Roman"/>
          <w:sz w:val="24"/>
          <w:szCs w:val="24"/>
          <w:lang w:val="en-GB"/>
        </w:rPr>
        <w:t>FALL 2023</w:t>
      </w: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Pr="00600F87" w:rsidRDefault="00C10C38"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24B39DEB" w14:textId="77777777" w:rsidR="003B0954" w:rsidRDefault="003B0954" w:rsidP="000831BF">
      <w:pPr>
        <w:spacing w:after="160" w:line="259" w:lineRule="auto"/>
        <w:jc w:val="center"/>
        <w:rPr>
          <w:rFonts w:ascii="Times New Roman" w:hAnsi="Times New Roman" w:cs="Times New Roman"/>
          <w:sz w:val="24"/>
          <w:szCs w:val="24"/>
        </w:rPr>
      </w:pPr>
    </w:p>
    <w:p w14:paraId="283D9220" w14:textId="77777777" w:rsidR="003B0954" w:rsidRPr="003B0954" w:rsidRDefault="003B0954" w:rsidP="003B0954">
      <w:pPr>
        <w:rPr>
          <w:rFonts w:ascii="Times New Roman" w:hAnsi="Times New Roman" w:cs="Times New Roman"/>
          <w:sz w:val="24"/>
          <w:szCs w:val="24"/>
        </w:rPr>
      </w:pPr>
    </w:p>
    <w:p w14:paraId="077B18B0" w14:textId="77777777" w:rsidR="003B0954" w:rsidRPr="003B0954" w:rsidRDefault="003B0954" w:rsidP="003B0954">
      <w:pPr>
        <w:rPr>
          <w:rFonts w:ascii="Times New Roman" w:hAnsi="Times New Roman" w:cs="Times New Roman"/>
          <w:sz w:val="24"/>
          <w:szCs w:val="24"/>
        </w:rPr>
      </w:pPr>
    </w:p>
    <w:p w14:paraId="6AEF10AA" w14:textId="77777777" w:rsidR="003B0954" w:rsidRPr="003B0954" w:rsidRDefault="003B0954" w:rsidP="003B0954">
      <w:pPr>
        <w:rPr>
          <w:rFonts w:ascii="Times New Roman" w:hAnsi="Times New Roman" w:cs="Times New Roman"/>
          <w:sz w:val="24"/>
          <w:szCs w:val="24"/>
        </w:rPr>
      </w:pPr>
    </w:p>
    <w:p w14:paraId="0FA89685" w14:textId="77777777" w:rsidR="003B0954" w:rsidRPr="003B0954" w:rsidRDefault="003B0954" w:rsidP="003B0954">
      <w:pPr>
        <w:rPr>
          <w:rFonts w:ascii="Times New Roman" w:hAnsi="Times New Roman" w:cs="Times New Roman"/>
          <w:sz w:val="24"/>
          <w:szCs w:val="24"/>
        </w:rPr>
      </w:pPr>
    </w:p>
    <w:p w14:paraId="7891D13A" w14:textId="77777777" w:rsidR="003B0954" w:rsidRPr="003B0954" w:rsidRDefault="003B0954" w:rsidP="003B0954">
      <w:pPr>
        <w:rPr>
          <w:rFonts w:ascii="Times New Roman" w:hAnsi="Times New Roman" w:cs="Times New Roman"/>
          <w:sz w:val="24"/>
          <w:szCs w:val="24"/>
        </w:rPr>
      </w:pPr>
    </w:p>
    <w:p w14:paraId="6AC3B847" w14:textId="77777777" w:rsidR="003B0954" w:rsidRPr="003B0954" w:rsidRDefault="003B0954" w:rsidP="003B0954">
      <w:pPr>
        <w:rPr>
          <w:rFonts w:ascii="Times New Roman" w:hAnsi="Times New Roman" w:cs="Times New Roman"/>
          <w:sz w:val="24"/>
          <w:szCs w:val="24"/>
        </w:rPr>
      </w:pPr>
    </w:p>
    <w:p w14:paraId="0E0BE7FF" w14:textId="77777777" w:rsidR="003B0954" w:rsidRPr="003B0954" w:rsidRDefault="003B0954" w:rsidP="003B0954">
      <w:pP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Pr="003B0954" w:rsidRDefault="003B0954" w:rsidP="003B0954">
      <w:pP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2F06DE0"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 xml:space="preserve">Dr. Kunthi </w:t>
      </w:r>
      <w:proofErr w:type="spellStart"/>
      <w:r w:rsidRPr="003B0954">
        <w:rPr>
          <w:rFonts w:ascii="Times New Roman" w:hAnsi="Times New Roman" w:cs="Times New Roman"/>
          <w:sz w:val="24"/>
          <w:szCs w:val="24"/>
        </w:rPr>
        <w:t>Kusumawardani</w:t>
      </w:r>
      <w:proofErr w:type="spellEnd"/>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5EDD4BFF"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Problem indication</w:t>
      </w:r>
    </w:p>
    <w:p w14:paraId="381074A6" w14:textId="39AA0C02"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Besides this economic significance,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58BB224E"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77A194AE" w14:textId="5CDE2BFF" w:rsidR="00505FA0" w:rsidRDefault="0053181F"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but also for financial</w:t>
      </w:r>
      <w:r w:rsidR="00505FA0">
        <w:rPr>
          <w:rFonts w:ascii="Times New Roman" w:hAnsi="Times New Roman" w:cs="Times New Roman"/>
          <w:sz w:val="24"/>
          <w:szCs w:val="24"/>
        </w:rPr>
        <w:t xml:space="preserve"> reasons</w:t>
      </w:r>
      <w:r w:rsidR="000F2587" w:rsidRPr="000F2587">
        <w:rPr>
          <w:rFonts w:ascii="Times New Roman" w:hAnsi="Times New Roman" w:cs="Times New Roman"/>
          <w:sz w:val="24"/>
          <w:szCs w:val="24"/>
        </w:rPr>
        <w:t xml:space="preserve">. Studies have shown that films with more diverse casts tend to perform better at the box office. For example, a study by McKinsey &amp; Company </w:t>
      </w:r>
      <w:r>
        <w:rPr>
          <w:rFonts w:ascii="Times New Roman" w:hAnsi="Times New Roman" w:cs="Times New Roman"/>
          <w:sz w:val="24"/>
          <w:szCs w:val="24"/>
        </w:rPr>
        <w:t xml:space="preserve">in 2021 </w:t>
      </w:r>
      <w:r w:rsidR="000F2587" w:rsidRPr="000F2587">
        <w:rPr>
          <w:rFonts w:ascii="Times New Roman" w:hAnsi="Times New Roman" w:cs="Times New Roman"/>
          <w:sz w:val="24"/>
          <w:szCs w:val="24"/>
        </w:rPr>
        <w:t xml:space="preserve">found that films with casts that </w:t>
      </w:r>
      <w:r w:rsidR="007406DD">
        <w:rPr>
          <w:rFonts w:ascii="Times New Roman" w:hAnsi="Times New Roman" w:cs="Times New Roman"/>
          <w:sz w:val="24"/>
          <w:szCs w:val="24"/>
        </w:rPr>
        <w:t>had</w:t>
      </w:r>
      <w:r w:rsidR="000F2587" w:rsidRPr="000F2587">
        <w:rPr>
          <w:rFonts w:ascii="Times New Roman" w:hAnsi="Times New Roman" w:cs="Times New Roman"/>
          <w:sz w:val="24"/>
          <w:szCs w:val="24"/>
        </w:rPr>
        <w:t xml:space="preserve"> at least 30% minority actors were 1.3 times more likely to be profitable. </w:t>
      </w:r>
      <w:r w:rsidR="00505FA0">
        <w:rPr>
          <w:rFonts w:ascii="Times New Roman" w:hAnsi="Times New Roman" w:cs="Times New Roman"/>
          <w:sz w:val="24"/>
          <w:szCs w:val="24"/>
        </w:rPr>
        <w:t xml:space="preserve">This is caused by  </w:t>
      </w:r>
      <w:r w:rsidR="00464B6B">
        <w:rPr>
          <w:rFonts w:ascii="Times New Roman" w:hAnsi="Times New Roman" w:cs="Times New Roman"/>
          <w:sz w:val="24"/>
          <w:szCs w:val="24"/>
        </w:rPr>
        <w:t>a</w:t>
      </w:r>
      <w:r w:rsidR="00505FA0" w:rsidRPr="000F2587">
        <w:rPr>
          <w:rFonts w:ascii="Times New Roman" w:hAnsi="Times New Roman" w:cs="Times New Roman"/>
          <w:sz w:val="24"/>
          <w:szCs w:val="24"/>
        </w:rPr>
        <w:t xml:space="preserve"> diverse cast </w:t>
      </w:r>
      <w:r w:rsidR="001D3D22" w:rsidRPr="000F2587">
        <w:rPr>
          <w:rFonts w:ascii="Times New Roman" w:hAnsi="Times New Roman" w:cs="Times New Roman"/>
          <w:sz w:val="24"/>
          <w:szCs w:val="24"/>
        </w:rPr>
        <w:t>appeal</w:t>
      </w:r>
      <w:r w:rsidR="001D3D22">
        <w:rPr>
          <w:rFonts w:ascii="Times New Roman" w:hAnsi="Times New Roman" w:cs="Times New Roman"/>
          <w:sz w:val="24"/>
          <w:szCs w:val="24"/>
        </w:rPr>
        <w:t>ing</w:t>
      </w:r>
      <w:r w:rsidR="00505FA0" w:rsidRPr="000F2587">
        <w:rPr>
          <w:rFonts w:ascii="Times New Roman" w:hAnsi="Times New Roman" w:cs="Times New Roman"/>
          <w:sz w:val="24"/>
          <w:szCs w:val="24"/>
        </w:rPr>
        <w:t xml:space="preserve"> to a broader demographic of viewers, making the film more relatable and interesting to a wider range of people.</w:t>
      </w:r>
      <w:r w:rsidR="00505FA0" w:rsidRPr="00505FA0">
        <w:rPr>
          <w:rFonts w:ascii="Times New Roman" w:hAnsi="Times New Roman" w:cs="Times New Roman"/>
          <w:sz w:val="24"/>
          <w:szCs w:val="24"/>
        </w:rPr>
        <w:t xml:space="preserve"> </w:t>
      </w:r>
      <w:r w:rsidR="00505FA0" w:rsidRPr="000F2587">
        <w:rPr>
          <w:rFonts w:ascii="Times New Roman" w:hAnsi="Times New Roman" w:cs="Times New Roman"/>
          <w:sz w:val="24"/>
          <w:szCs w:val="24"/>
        </w:rPr>
        <w:t>(The Annenberg Foundation, 2018)</w:t>
      </w:r>
      <w:r w:rsidR="00505FA0">
        <w:rPr>
          <w:rFonts w:ascii="Times New Roman" w:hAnsi="Times New Roman" w:cs="Times New Roman"/>
          <w:sz w:val="24"/>
          <w:szCs w:val="24"/>
        </w:rPr>
        <w:t xml:space="preserve"> </w:t>
      </w:r>
      <w:r w:rsidR="00505FA0" w:rsidRPr="000F2587">
        <w:rPr>
          <w:rFonts w:ascii="Times New Roman" w:hAnsi="Times New Roman" w:cs="Times New Roman"/>
          <w:sz w:val="24"/>
          <w:szCs w:val="24"/>
        </w:rPr>
        <w:t xml:space="preserve"> </w:t>
      </w:r>
      <w:r w:rsidR="000F2587" w:rsidRPr="000F2587">
        <w:rPr>
          <w:rFonts w:ascii="Times New Roman" w:hAnsi="Times New Roman" w:cs="Times New Roman"/>
          <w:sz w:val="24"/>
          <w:szCs w:val="24"/>
        </w:rPr>
        <w:t>This is supported by a study</w:t>
      </w:r>
      <w:r>
        <w:rPr>
          <w:rFonts w:ascii="Times New Roman" w:hAnsi="Times New Roman" w:cs="Times New Roman"/>
          <w:sz w:val="24"/>
          <w:szCs w:val="24"/>
        </w:rPr>
        <w:t xml:space="preserve"> in 2018</w:t>
      </w:r>
      <w:r w:rsidR="000F2587" w:rsidRPr="000F2587">
        <w:rPr>
          <w:rFonts w:ascii="Times New Roman" w:hAnsi="Times New Roman" w:cs="Times New Roman"/>
          <w:sz w:val="24"/>
          <w:szCs w:val="24"/>
        </w:rPr>
        <w:t xml:space="preserve"> by the University of Southern California, which found that films with diverse casts were 1.4 times more likely to be seen by </w:t>
      </w:r>
      <w:r w:rsidR="001D3D22">
        <w:rPr>
          <w:rFonts w:ascii="Times New Roman" w:hAnsi="Times New Roman" w:cs="Times New Roman"/>
          <w:sz w:val="24"/>
          <w:szCs w:val="24"/>
        </w:rPr>
        <w:t>broader</w:t>
      </w:r>
      <w:r w:rsidR="000F2587" w:rsidRPr="000F2587">
        <w:rPr>
          <w:rFonts w:ascii="Times New Roman" w:hAnsi="Times New Roman" w:cs="Times New Roman"/>
          <w:sz w:val="24"/>
          <w:szCs w:val="24"/>
        </w:rPr>
        <w:t xml:space="preserve"> audiences.</w:t>
      </w:r>
      <w:r w:rsidR="00505FA0" w:rsidRPr="00505FA0">
        <w:rPr>
          <w:rFonts w:ascii="Times New Roman" w:hAnsi="Times New Roman" w:cs="Times New Roman"/>
          <w:sz w:val="24"/>
          <w:szCs w:val="24"/>
        </w:rPr>
        <w:t xml:space="preserve"> </w:t>
      </w:r>
    </w:p>
    <w:p w14:paraId="699DCB1D" w14:textId="77777777" w:rsidR="00505FA0" w:rsidRDefault="00505FA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B44D6AA" w14:textId="0CD1D9D0" w:rsidR="00505FA0" w:rsidRDefault="00505FA0"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By prioritizing diversity and representation, filmmakers can not only create more inclusive and authentic stories, but they can also attract larger audiences and boost their bottom line. (Whitten, 2019; Bunche, 2018; Reporter, 2021).</w:t>
      </w:r>
      <w:r w:rsidR="000F2587" w:rsidRPr="000F2587">
        <w:rPr>
          <w:rFonts w:ascii="Times New Roman" w:hAnsi="Times New Roman" w:cs="Times New Roman"/>
          <w:sz w:val="24"/>
          <w:szCs w:val="24"/>
        </w:rPr>
        <w:t>This suggests that diversity is both a moral and financial imperative for the film industry.</w:t>
      </w:r>
    </w:p>
    <w:p w14:paraId="4D496DCE" w14:textId="77777777" w:rsidR="00505FA0" w:rsidRDefault="00505FA0" w:rsidP="000F2587">
      <w:pPr>
        <w:spacing w:line="360" w:lineRule="auto"/>
        <w:jc w:val="both"/>
        <w:rPr>
          <w:rFonts w:ascii="Times New Roman" w:hAnsi="Times New Roman" w:cs="Times New Roman"/>
          <w:sz w:val="24"/>
          <w:szCs w:val="24"/>
        </w:rPr>
      </w:pP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5565439E"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D51ED">
        <w:rPr>
          <w:rFonts w:ascii="Times New Roman" w:hAnsi="Times New Roman" w:cs="Times New Roman"/>
          <w:sz w:val="24"/>
          <w:szCs w:val="24"/>
        </w:rPr>
        <w:t>This study argues</w:t>
      </w:r>
      <w:r w:rsidR="003D34A9">
        <w:rPr>
          <w:rFonts w:ascii="Times New Roman" w:hAnsi="Times New Roman" w:cs="Times New Roman"/>
          <w:sz w:val="24"/>
          <w:szCs w:val="24"/>
        </w:rPr>
        <w:t xml:space="preserve"> 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5391C8E5"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a gap of 13.2% (compared to an actual population of 20%) respectively.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1069EB47" w14:textId="7E0AB73A"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w:t>
      </w:r>
      <w:r w:rsidR="00D2233C">
        <w:rPr>
          <w:rFonts w:ascii="Times New Roman" w:hAnsi="Times New Roman" w:cs="Times New Roman"/>
          <w:sz w:val="24"/>
          <w:szCs w:val="24"/>
        </w:rPr>
        <w:t>.</w:t>
      </w:r>
      <w:r w:rsidRPr="000F2587">
        <w:rPr>
          <w:rFonts w:ascii="Times New Roman" w:hAnsi="Times New Roman" w:cs="Times New Roman"/>
          <w:sz w:val="24"/>
          <w:szCs w:val="24"/>
        </w:rPr>
        <w:t xml:space="preserve"> (</w:t>
      </w:r>
      <w:r w:rsidR="002E684C">
        <w:rPr>
          <w:rFonts w:ascii="Times New Roman" w:hAnsi="Times New Roman" w:cs="Times New Roman"/>
          <w:sz w:val="24"/>
          <w:szCs w:val="24"/>
        </w:rPr>
        <w:t xml:space="preserve">Malik, 2022; </w:t>
      </w:r>
      <w:r w:rsidRPr="000F2587">
        <w:rPr>
          <w:rFonts w:ascii="Times New Roman" w:hAnsi="Times New Roman" w:cs="Times New Roman"/>
          <w:sz w:val="24"/>
          <w:szCs w:val="24"/>
        </w:rPr>
        <w:t xml:space="preserve">Lazar, 2020) </w:t>
      </w:r>
      <w:r w:rsidR="002E684C">
        <w:rPr>
          <w:rFonts w:ascii="Times New Roman" w:hAnsi="Times New Roman" w:cs="Times New Roman"/>
          <w:sz w:val="24"/>
          <w:szCs w:val="24"/>
        </w:rPr>
        <w:t xml:space="preserve">To </w:t>
      </w:r>
      <w:r w:rsidRPr="000F2587">
        <w:rPr>
          <w:rFonts w:ascii="Times New Roman" w:hAnsi="Times New Roman" w:cs="Times New Roman"/>
          <w:sz w:val="24"/>
          <w:szCs w:val="24"/>
        </w:rPr>
        <w:t xml:space="preserve">effectively address the social dimension associated with diversity, authentic inclusive representation (AIR) is necessary. </w:t>
      </w:r>
      <w:r w:rsidR="001D3D22">
        <w:rPr>
          <w:rFonts w:ascii="Times New Roman" w:hAnsi="Times New Roman" w:cs="Times New Roman"/>
          <w:sz w:val="24"/>
          <w:szCs w:val="24"/>
        </w:rPr>
        <w:t>This concept</w:t>
      </w:r>
      <w:r w:rsidR="00D2233C" w:rsidRPr="00D2233C">
        <w:rPr>
          <w:rFonts w:ascii="Times New Roman" w:hAnsi="Times New Roman" w:cs="Times New Roman"/>
          <w:sz w:val="24"/>
          <w:szCs w:val="24"/>
        </w:rPr>
        <w:t xml:space="preserve"> refers to the practice of accurately and respectfully depicting characters from diverse backgrounds, including race, ethnicity, gender, sexual orientation, disability, and more.</w:t>
      </w:r>
      <w:r w:rsidR="00D2233C">
        <w:rPr>
          <w:rFonts w:ascii="Times New Roman" w:hAnsi="Times New Roman" w:cs="Times New Roman"/>
          <w:sz w:val="24"/>
          <w:szCs w:val="24"/>
        </w:rPr>
        <w:t xml:space="preserve"> </w:t>
      </w:r>
      <w:r w:rsidR="00D2233C" w:rsidRPr="000F2587">
        <w:rPr>
          <w:rFonts w:ascii="Times New Roman" w:hAnsi="Times New Roman" w:cs="Times New Roman"/>
          <w:sz w:val="24"/>
          <w:szCs w:val="24"/>
        </w:rPr>
        <w:t xml:space="preserve">(Lazar, 2020). </w:t>
      </w:r>
      <w:r w:rsidR="0012257C">
        <w:rPr>
          <w:rFonts w:ascii="Times New Roman" w:hAnsi="Times New Roman" w:cs="Times New Roman"/>
          <w:sz w:val="24"/>
          <w:szCs w:val="24"/>
        </w:rPr>
        <w:t>Therefore, this study argues b</w:t>
      </w:r>
      <w:r w:rsidRPr="000F2587">
        <w:rPr>
          <w:rFonts w:ascii="Times New Roman" w:hAnsi="Times New Roman" w:cs="Times New Roman"/>
          <w:sz w:val="24"/>
          <w:szCs w:val="24"/>
        </w:rPr>
        <w:t>y neglecting to consider AIR alongside diversity, previous studies have fallen short to conduct a comprehensive analysis of the effects of racial diversity. This causes that the true effects on both the social dimensions and financial implications are not being properly studied.</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2258CA1B" w:rsidR="00246A1E" w:rsidRDefault="00246A1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w:t>
      </w:r>
      <w:r w:rsidR="001D3D22">
        <w:rPr>
          <w:rFonts w:ascii="Times New Roman" w:hAnsi="Times New Roman" w:cs="Times New Roman"/>
          <w:sz w:val="24"/>
          <w:szCs w:val="24"/>
        </w:rPr>
        <w:t xml:space="preserve">as discussed </w:t>
      </w:r>
      <w:r>
        <w:rPr>
          <w:rFonts w:ascii="Times New Roman" w:hAnsi="Times New Roman" w:cs="Times New Roman"/>
          <w:sz w:val="24"/>
          <w:szCs w:val="24"/>
        </w:rPr>
        <w:t>r</w:t>
      </w:r>
      <w:r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Pr="00246A1E">
        <w:rPr>
          <w:rFonts w:ascii="Times New Roman" w:hAnsi="Times New Roman" w:cs="Times New Roman"/>
          <w:sz w:val="24"/>
          <w:szCs w:val="24"/>
        </w:rPr>
        <w:t>most studies use box office revenue as the dependent variable to analyze film success (</w:t>
      </w:r>
      <w:r w:rsidRPr="00246A1E">
        <w:rPr>
          <w:rFonts w:ascii="Times New Roman" w:hAnsi="Times New Roman" w:cs="Times New Roman"/>
          <w:noProof/>
          <w:sz w:val="24"/>
          <w:szCs w:val="24"/>
          <w:lang w:val="en-GB"/>
        </w:rPr>
        <w:t>Malik, 2022</w:t>
      </w:r>
      <w:r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Pr="00246A1E">
        <w:rPr>
          <w:rFonts w:ascii="Times New Roman" w:hAnsi="Times New Roman" w:cs="Times New Roman"/>
          <w:sz w:val="24"/>
          <w:szCs w:val="24"/>
        </w:rPr>
        <w:t xml:space="preserve">). While box office revenue is a useful measure of commercial success, it does not necessarily reflect the </w:t>
      </w:r>
      <w:commentRangeStart w:id="0"/>
      <w:r w:rsidRPr="00246A1E">
        <w:rPr>
          <w:rFonts w:ascii="Times New Roman" w:hAnsi="Times New Roman" w:cs="Times New Roman"/>
          <w:sz w:val="24"/>
          <w:szCs w:val="24"/>
        </w:rPr>
        <w:t xml:space="preserve">quality of a film or its impact on audiences, as it is highly influenced by marketing </w:t>
      </w:r>
      <w:r w:rsidR="00A30DD5">
        <w:rPr>
          <w:rFonts w:ascii="Times New Roman" w:hAnsi="Times New Roman" w:cs="Times New Roman"/>
          <w:sz w:val="24"/>
          <w:szCs w:val="24"/>
        </w:rPr>
        <w:t xml:space="preserve">, </w:t>
      </w:r>
      <w:r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Pr="00246A1E">
        <w:rPr>
          <w:rFonts w:ascii="Times New Roman" w:hAnsi="Times New Roman" w:cs="Times New Roman"/>
          <w:sz w:val="24"/>
          <w:szCs w:val="24"/>
        </w:rPr>
        <w:t xml:space="preserve"> hype</w:t>
      </w:r>
      <w:commentRangeEnd w:id="0"/>
      <w:r w:rsidR="00A30DD5">
        <w:rPr>
          <w:rStyle w:val="CommentReference"/>
        </w:rPr>
        <w:commentReference w:id="0"/>
      </w:r>
      <w:r w:rsidRPr="00246A1E">
        <w:rPr>
          <w:rFonts w:ascii="Times New Roman" w:hAnsi="Times New Roman" w:cs="Times New Roman"/>
          <w:sz w:val="24"/>
          <w:szCs w:val="24"/>
        </w:rPr>
        <w:t>.</w:t>
      </w:r>
      <w:r w:rsidR="001D3D22">
        <w:rPr>
          <w:rFonts w:ascii="Times New Roman" w:hAnsi="Times New Roman" w:cs="Times New Roman"/>
          <w:sz w:val="24"/>
          <w:szCs w:val="24"/>
        </w:rPr>
        <w:t xml:space="preserve"> Therefore, this study will choose long-term audience engagement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t>
      </w:r>
      <w:r w:rsidR="00993ACE">
        <w:rPr>
          <w:rFonts w:ascii="Times New Roman" w:hAnsi="Times New Roman" w:cs="Times New Roman"/>
          <w:sz w:val="24"/>
          <w:szCs w:val="24"/>
        </w:rPr>
        <w:t>regarding films</w:t>
      </w:r>
      <w:r w:rsidR="00A30DD5">
        <w:rPr>
          <w:rFonts w:ascii="Times New Roman" w:hAnsi="Times New Roman" w:cs="Times New Roman"/>
          <w:sz w:val="24"/>
          <w:szCs w:val="24"/>
        </w:rPr>
        <w:t xml:space="preserve"> which makes it a better measurement for a films success</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A8DA3D2"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 xml:space="preserve">2. Problem Statement </w:t>
      </w:r>
    </w:p>
    <w:p w14:paraId="67BC3D5A" w14:textId="44344E69"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 the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1E385DA3"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r w:rsidR="0029700F">
        <w:rPr>
          <w:rFonts w:ascii="Times New Roman" w:hAnsi="Times New Roman" w:cs="Times New Roman"/>
          <w:sz w:val="24"/>
          <w:szCs w:val="24"/>
        </w:rPr>
        <w:t>contribution</w:t>
      </w:r>
    </w:p>
    <w:p w14:paraId="2CC8173B" w14:textId="01AD9DC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but</w:t>
      </w:r>
      <w:r w:rsidR="00115683">
        <w:rPr>
          <w:rFonts w:ascii="Times New Roman" w:hAnsi="Times New Roman" w:cs="Times New Roman"/>
          <w:sz w:val="24"/>
          <w:szCs w:val="24"/>
        </w:rPr>
        <w:t xml:space="preserve"> at the same time </w:t>
      </w:r>
      <w:r w:rsidR="004837DF">
        <w:rPr>
          <w:rFonts w:ascii="Times New Roman" w:hAnsi="Times New Roman" w:cs="Times New Roman"/>
          <w:sz w:val="24"/>
          <w:szCs w:val="24"/>
        </w:rPr>
        <w:t xml:space="preserve">displays real world scenario’s, </w:t>
      </w:r>
      <w:r w:rsidR="00115683">
        <w:rPr>
          <w:rFonts w:ascii="Times New Roman" w:hAnsi="Times New Roman" w:cs="Times New Roman"/>
          <w:sz w:val="24"/>
          <w:szCs w:val="24"/>
        </w:rPr>
        <w:t>improv</w:t>
      </w:r>
      <w:r w:rsidR="004837DF">
        <w:rPr>
          <w:rFonts w:ascii="Times New Roman" w:hAnsi="Times New Roman" w:cs="Times New Roman"/>
          <w:sz w:val="24"/>
          <w:szCs w:val="24"/>
        </w:rPr>
        <w:t xml:space="preserve">ing </w:t>
      </w:r>
      <w:r w:rsidR="00115683">
        <w:rPr>
          <w:rFonts w:ascii="Times New Roman" w:hAnsi="Times New Roman" w:cs="Times New Roman"/>
          <w:sz w:val="24"/>
          <w:szCs w:val="24"/>
        </w:rPr>
        <w:t xml:space="preserve">the generalization of the results. </w:t>
      </w:r>
    </w:p>
    <w:p w14:paraId="713592A9" w14:textId="3E267165" w:rsidR="00A307C4" w:rsidRDefault="002E684C" w:rsidP="006D10C4">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Methodologies used in previous work Weitzman et. Al (1972) and Smith et al. (2013) has been done by manual annotation. Which does produce high quality insights, but requires intensive time and are often expensive.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w:t>
      </w:r>
      <w:r>
        <w:rPr>
          <w:rFonts w:ascii="Times New Roman" w:hAnsi="Times New Roman" w:cs="Times New Roman"/>
          <w:sz w:val="24"/>
          <w:szCs w:val="24"/>
        </w:rPr>
        <w:t xml:space="preserve"> racial diversity</w:t>
      </w:r>
      <w:r w:rsidR="00BF078A" w:rsidRPr="00BF078A">
        <w:rPr>
          <w:rFonts w:ascii="Times New Roman" w:hAnsi="Times New Roman" w:cs="Times New Roman"/>
          <w:sz w:val="24"/>
          <w:szCs w:val="24"/>
        </w:rPr>
        <w:t xml:space="preserve">. </w:t>
      </w:r>
      <w:r w:rsidR="00A307C4">
        <w:rPr>
          <w:rFonts w:ascii="Times New Roman" w:hAnsi="Times New Roman" w:cs="Times New Roman"/>
          <w:sz w:val="24"/>
          <w:szCs w:val="24"/>
        </w:rPr>
        <w:t xml:space="preserve">By doing </w:t>
      </w:r>
      <w:r w:rsidR="002156B4">
        <w:rPr>
          <w:rFonts w:ascii="Times New Roman" w:hAnsi="Times New Roman" w:cs="Times New Roman"/>
          <w:sz w:val="24"/>
          <w:szCs w:val="24"/>
        </w:rPr>
        <w:t xml:space="preserve">so </w:t>
      </w:r>
      <w:r w:rsidR="00A307C4">
        <w:rPr>
          <w:rFonts w:ascii="Times New Roman" w:hAnsi="Times New Roman" w:cs="Times New Roman"/>
          <w:sz w:val="24"/>
          <w:szCs w:val="24"/>
        </w:rPr>
        <w:t xml:space="preserve">this </w:t>
      </w:r>
      <w:r w:rsidR="00656143">
        <w:rPr>
          <w:rFonts w:ascii="Times New Roman" w:hAnsi="Times New Roman" w:cs="Times New Roman"/>
          <w:sz w:val="24"/>
          <w:szCs w:val="24"/>
        </w:rPr>
        <w:t xml:space="preserve">the </w:t>
      </w:r>
      <w:r w:rsidR="00A307C4" w:rsidRPr="00A307C4">
        <w:rPr>
          <w:rFonts w:ascii="Times New Roman" w:hAnsi="Times New Roman" w:cs="Times New Roman"/>
          <w:sz w:val="24"/>
          <w:szCs w:val="24"/>
        </w:rPr>
        <w:t>study include</w:t>
      </w:r>
      <w:r w:rsidR="00340B0A">
        <w:rPr>
          <w:rFonts w:ascii="Times New Roman" w:hAnsi="Times New Roman" w:cs="Times New Roman"/>
          <w:sz w:val="24"/>
          <w:szCs w:val="24"/>
        </w:rPr>
        <w:t>s</w:t>
      </w:r>
      <w:r w:rsidR="00A307C4" w:rsidRPr="00A307C4">
        <w:rPr>
          <w:rFonts w:ascii="Times New Roman" w:hAnsi="Times New Roman" w:cs="Times New Roman"/>
          <w:sz w:val="24"/>
          <w:szCs w:val="24"/>
        </w:rPr>
        <w:t xml:space="preserve"> an approach that is as inclusive as possible but also </w:t>
      </w:r>
      <w:r w:rsidR="00340B0A">
        <w:rPr>
          <w:rFonts w:ascii="Times New Roman" w:hAnsi="Times New Roman" w:cs="Times New Roman"/>
          <w:sz w:val="24"/>
          <w:szCs w:val="24"/>
        </w:rPr>
        <w:t xml:space="preserve">can be </w:t>
      </w:r>
      <w:r w:rsidR="00A307C4" w:rsidRPr="00A307C4">
        <w:rPr>
          <w:rFonts w:ascii="Times New Roman" w:hAnsi="Times New Roman" w:cs="Times New Roman"/>
          <w:sz w:val="24"/>
          <w:szCs w:val="24"/>
        </w:rPr>
        <w:t>automated and therefore easily applied to large sums of films.</w:t>
      </w:r>
    </w:p>
    <w:p w14:paraId="606DDF59" w14:textId="77777777" w:rsidR="002E684C" w:rsidRDefault="002E68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4D385A" w14:textId="10F9F663" w:rsidR="00CF5F81" w:rsidRDefault="009A59DF" w:rsidP="006D10C4">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lastRenderedPageBreak/>
        <w:t xml:space="preserve">Third, most studies use box office revenue as the dependent variable to analyze the success of a </w:t>
      </w:r>
      <w:r>
        <w:rPr>
          <w:rFonts w:ascii="Times New Roman" w:hAnsi="Times New Roman" w:cs="Times New Roman"/>
          <w:sz w:val="24"/>
          <w:szCs w:val="24"/>
        </w:rPr>
        <w:t>film.</w:t>
      </w:r>
      <w:r w:rsidRPr="009A59DF">
        <w:rPr>
          <w:rFonts w:ascii="Times New Roman" w:hAnsi="Times New Roman" w:cs="Times New Roman"/>
          <w:sz w:val="24"/>
          <w:szCs w:val="24"/>
        </w:rPr>
        <w:t xml:space="preserve"> (Madongo, 2023; </w:t>
      </w:r>
      <w:proofErr w:type="spellStart"/>
      <w:r w:rsidRPr="009A59DF">
        <w:rPr>
          <w:rFonts w:ascii="Times New Roman" w:hAnsi="Times New Roman" w:cs="Times New Roman"/>
          <w:sz w:val="24"/>
          <w:szCs w:val="24"/>
        </w:rPr>
        <w:t>Eliashberg</w:t>
      </w:r>
      <w:proofErr w:type="spellEnd"/>
      <w:r w:rsidRPr="009A59DF">
        <w:rPr>
          <w:rFonts w:ascii="Times New Roman" w:hAnsi="Times New Roman" w:cs="Times New Roman"/>
          <w:sz w:val="24"/>
          <w:szCs w:val="24"/>
        </w:rPr>
        <w:t>, 2014; Gemser, 2007)</w:t>
      </w:r>
      <w:r>
        <w:rPr>
          <w:rFonts w:ascii="Times New Roman" w:hAnsi="Times New Roman" w:cs="Times New Roman"/>
          <w:sz w:val="24"/>
          <w:szCs w:val="24"/>
        </w:rPr>
        <w:t xml:space="preserve"> </w:t>
      </w:r>
      <w:r w:rsidR="00CF5F81">
        <w:rPr>
          <w:rFonts w:ascii="Times New Roman" w:hAnsi="Times New Roman" w:cs="Times New Roman"/>
          <w:sz w:val="24"/>
          <w:szCs w:val="24"/>
        </w:rPr>
        <w:t>B</w:t>
      </w:r>
      <w:r w:rsidR="00CF5F81" w:rsidRPr="00CF5F81">
        <w:rPr>
          <w:rFonts w:ascii="Times New Roman" w:hAnsi="Times New Roman" w:cs="Times New Roman"/>
          <w:sz w:val="24"/>
          <w:szCs w:val="24"/>
        </w:rPr>
        <w:t xml:space="preserve">ox office revenue is a useful measure of commercial success, but it does not necessarily reflect the quality of a film or its impact on audiences. </w:t>
      </w:r>
      <w:r w:rsidR="00CF5F81">
        <w:rPr>
          <w:rFonts w:ascii="Times New Roman" w:hAnsi="Times New Roman" w:cs="Times New Roman"/>
          <w:sz w:val="24"/>
          <w:szCs w:val="24"/>
        </w:rPr>
        <w:t>B</w:t>
      </w:r>
      <w:r w:rsidR="004837DF">
        <w:rPr>
          <w:rFonts w:ascii="Times New Roman" w:hAnsi="Times New Roman" w:cs="Times New Roman"/>
          <w:sz w:val="24"/>
          <w:szCs w:val="24"/>
        </w:rPr>
        <w:t>y</w:t>
      </w:r>
      <w:r w:rsidR="00CF5F81">
        <w:rPr>
          <w:rFonts w:ascii="Times New Roman" w:hAnsi="Times New Roman" w:cs="Times New Roman"/>
          <w:sz w:val="24"/>
          <w:szCs w:val="24"/>
        </w:rPr>
        <w:t xml:space="preserve"> using </w:t>
      </w:r>
      <w:r w:rsidR="00CF5F81" w:rsidRPr="00CF5F81">
        <w:rPr>
          <w:rFonts w:ascii="Times New Roman" w:hAnsi="Times New Roman" w:cs="Times New Roman"/>
          <w:sz w:val="24"/>
          <w:szCs w:val="24"/>
        </w:rPr>
        <w:t>Long-term audience engagement</w:t>
      </w:r>
      <w:r w:rsidR="004837DF">
        <w:rPr>
          <w:rFonts w:ascii="Times New Roman" w:hAnsi="Times New Roman" w:cs="Times New Roman"/>
          <w:sz w:val="24"/>
          <w:szCs w:val="24"/>
        </w:rPr>
        <w:t xml:space="preserve"> (LTAE)</w:t>
      </w:r>
      <w:r w:rsidR="00CF5F81" w:rsidRPr="00CF5F81">
        <w:rPr>
          <w:rFonts w:ascii="Times New Roman" w:hAnsi="Times New Roman" w:cs="Times New Roman"/>
          <w:sz w:val="24"/>
          <w:szCs w:val="24"/>
        </w:rPr>
        <w:t xml:space="preserve">, </w:t>
      </w:r>
      <w:r w:rsidR="00CF5F81">
        <w:rPr>
          <w:rFonts w:ascii="Times New Roman" w:hAnsi="Times New Roman" w:cs="Times New Roman"/>
          <w:sz w:val="24"/>
          <w:szCs w:val="24"/>
        </w:rPr>
        <w:t>this study</w:t>
      </w:r>
      <w:r w:rsidR="00CF5F81" w:rsidRPr="00CF5F81">
        <w:rPr>
          <w:rFonts w:ascii="Times New Roman" w:hAnsi="Times New Roman" w:cs="Times New Roman"/>
          <w:sz w:val="24"/>
          <w:szCs w:val="24"/>
        </w:rPr>
        <w:t xml:space="preserve"> </w:t>
      </w:r>
      <w:r w:rsidR="00CF5F81">
        <w:rPr>
          <w:rFonts w:ascii="Times New Roman" w:hAnsi="Times New Roman" w:cs="Times New Roman"/>
          <w:sz w:val="24"/>
          <w:szCs w:val="24"/>
        </w:rPr>
        <w:t xml:space="preserve">uses </w:t>
      </w:r>
      <w:r w:rsidR="0048127C">
        <w:rPr>
          <w:rFonts w:ascii="Times New Roman" w:hAnsi="Times New Roman" w:cs="Times New Roman"/>
          <w:sz w:val="24"/>
          <w:szCs w:val="24"/>
        </w:rPr>
        <w:t xml:space="preserve">a </w:t>
      </w:r>
      <w:r w:rsidR="00CF5F81" w:rsidRPr="00CF5F81">
        <w:rPr>
          <w:rFonts w:ascii="Times New Roman" w:hAnsi="Times New Roman" w:cs="Times New Roman"/>
          <w:sz w:val="24"/>
          <w:szCs w:val="24"/>
        </w:rPr>
        <w:t xml:space="preserve">more comprehensive measure of success, as it takes into account factors such as word-of-mouth, social media engagement, and </w:t>
      </w:r>
      <w:r>
        <w:rPr>
          <w:rFonts w:ascii="Times New Roman" w:hAnsi="Times New Roman" w:cs="Times New Roman"/>
          <w:sz w:val="24"/>
          <w:szCs w:val="24"/>
        </w:rPr>
        <w:t>re-watching</w:t>
      </w:r>
      <w:r w:rsidR="00CF5F81" w:rsidRPr="00CF5F81">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0260AE26" w14:textId="45F6A363" w:rsidR="00466273" w:rsidRPr="00466273" w:rsidRDefault="004370AC" w:rsidP="00466273">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w:t>
      </w:r>
      <w:r w:rsidR="0029700F">
        <w:rPr>
          <w:rFonts w:ascii="Times New Roman" w:hAnsi="Times New Roman" w:cs="Times New Roman"/>
          <w:sz w:val="24"/>
          <w:szCs w:val="24"/>
        </w:rPr>
        <w:t>contribution</w:t>
      </w:r>
    </w:p>
    <w:p w14:paraId="2AF90EAA" w14:textId="77777777"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EA05A7" w:rsidRPr="00EA05A7">
        <w:rPr>
          <w:rFonts w:ascii="Times New Roman" w:hAnsi="Times New Roman" w:cs="Times New Roman"/>
          <w:sz w:val="24"/>
          <w:szCs w:val="24"/>
        </w:rPr>
        <w:t>By intentionally casting diverse roles and developing characters that genuinely represent a variety of backgrounds, ethnicities, and cultures, filmmakers can attract a wider audience, which can increase a film's potential for financial success and profitability—a key goal in the commercial film industry.</w:t>
      </w:r>
    </w:p>
    <w:p w14:paraId="5F72FE4A" w14:textId="70A6BC0D" w:rsidR="00EA05A7" w:rsidRDefault="00EA05A7" w:rsidP="00466273">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196C0E">
        <w:rPr>
          <w:rFonts w:ascii="Times New Roman" w:hAnsi="Times New Roman" w:cs="Times New Roman"/>
          <w:sz w:val="24"/>
          <w:szCs w:val="24"/>
        </w:rPr>
        <w:t>the</w:t>
      </w:r>
      <w:r w:rsidRPr="00EA05A7">
        <w:rPr>
          <w:rFonts w:ascii="Times New Roman" w:hAnsi="Times New Roman" w:cs="Times New Roman"/>
          <w:sz w:val="24"/>
          <w:szCs w:val="24"/>
        </w:rPr>
        <w:t xml:space="preserve"> information is crucial for studios as it allows them to </w:t>
      </w:r>
      <w:r w:rsidR="00196C0E">
        <w:rPr>
          <w:rFonts w:ascii="Times New Roman" w:hAnsi="Times New Roman" w:cs="Times New Roman"/>
          <w:sz w:val="24"/>
          <w:szCs w:val="24"/>
        </w:rPr>
        <w:t>assess</w:t>
      </w:r>
      <w:r w:rsidRPr="00EA05A7">
        <w:rPr>
          <w:rFonts w:ascii="Times New Roman" w:hAnsi="Times New Roman" w:cs="Times New Roman"/>
          <w:sz w:val="24"/>
          <w:szCs w:val="24"/>
        </w:rPr>
        <w:t xml:space="preserve"> whether embracing diversity in their casts and themes can expand their audience reach over time. </w:t>
      </w:r>
      <w:r w:rsidR="00196C0E" w:rsidRPr="00196C0E">
        <w:rPr>
          <w:rFonts w:ascii="Times New Roman" w:hAnsi="Times New Roman" w:cs="Times New Roman"/>
          <w:sz w:val="24"/>
          <w:szCs w:val="24"/>
        </w:rPr>
        <w:t>This would signal a necessary shift in focus from short-term box office results to long-term audience engagement.</w:t>
      </w:r>
    </w:p>
    <w:p w14:paraId="61CBEABF" w14:textId="77777777" w:rsidR="00EA05A7" w:rsidRDefault="00EA05A7" w:rsidP="00466273">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Moreover, i</w:t>
      </w:r>
      <w:r w:rsidRPr="00EA05A7">
        <w:rPr>
          <w:rFonts w:ascii="Times New Roman" w:hAnsi="Times New Roman" w:cs="Times New Roman"/>
          <w:sz w:val="24"/>
          <w:szCs w:val="24"/>
        </w:rPr>
        <w:t>f the research findings confirm that minority groups respond more favorably to films where they are authentically represented, marketers and distribution teams can leverage these insights to develop targeted marketing strategies. This could lead to more effective marketing activitie</w:t>
      </w:r>
      <w:r>
        <w:rPr>
          <w:rFonts w:ascii="Times New Roman" w:hAnsi="Times New Roman" w:cs="Times New Roman"/>
          <w:sz w:val="24"/>
          <w:szCs w:val="24"/>
        </w:rPr>
        <w:t>s</w:t>
      </w:r>
      <w:r w:rsidRPr="00EA05A7">
        <w:rPr>
          <w:rFonts w:ascii="Times New Roman" w:hAnsi="Times New Roman" w:cs="Times New Roman"/>
          <w:sz w:val="24"/>
          <w:szCs w:val="24"/>
        </w:rPr>
        <w:t>.</w:t>
      </w:r>
    </w:p>
    <w:p w14:paraId="38CB87B8" w14:textId="7D777065" w:rsidR="009A066D" w:rsidRDefault="00EA05A7" w:rsidP="00466273">
      <w:pPr>
        <w:spacing w:after="160" w:line="360" w:lineRule="auto"/>
        <w:jc w:val="both"/>
        <w:rPr>
          <w:rFonts w:ascii="Times New Roman" w:hAnsi="Times New Roman" w:cs="Times New Roman"/>
          <w:sz w:val="24"/>
          <w:szCs w:val="24"/>
        </w:rPr>
      </w:pPr>
      <w:r w:rsidRPr="00EA05A7">
        <w:rPr>
          <w:rFonts w:ascii="Times New Roman" w:hAnsi="Times New Roman" w:cs="Times New Roman"/>
          <w:sz w:val="24"/>
          <w:szCs w:val="24"/>
        </w:rPr>
        <w:t xml:space="preserve">Lastly, the study underscores the significance of Authentic Inclusive Representation (AIR) in films. By emphasizing this concept, filmmakers can understand that simply including minority characters is not enough; authenticity is essential. </w:t>
      </w:r>
      <w:r w:rsidR="00A74483">
        <w:rPr>
          <w:rFonts w:ascii="Times New Roman" w:hAnsi="Times New Roman" w:cs="Times New Roman"/>
          <w:sz w:val="24"/>
          <w:szCs w:val="24"/>
        </w:rPr>
        <w:t>Focusing on c</w:t>
      </w:r>
      <w:r w:rsidRPr="00EA05A7">
        <w:rPr>
          <w:rFonts w:ascii="Times New Roman" w:hAnsi="Times New Roman" w:cs="Times New Roman"/>
          <w:sz w:val="24"/>
          <w:szCs w:val="24"/>
        </w:rPr>
        <w:t>rafting narratives that genuinely reflect the diversity of human experiences enables filmmakers to create stories that resonate emotionally with audiences. Ultimately, this understanding can lead to long-term social and financial benefits for both creators and the film industry as a whole.</w:t>
      </w:r>
      <w:r w:rsidR="009A066D">
        <w:rPr>
          <w:rFonts w:ascii="Times New Roman" w:hAnsi="Times New Roman" w:cs="Times New Roman"/>
          <w:sz w:val="24"/>
          <w:szCs w:val="24"/>
        </w:rPr>
        <w:br w:type="page"/>
      </w:r>
    </w:p>
    <w:p w14:paraId="01256E2F" w14:textId="1CE7A961" w:rsidR="003B29BF" w:rsidRPr="00B4585A" w:rsidRDefault="003B29BF" w:rsidP="0014562F">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lastRenderedPageBreak/>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of the Thesis</w:t>
      </w:r>
    </w:p>
    <w:p w14:paraId="7AFEEC7A" w14:textId="0BBF9492" w:rsidR="00470F0C" w:rsidRPr="006757F2" w:rsidRDefault="00371CEB" w:rsidP="000F2587">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r w:rsidR="003115EE" w:rsidRPr="00B4585A">
        <w:rPr>
          <w:rFonts w:ascii="Times New Roman" w:hAnsi="Times New Roman" w:cs="Times New Roman"/>
          <w:sz w:val="24"/>
          <w:szCs w:val="24"/>
        </w:rPr>
        <w:br/>
      </w:r>
    </w:p>
    <w:p w14:paraId="13DA1E4A" w14:textId="6430BB50" w:rsidR="0014562F" w:rsidRDefault="0014562F">
      <w:pPr>
        <w:spacing w:after="160" w:line="259" w:lineRule="auto"/>
        <w:rPr>
          <w:rFonts w:ascii="Times New Roman" w:hAnsi="Times New Roman" w:cs="Times New Roman"/>
          <w:bCs/>
          <w:sz w:val="24"/>
          <w:szCs w:val="24"/>
        </w:rPr>
      </w:pPr>
    </w:p>
    <w:p w14:paraId="5EED37D6" w14:textId="53F908F9"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Literature review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DF3B10">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57BBD91A" w14:textId="5C94D45B" w:rsidR="003115EE"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 xml:space="preserve">This literature review delves into the current existing literature on the relationship between racial diversity in Hollywood films and LTAE. Before delving into the relationships for clarity purposes an explanation of </w:t>
      </w:r>
      <w:r w:rsidR="00856ECC">
        <w:rPr>
          <w:rFonts w:ascii="Times New Roman" w:hAnsi="Times New Roman" w:cs="Times New Roman"/>
          <w:sz w:val="24"/>
          <w:szCs w:val="24"/>
        </w:rPr>
        <w:t>the main components</w:t>
      </w:r>
      <w:r w:rsidR="00CE3F25">
        <w:rPr>
          <w:rFonts w:ascii="Times New Roman" w:hAnsi="Times New Roman" w:cs="Times New Roman"/>
          <w:sz w:val="24"/>
          <w:szCs w:val="24"/>
        </w:rPr>
        <w:t xml:space="preserve"> LTAE, </w:t>
      </w:r>
      <w:r w:rsidR="003113EE">
        <w:rPr>
          <w:rFonts w:ascii="Times New Roman" w:hAnsi="Times New Roman" w:cs="Times New Roman"/>
          <w:sz w:val="24"/>
          <w:szCs w:val="24"/>
        </w:rPr>
        <w:t xml:space="preserve">racial </w:t>
      </w:r>
      <w:r w:rsidR="00A03484">
        <w:rPr>
          <w:rFonts w:ascii="Times New Roman" w:hAnsi="Times New Roman" w:cs="Times New Roman"/>
          <w:sz w:val="24"/>
          <w:szCs w:val="24"/>
        </w:rPr>
        <w:t>representation</w:t>
      </w:r>
      <w:r w:rsidR="00263A43">
        <w:rPr>
          <w:rFonts w:ascii="Times New Roman" w:hAnsi="Times New Roman" w:cs="Times New Roman"/>
          <w:sz w:val="24"/>
          <w:szCs w:val="24"/>
        </w:rPr>
        <w:t xml:space="preserve"> are provided. What is also discussed is that</w:t>
      </w:r>
      <w:r w:rsidR="003113EE">
        <w:rPr>
          <w:rFonts w:ascii="Times New Roman" w:hAnsi="Times New Roman" w:cs="Times New Roman"/>
          <w:sz w:val="24"/>
          <w:szCs w:val="24"/>
        </w:rPr>
        <w:t xml:space="preserve"> </w:t>
      </w:r>
      <w:r w:rsidR="00A03484">
        <w:rPr>
          <w:rFonts w:ascii="Times New Roman" w:hAnsi="Times New Roman" w:cs="Times New Roman"/>
          <w:sz w:val="24"/>
          <w:szCs w:val="24"/>
        </w:rPr>
        <w:t xml:space="preserve">and </w:t>
      </w:r>
      <w:r w:rsidR="00CE3F25">
        <w:rPr>
          <w:rFonts w:ascii="Times New Roman" w:hAnsi="Times New Roman" w:cs="Times New Roman"/>
          <w:sz w:val="24"/>
          <w:szCs w:val="24"/>
        </w:rPr>
        <w:t>AIR</w:t>
      </w:r>
      <w:r w:rsidR="00263A43">
        <w:rPr>
          <w:rFonts w:ascii="Times New Roman" w:hAnsi="Times New Roman" w:cs="Times New Roman"/>
          <w:sz w:val="24"/>
          <w:szCs w:val="24"/>
        </w:rPr>
        <w:t xml:space="preserve"> is a crucial part of racial representation. </w:t>
      </w:r>
    </w:p>
    <w:p w14:paraId="1389BAA0" w14:textId="77777777" w:rsidR="00E833C4" w:rsidRPr="00E833C4" w:rsidRDefault="00E833C4" w:rsidP="00E833C4">
      <w:pPr>
        <w:spacing w:line="360" w:lineRule="auto"/>
        <w:jc w:val="both"/>
        <w:rPr>
          <w:rFonts w:ascii="Times New Roman" w:hAnsi="Times New Roman" w:cs="Times New Roman"/>
          <w:sz w:val="24"/>
          <w:szCs w:val="24"/>
        </w:rPr>
      </w:pPr>
    </w:p>
    <w:p w14:paraId="61BF95A3" w14:textId="77777777"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3115EE" w:rsidRPr="00E565D4">
        <w:rPr>
          <w:rFonts w:ascii="Times New Roman" w:hAnsi="Times New Roman" w:cs="Times New Roman"/>
          <w:bCs/>
          <w:sz w:val="24"/>
          <w:szCs w:val="24"/>
        </w:rPr>
        <w:t>LTAE (Long-term audience engagement )</w:t>
      </w:r>
    </w:p>
    <w:p w14:paraId="58A2484F" w14:textId="77777777"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FB1D20">
        <w:rPr>
          <w:rFonts w:ascii="Times New Roman" w:hAnsi="Times New Roman" w:cs="Times New Roman"/>
          <w:sz w:val="24"/>
          <w:szCs w:val="24"/>
        </w:rPr>
        <w:t xml:space="preserve"> </w:t>
      </w:r>
    </w:p>
    <w:p w14:paraId="3CFF89F8" w14:textId="77777777" w:rsidR="00FC3B12" w:rsidRDefault="00FC3B12" w:rsidP="00245E66">
      <w:pPr>
        <w:spacing w:line="360" w:lineRule="auto"/>
        <w:jc w:val="both"/>
        <w:rPr>
          <w:rFonts w:ascii="Times New Roman" w:hAnsi="Times New Roman" w:cs="Times New Roman"/>
          <w:sz w:val="24"/>
          <w:szCs w:val="24"/>
        </w:rPr>
      </w:pPr>
    </w:p>
    <w:p w14:paraId="63BBB142" w14:textId="02ED1169" w:rsidR="000A648E" w:rsidRDefault="00FC3B12" w:rsidP="00FC3B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Before delving into the social attribute of LTAE it’s important to clarify that LTAE actually has financial purposes as well. </w:t>
      </w:r>
      <w:r w:rsidR="000A648E" w:rsidRPr="00990634">
        <w:rPr>
          <w:rFonts w:ascii="Times New Roman" w:hAnsi="Times New Roman" w:cs="Times New Roman"/>
          <w:sz w:val="24"/>
          <w:szCs w:val="24"/>
          <w:lang w:val="en-GB"/>
        </w:rPr>
        <w:t xml:space="preserve">LTAE encompasses dimensions </w:t>
      </w:r>
      <w:r w:rsidR="00233D43">
        <w:rPr>
          <w:rFonts w:ascii="Times New Roman" w:hAnsi="Times New Roman" w:cs="Times New Roman"/>
          <w:sz w:val="24"/>
          <w:szCs w:val="24"/>
          <w:lang w:val="en-GB"/>
        </w:rPr>
        <w:t>of</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These factors signify a lasting connection with the film beyond its initial screening and address the </w:t>
      </w:r>
      <w:r>
        <w:rPr>
          <w:rFonts w:ascii="Times New Roman" w:hAnsi="Times New Roman" w:cs="Times New Roman"/>
          <w:sz w:val="24"/>
          <w:szCs w:val="24"/>
          <w:lang w:val="en-GB"/>
        </w:rPr>
        <w:t xml:space="preserve">mechanism that LTAE is able to provide financial components over a longer period of time. </w:t>
      </w:r>
      <w:r w:rsidR="00C479DA">
        <w:rPr>
          <w:rFonts w:ascii="Times New Roman" w:hAnsi="Times New Roman" w:cs="Times New Roman"/>
          <w:sz w:val="24"/>
          <w:szCs w:val="24"/>
          <w:lang w:val="en-GB"/>
        </w:rPr>
        <w:t xml:space="preserve">These financial constructs exist through the social components of LTAE. </w:t>
      </w:r>
    </w:p>
    <w:p w14:paraId="651AA1D8" w14:textId="77777777" w:rsidR="00FC3B12" w:rsidRPr="00FC3B12" w:rsidRDefault="00FC3B12" w:rsidP="00FC3B12">
      <w:pPr>
        <w:spacing w:line="360" w:lineRule="auto"/>
        <w:jc w:val="both"/>
        <w:rPr>
          <w:rFonts w:ascii="Times New Roman" w:hAnsi="Times New Roman" w:cs="Times New Roman"/>
          <w:sz w:val="24"/>
          <w:szCs w:val="24"/>
        </w:rPr>
      </w:pPr>
    </w:p>
    <w:p w14:paraId="574CC702" w14:textId="1EFCFFCB"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LTAE is a key factor in the media's capacity to shape attitudes, beliefs, and behaviors. It allows for a deeper and more sustained connection between the audience and the film, which can have a lasting impact on their lives.</w:t>
      </w:r>
      <w:r w:rsidRPr="002C1627">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Pr="005F11A4">
        <w:rPr>
          <w:rFonts w:ascii="Times New Roman" w:hAnsi="Times New Roman" w:cs="Times New Roman"/>
          <w:sz w:val="24"/>
          <w:szCs w:val="24"/>
          <w:lang w:val="en-GB"/>
        </w:rPr>
        <w:t xml:space="preserve"> </w:t>
      </w:r>
      <w:r w:rsidRPr="00CE3F25">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over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196F6EEE" w14:textId="319D2A10" w:rsidR="004B4B9D" w:rsidRPr="000A44E7"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it's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7CD09688" w14:textId="77777777" w:rsidR="00C8557F" w:rsidRPr="00E565D4" w:rsidRDefault="00C8557F" w:rsidP="00245E66">
      <w:pPr>
        <w:spacing w:line="360" w:lineRule="auto"/>
        <w:jc w:val="both"/>
        <w:rPr>
          <w:rFonts w:ascii="Times New Roman" w:hAnsi="Times New Roman" w:cs="Times New Roman"/>
          <w:sz w:val="24"/>
          <w:szCs w:val="24"/>
          <w:lang w:val="en-GB"/>
        </w:rPr>
      </w:pPr>
    </w:p>
    <w:p w14:paraId="6813405F" w14:textId="03DA40AD" w:rsidR="002A79E3" w:rsidRPr="00E565D4" w:rsidRDefault="002A79E3" w:rsidP="0014562F">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 xml:space="preserve">2.2 </w:t>
      </w:r>
      <w:r w:rsidR="003D4EE3">
        <w:rPr>
          <w:rFonts w:ascii="Times New Roman" w:hAnsi="Times New Roman" w:cs="Times New Roman"/>
          <w:sz w:val="24"/>
          <w:szCs w:val="24"/>
        </w:rPr>
        <w:t>Racial 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w:t>
      </w:r>
      <w:r w:rsidR="00D2233C">
        <w:rPr>
          <w:rFonts w:ascii="Times New Roman" w:hAnsi="Times New Roman" w:cs="Times New Roman"/>
          <w:sz w:val="24"/>
          <w:szCs w:val="24"/>
        </w:rPr>
        <w:t>films</w:t>
      </w:r>
    </w:p>
    <w:p w14:paraId="341C05E0" w14:textId="632E2054"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1634AD" w:rsidRPr="001634AD">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4470709B"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 xml:space="preserve">essential for people to explore their racial identities. </w:t>
      </w:r>
    </w:p>
    <w:p w14:paraId="12C6BB43" w14:textId="77777777" w:rsidR="001634AD" w:rsidRDefault="001634AD" w:rsidP="00245E66">
      <w:pPr>
        <w:spacing w:line="360" w:lineRule="auto"/>
        <w:jc w:val="both"/>
        <w:rPr>
          <w:rFonts w:ascii="Times New Roman" w:hAnsi="Times New Roman" w:cs="Times New Roman"/>
          <w:sz w:val="24"/>
          <w:szCs w:val="24"/>
        </w:rPr>
      </w:pPr>
    </w:p>
    <w:p w14:paraId="2CCE08A4" w14:textId="554872C5" w:rsidR="00C479DA"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 and it allows people from different backgrounds to connect with others who share their experiences.</w:t>
      </w:r>
      <w:r w:rsidR="00DA5873" w:rsidRPr="00DA5873">
        <w:rPr>
          <w:rFonts w:ascii="Times New Roman" w:hAnsi="Times New Roman" w:cs="Times New Roman"/>
          <w:noProof/>
          <w:sz w:val="24"/>
          <w:szCs w:val="24"/>
          <w:lang w:val="en-GB"/>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9A59DF">
        <w:rPr>
          <w:rFonts w:ascii="Times New Roman" w:hAnsi="Times New Roman" w:cs="Times New Roman"/>
          <w:sz w:val="24"/>
          <w:szCs w:val="24"/>
        </w:rPr>
        <w:t xml:space="preserve"> The four ethnic groups used in this study are Black, Hispanic, White and Asian. </w:t>
      </w:r>
    </w:p>
    <w:p w14:paraId="6C15233E" w14:textId="77777777" w:rsidR="00EC6942" w:rsidRDefault="00EC6942" w:rsidP="00EC6942">
      <w:pPr>
        <w:spacing w:line="360" w:lineRule="auto"/>
        <w:jc w:val="both"/>
        <w:rPr>
          <w:rFonts w:ascii="Times New Roman" w:hAnsi="Times New Roman" w:cs="Times New Roman"/>
          <w:sz w:val="24"/>
          <w:szCs w:val="24"/>
        </w:rPr>
      </w:pPr>
    </w:p>
    <w:p w14:paraId="193DD0DF" w14:textId="61072C7F" w:rsidR="00B4609E" w:rsidRDefault="00252B1E" w:rsidP="00252B1E">
      <w:pPr>
        <w:spacing w:after="160" w:line="360" w:lineRule="auto"/>
        <w:jc w:val="both"/>
        <w:rPr>
          <w:rFonts w:ascii="Times New Roman" w:hAnsi="Times New Roman" w:cs="Times New Roman"/>
          <w:sz w:val="24"/>
          <w:szCs w:val="24"/>
        </w:rPr>
      </w:pPr>
      <w:r w:rsidRPr="00252B1E">
        <w:rPr>
          <w:rFonts w:ascii="Times New Roman" w:hAnsi="Times New Roman" w:cs="Times New Roman"/>
          <w:sz w:val="24"/>
          <w:szCs w:val="24"/>
        </w:rPr>
        <w:t xml:space="preserve">Furthermore, our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Pr>
          <w:rFonts w:ascii="Times New Roman" w:hAnsi="Times New Roman" w:cs="Times New Roman"/>
          <w:sz w:val="24"/>
          <w:szCs w:val="24"/>
        </w:rPr>
        <w:t>solely</w:t>
      </w:r>
      <w:r w:rsidRPr="00252B1E">
        <w:rPr>
          <w:rFonts w:ascii="Times New Roman" w:hAnsi="Times New Roman" w:cs="Times New Roman"/>
          <w:sz w:val="24"/>
          <w:szCs w:val="24"/>
        </w:rPr>
        <w:t xml:space="preserve"> through media portrayals (Kidd, 2015).</w:t>
      </w:r>
      <w:r w:rsidR="00B4609E">
        <w:rPr>
          <w:rFonts w:ascii="Times New Roman" w:hAnsi="Times New Roman" w:cs="Times New Roman"/>
          <w:sz w:val="24"/>
          <w:szCs w:val="24"/>
        </w:rPr>
        <w:br w:type="page"/>
      </w:r>
    </w:p>
    <w:p w14:paraId="5EF56262" w14:textId="1CC6D42D" w:rsidR="005D2A3C" w:rsidRPr="00C479DA" w:rsidRDefault="00252B1E" w:rsidP="00C479D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in combination of</w:t>
      </w:r>
      <w:r w:rsidR="003E05B1" w:rsidRPr="003E05B1">
        <w:rPr>
          <w:rFonts w:ascii="Times New Roman" w:hAnsi="Times New Roman" w:cs="Times New Roman"/>
          <w:sz w:val="24"/>
          <w:szCs w:val="24"/>
        </w:rPr>
        <w:t xml:space="preserve"> the powerful impact of media representations on shaping perceptions.</w:t>
      </w:r>
      <w:r w:rsidR="003E05B1">
        <w:rPr>
          <w:rFonts w:ascii="Times New Roman" w:hAnsi="Times New Roman" w:cs="Times New Roman"/>
          <w:sz w:val="24"/>
          <w:szCs w:val="24"/>
        </w:rPr>
        <w:t xml:space="preserve"> </w:t>
      </w:r>
      <w:r w:rsidR="003E05B1" w:rsidRPr="003E05B1">
        <w:rPr>
          <w:rFonts w:ascii="Times New Roman" w:hAnsi="Times New Roman" w:cs="Times New Roman"/>
          <w:sz w:val="24"/>
          <w:szCs w:val="24"/>
        </w:rPr>
        <w:t xml:space="preserve">Positive depictions of communities of color can diminish feelings of threat and social distance among white audiences (Dalisay &amp; Tan, 2009; Ortiz &amp; Harwood, 2007), whereas negative portrayals, such as associations with criminality, can exacerbate negative stereotypes and widen divisions among ethnic groups (Abraham &amp; Appiah, 2006; Hurley et al., 2015). </w:t>
      </w:r>
    </w:p>
    <w:p w14:paraId="381738F6" w14:textId="153EB5E4" w:rsidR="009A59DF" w:rsidRDefault="00515057" w:rsidP="0014562F">
      <w:pPr>
        <w:spacing w:line="360" w:lineRule="auto"/>
        <w:jc w:val="both"/>
        <w:rPr>
          <w:rFonts w:ascii="Times New Roman" w:hAnsi="Times New Roman" w:cs="Times New Roman"/>
          <w:sz w:val="24"/>
          <w:szCs w:val="24"/>
        </w:rPr>
      </w:pPr>
      <w:r w:rsidRPr="00515057">
        <w:rPr>
          <w:rFonts w:ascii="Times New Roman" w:hAnsi="Times New Roman" w:cs="Times New Roman"/>
          <w:sz w:val="24"/>
          <w:szCs w:val="24"/>
        </w:rPr>
        <w:t xml:space="preserve">As this section of the study progresses, the ongoing debate regarding the extent to which films should mirror the diversity of the real world continues to evolve, with diverse perspectives on its necessity. Ultimately, filmmakers must remain cognizant of the potential impact their creative choices can exert on viewers. </w:t>
      </w:r>
      <w:r>
        <w:rPr>
          <w:rFonts w:ascii="Times New Roman" w:hAnsi="Times New Roman" w:cs="Times New Roman"/>
          <w:sz w:val="24"/>
          <w:szCs w:val="24"/>
        </w:rPr>
        <w:t xml:space="preserve">As the following paragraphs will highlights </w:t>
      </w:r>
      <w:r w:rsidR="00644C92">
        <w:rPr>
          <w:rFonts w:ascii="Times New Roman" w:hAnsi="Times New Roman" w:cs="Times New Roman"/>
          <w:sz w:val="24"/>
          <w:szCs w:val="24"/>
        </w:rPr>
        <w:t>how to represent</w:t>
      </w:r>
      <w:r w:rsidR="00C479DA">
        <w:rPr>
          <w:rFonts w:ascii="Times New Roman" w:hAnsi="Times New Roman" w:cs="Times New Roman"/>
          <w:sz w:val="24"/>
          <w:szCs w:val="24"/>
        </w:rPr>
        <w:t xml:space="preserve"> these</w:t>
      </w:r>
      <w:r w:rsidR="00644C92">
        <w:rPr>
          <w:rFonts w:ascii="Times New Roman" w:hAnsi="Times New Roman" w:cs="Times New Roman"/>
          <w:sz w:val="24"/>
          <w:szCs w:val="24"/>
        </w:rPr>
        <w:t xml:space="preserve"> ethnic minorities </w:t>
      </w:r>
      <w:r w:rsidR="00563560">
        <w:rPr>
          <w:rFonts w:ascii="Times New Roman" w:hAnsi="Times New Roman" w:cs="Times New Roman"/>
          <w:sz w:val="24"/>
          <w:szCs w:val="24"/>
        </w:rPr>
        <w:t xml:space="preserve">in a successful manner </w:t>
      </w:r>
      <w:r>
        <w:rPr>
          <w:rFonts w:ascii="Times New Roman" w:hAnsi="Times New Roman" w:cs="Times New Roman"/>
          <w:sz w:val="24"/>
          <w:szCs w:val="24"/>
        </w:rPr>
        <w:t xml:space="preserve">is equally important. </w:t>
      </w:r>
    </w:p>
    <w:p w14:paraId="3696CE25" w14:textId="77777777" w:rsidR="000607E1" w:rsidRDefault="000607E1" w:rsidP="0071663F">
      <w:pPr>
        <w:spacing w:line="360" w:lineRule="auto"/>
        <w:jc w:val="both"/>
        <w:rPr>
          <w:rFonts w:ascii="Times New Roman" w:hAnsi="Times New Roman" w:cs="Times New Roman"/>
          <w:sz w:val="24"/>
          <w:szCs w:val="24"/>
        </w:rPr>
      </w:pPr>
    </w:p>
    <w:p w14:paraId="46689BCE" w14:textId="08C59083" w:rsidR="00B758B4" w:rsidRDefault="00712C86" w:rsidP="003406BF">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commentRangeStart w:id="1"/>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the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However,</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 xml:space="preserve">. </w:t>
      </w:r>
      <w:sdt>
        <w:sdtPr>
          <w:rPr>
            <w:rFonts w:ascii="Times New Roman" w:hAnsi="Times New Roman" w:cs="Times New Roman"/>
            <w:color w:val="1F1F1F"/>
            <w:sz w:val="24"/>
            <w:szCs w:val="24"/>
            <w:shd w:val="clear" w:color="auto" w:fill="FFFFFF"/>
          </w:rPr>
          <w:id w:val="-1005061627"/>
          <w:citation/>
        </w:sdtPr>
        <w:sdtContent>
          <w:r w:rsidR="0008490B">
            <w:rPr>
              <w:rFonts w:ascii="Times New Roman" w:hAnsi="Times New Roman" w:cs="Times New Roman"/>
              <w:color w:val="1F1F1F"/>
              <w:sz w:val="24"/>
              <w:szCs w:val="24"/>
              <w:shd w:val="clear" w:color="auto" w:fill="FFFFFF"/>
            </w:rPr>
            <w:fldChar w:fldCharType="begin"/>
          </w:r>
          <w:r w:rsidR="0008490B" w:rsidRPr="006B5783">
            <w:rPr>
              <w:rFonts w:ascii="Times New Roman" w:hAnsi="Times New Roman" w:cs="Times New Roman"/>
              <w:color w:val="1F1F1F"/>
              <w:sz w:val="24"/>
              <w:szCs w:val="24"/>
              <w:shd w:val="clear" w:color="auto" w:fill="FFFFFF"/>
              <w:lang w:val="en-GB"/>
            </w:rPr>
            <w:instrText xml:space="preserve"> CITATION Dix00 \l 1043 </w:instrText>
          </w:r>
          <w:r w:rsidR="0008490B">
            <w:rPr>
              <w:rFonts w:ascii="Times New Roman" w:hAnsi="Times New Roman" w:cs="Times New Roman"/>
              <w:color w:val="1F1F1F"/>
              <w:sz w:val="24"/>
              <w:szCs w:val="24"/>
              <w:shd w:val="clear" w:color="auto" w:fill="FFFFFF"/>
            </w:rPr>
            <w:fldChar w:fldCharType="separate"/>
          </w:r>
          <w:r w:rsidR="0008490B" w:rsidRPr="0008490B">
            <w:rPr>
              <w:rFonts w:ascii="Times New Roman" w:hAnsi="Times New Roman" w:cs="Times New Roman"/>
              <w:noProof/>
              <w:color w:val="1F1F1F"/>
              <w:sz w:val="24"/>
              <w:szCs w:val="24"/>
              <w:shd w:val="clear" w:color="auto" w:fill="FFFFFF"/>
              <w:lang w:val="en-GB"/>
            </w:rPr>
            <w:t>(Dixon, 2000)</w:t>
          </w:r>
          <w:r w:rsidR="0008490B">
            <w:rPr>
              <w:rFonts w:ascii="Times New Roman" w:hAnsi="Times New Roman" w:cs="Times New Roman"/>
              <w:color w:val="1F1F1F"/>
              <w:sz w:val="24"/>
              <w:szCs w:val="24"/>
              <w:shd w:val="clear" w:color="auto" w:fill="FFFFFF"/>
            </w:rPr>
            <w:fldChar w:fldCharType="end"/>
          </w:r>
        </w:sdtContent>
      </w:sdt>
      <w:r w:rsidR="001E4A95" w:rsidRPr="001E4A95">
        <w:rPr>
          <w:rFonts w:ascii="Times New Roman" w:hAnsi="Times New Roman" w:cs="Times New Roman"/>
          <w:color w:val="1F1F1F"/>
          <w:sz w:val="24"/>
          <w:szCs w:val="24"/>
          <w:shd w:val="clear" w:color="auto" w:fill="FFFFFF"/>
        </w:rPr>
        <w:t xml:space="preserve"> </w:t>
      </w:r>
      <w:r w:rsidR="0094513A">
        <w:rPr>
          <w:rFonts w:ascii="Times New Roman" w:hAnsi="Times New Roman" w:cs="Times New Roman"/>
          <w:color w:val="1F1F1F"/>
          <w:sz w:val="24"/>
          <w:szCs w:val="24"/>
          <w:shd w:val="clear" w:color="auto" w:fill="FFFFFF"/>
        </w:rPr>
        <w:t>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sdt>
        <w:sdtPr>
          <w:rPr>
            <w:rFonts w:ascii="Times New Roman" w:hAnsi="Times New Roman" w:cs="Times New Roman"/>
            <w:color w:val="1F1F1F"/>
            <w:sz w:val="24"/>
            <w:szCs w:val="24"/>
            <w:shd w:val="clear" w:color="auto" w:fill="FFFFFF"/>
          </w:rPr>
          <w:id w:val="1168447498"/>
          <w:citation/>
        </w:sdtPr>
        <w:sdtContent>
          <w:r w:rsidR="00914AF4">
            <w:rPr>
              <w:rFonts w:ascii="Times New Roman" w:hAnsi="Times New Roman" w:cs="Times New Roman"/>
              <w:color w:val="1F1F1F"/>
              <w:sz w:val="24"/>
              <w:szCs w:val="24"/>
              <w:shd w:val="clear" w:color="auto" w:fill="FFFFFF"/>
            </w:rPr>
            <w:fldChar w:fldCharType="begin"/>
          </w:r>
          <w:r w:rsidR="0014562F">
            <w:rPr>
              <w:rFonts w:ascii="Times New Roman" w:hAnsi="Times New Roman" w:cs="Times New Roman"/>
              <w:color w:val="1F1F1F"/>
              <w:sz w:val="24"/>
              <w:szCs w:val="24"/>
              <w:shd w:val="clear" w:color="auto" w:fill="FFFFFF"/>
              <w:lang w:val="en-GB"/>
            </w:rPr>
            <w:instrText xml:space="preserve">CITATION Uma14 \l 1043 </w:instrText>
          </w:r>
          <w:r w:rsidR="00914AF4">
            <w:rPr>
              <w:rFonts w:ascii="Times New Roman" w:hAnsi="Times New Roman" w:cs="Times New Roman"/>
              <w:color w:val="1F1F1F"/>
              <w:sz w:val="24"/>
              <w:szCs w:val="24"/>
              <w:shd w:val="clear" w:color="auto" w:fill="FFFFFF"/>
            </w:rPr>
            <w:fldChar w:fldCharType="separate"/>
          </w:r>
          <w:r w:rsidR="0014562F">
            <w:rPr>
              <w:rFonts w:ascii="Times New Roman" w:hAnsi="Times New Roman" w:cs="Times New Roman"/>
              <w:noProof/>
              <w:color w:val="1F1F1F"/>
              <w:sz w:val="24"/>
              <w:szCs w:val="24"/>
              <w:shd w:val="clear" w:color="auto" w:fill="FFFFFF"/>
              <w:lang w:val="en-GB"/>
            </w:rPr>
            <w:t xml:space="preserve"> </w:t>
          </w:r>
          <w:r w:rsidR="0014562F" w:rsidRPr="0014562F">
            <w:rPr>
              <w:rFonts w:ascii="Times New Roman" w:hAnsi="Times New Roman" w:cs="Times New Roman"/>
              <w:noProof/>
              <w:color w:val="1F1F1F"/>
              <w:sz w:val="24"/>
              <w:szCs w:val="24"/>
              <w:shd w:val="clear" w:color="auto" w:fill="FFFFFF"/>
              <w:lang w:val="en-GB"/>
            </w:rPr>
            <w:t>(Umaña-Taylor AJ, 2014)</w:t>
          </w:r>
          <w:r w:rsidR="00914AF4">
            <w:rPr>
              <w:rFonts w:ascii="Times New Roman" w:hAnsi="Times New Roman" w:cs="Times New Roman"/>
              <w:color w:val="1F1F1F"/>
              <w:sz w:val="24"/>
              <w:szCs w:val="24"/>
              <w:shd w:val="clear" w:color="auto" w:fill="FFFFFF"/>
            </w:rPr>
            <w:fldChar w:fldCharType="end"/>
          </w:r>
        </w:sdtContent>
      </w:sdt>
      <w:r w:rsidR="00914AF4" w:rsidRPr="002C1627">
        <w:rPr>
          <w:rFonts w:ascii="Times New Roman" w:hAnsi="Times New Roman" w:cs="Times New Roman"/>
          <w:color w:val="1F1F1F"/>
          <w:sz w:val="24"/>
          <w:szCs w:val="24"/>
          <w:shd w:val="clear" w:color="auto" w:fill="FFFFFF"/>
        </w:rPr>
        <w:t xml:space="preserve"> </w:t>
      </w:r>
      <w:commentRangeEnd w:id="1"/>
      <w:r w:rsidR="008642B5">
        <w:rPr>
          <w:rStyle w:val="CommentReference"/>
        </w:rPr>
        <w:commentReference w:id="1"/>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Therefore, the concept of Authentic Inclusive Representation (AIR) emerges as a crucial element in portraying marginalized groups authentically.</w:t>
      </w:r>
    </w:p>
    <w:p w14:paraId="7D0F71EB" w14:textId="77777777" w:rsidR="00B62EC0" w:rsidRDefault="00B62EC0" w:rsidP="003406BF">
      <w:pPr>
        <w:spacing w:line="360" w:lineRule="auto"/>
        <w:jc w:val="both"/>
        <w:rPr>
          <w:rFonts w:ascii="Times New Roman" w:hAnsi="Times New Roman" w:cs="Times New Roman"/>
          <w:color w:val="1F1F1F"/>
          <w:sz w:val="24"/>
          <w:szCs w:val="24"/>
          <w:shd w:val="clear" w:color="auto" w:fill="FFFFFF"/>
        </w:rPr>
      </w:pPr>
    </w:p>
    <w:p w14:paraId="444FD302" w14:textId="209479FB" w:rsidR="00712C86" w:rsidRDefault="00712C86" w:rsidP="003406BF">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The pursuit of authenticity in the representation of minorities in films is not a recent development. In 2014, Ralph Roughton emphasized in his essay on the film 'Brokeback Mountain' that the most important factor in changing attitudes is getting to know someone who is different in a way that allows for genuine understanding and empathy, rather than relying on dismissive stereotypes. In essence, for representation to be effective in shaping attitudes, viewers must genuinely strive to understand characters to foster empathy.</w:t>
      </w:r>
    </w:p>
    <w:p w14:paraId="24184024" w14:textId="77777777" w:rsidR="00712C86" w:rsidRDefault="00712C86" w:rsidP="003406BF">
      <w:pPr>
        <w:spacing w:line="360" w:lineRule="auto"/>
        <w:jc w:val="both"/>
        <w:rPr>
          <w:rFonts w:ascii="Times New Roman" w:hAnsi="Times New Roman" w:cs="Times New Roman"/>
          <w:bCs/>
          <w:sz w:val="24"/>
          <w:szCs w:val="24"/>
        </w:rPr>
      </w:pPr>
    </w:p>
    <w:p w14:paraId="629E8A03" w14:textId="77777777" w:rsidR="005D2170" w:rsidRDefault="00712C86" w:rsidP="003406BF">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bCs/>
          <w:sz w:val="24"/>
          <w:szCs w:val="24"/>
        </w:rPr>
        <w:t xml:space="preserve">AIR, as a concept, measures how accurately and respectfully a film portrays underrepresented groups in a nuanced manner. Building upon prior research on gender biases in film (Agarwal et al., 2015; Kagan et al., 2020), this study seeks to standardize the concept of AIR. </w:t>
      </w:r>
      <w:r w:rsidR="00A10117">
        <w:rPr>
          <w:rFonts w:ascii="Times New Roman" w:hAnsi="Times New Roman" w:cs="Times New Roman"/>
          <w:color w:val="1F1F1F"/>
          <w:sz w:val="24"/>
          <w:szCs w:val="24"/>
          <w:shd w:val="clear" w:color="auto" w:fill="FFFFFF"/>
        </w:rPr>
        <w:t xml:space="preserve">This </w:t>
      </w:r>
      <w:r w:rsidR="00A10117" w:rsidRPr="00A10117">
        <w:rPr>
          <w:rFonts w:ascii="Times New Roman" w:hAnsi="Times New Roman" w:cs="Times New Roman"/>
          <w:color w:val="1F1F1F"/>
          <w:sz w:val="24"/>
          <w:szCs w:val="24"/>
          <w:shd w:val="clear" w:color="auto" w:fill="FFFFFF"/>
        </w:rPr>
        <w:t xml:space="preserve">is through the Bechdel-Wallace test (1985). Originally </w:t>
      </w:r>
      <w:r w:rsidR="00A10117">
        <w:rPr>
          <w:rFonts w:ascii="Times New Roman" w:hAnsi="Times New Roman" w:cs="Times New Roman"/>
          <w:color w:val="1F1F1F"/>
          <w:sz w:val="24"/>
          <w:szCs w:val="24"/>
          <w:shd w:val="clear" w:color="auto" w:fill="FFFFFF"/>
        </w:rPr>
        <w:t xml:space="preserve">also </w:t>
      </w:r>
      <w:r w:rsidR="00A10117" w:rsidRPr="00A10117">
        <w:rPr>
          <w:rFonts w:ascii="Times New Roman" w:hAnsi="Times New Roman" w:cs="Times New Roman"/>
          <w:color w:val="1F1F1F"/>
          <w:sz w:val="24"/>
          <w:szCs w:val="24"/>
          <w:shd w:val="clear" w:color="auto" w:fill="FFFFFF"/>
        </w:rPr>
        <w:t>designed to measure the</w:t>
      </w:r>
      <w:r w:rsidR="003133AA">
        <w:rPr>
          <w:rFonts w:ascii="Times New Roman" w:hAnsi="Times New Roman" w:cs="Times New Roman"/>
          <w:color w:val="1F1F1F"/>
          <w:sz w:val="24"/>
          <w:szCs w:val="24"/>
          <w:shd w:val="clear" w:color="auto" w:fill="FFFFFF"/>
        </w:rPr>
        <w:t xml:space="preserve"> authentic </w:t>
      </w:r>
      <w:r w:rsidR="00A10117" w:rsidRPr="00A10117">
        <w:rPr>
          <w:rFonts w:ascii="Times New Roman" w:hAnsi="Times New Roman" w:cs="Times New Roman"/>
          <w:color w:val="1F1F1F"/>
          <w:sz w:val="24"/>
          <w:szCs w:val="24"/>
          <w:shd w:val="clear" w:color="auto" w:fill="FFFFFF"/>
        </w:rPr>
        <w:t>representation of women in</w:t>
      </w:r>
      <w:r w:rsidR="003133AA">
        <w:rPr>
          <w:rFonts w:ascii="Times New Roman" w:hAnsi="Times New Roman" w:cs="Times New Roman"/>
          <w:color w:val="1F1F1F"/>
          <w:sz w:val="24"/>
          <w:szCs w:val="24"/>
          <w:shd w:val="clear" w:color="auto" w:fill="FFFFFF"/>
        </w:rPr>
        <w:t xml:space="preserve"> a</w:t>
      </w:r>
      <w:r w:rsidR="00A10117" w:rsidRPr="00A10117">
        <w:rPr>
          <w:rFonts w:ascii="Times New Roman" w:hAnsi="Times New Roman" w:cs="Times New Roman"/>
          <w:color w:val="1F1F1F"/>
          <w:sz w:val="24"/>
          <w:szCs w:val="24"/>
          <w:shd w:val="clear" w:color="auto" w:fill="FFFFFF"/>
        </w:rPr>
        <w:t xml:space="preserve"> film. </w:t>
      </w:r>
    </w:p>
    <w:p w14:paraId="5A196194" w14:textId="77777777" w:rsidR="005D2170" w:rsidRDefault="005D2170">
      <w:pPr>
        <w:spacing w:after="160" w:line="259" w:lineRule="auto"/>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br w:type="page"/>
      </w:r>
    </w:p>
    <w:p w14:paraId="0EA13D95" w14:textId="77217884" w:rsidR="0094513A" w:rsidRPr="00B758B4" w:rsidRDefault="00A10117" w:rsidP="003406BF">
      <w:pPr>
        <w:spacing w:line="360" w:lineRule="auto"/>
        <w:jc w:val="both"/>
        <w:rPr>
          <w:rFonts w:ascii="Times New Roman" w:hAnsi="Times New Roman" w:cs="Times New Roman"/>
          <w:color w:val="1F1F1F"/>
          <w:sz w:val="24"/>
          <w:szCs w:val="24"/>
          <w:shd w:val="clear" w:color="auto" w:fill="FFFFFF"/>
        </w:rPr>
      </w:pPr>
      <w:r w:rsidRPr="00A10117">
        <w:rPr>
          <w:rFonts w:ascii="Times New Roman" w:hAnsi="Times New Roman" w:cs="Times New Roman"/>
          <w:color w:val="1F1F1F"/>
          <w:sz w:val="24"/>
          <w:szCs w:val="24"/>
          <w:shd w:val="clear" w:color="auto" w:fill="FFFFFF"/>
        </w:rPr>
        <w:lastRenderedPageBreak/>
        <w:t>The test asks a series of questions which  can be simplified to: Do two named non-white characters in {movie} have a conversation that does not center around a white character?</w:t>
      </w:r>
      <w:r w:rsidR="00237EEA">
        <w:rPr>
          <w:rFonts w:ascii="Times New Roman" w:hAnsi="Times New Roman" w:cs="Times New Roman"/>
          <w:color w:val="1F1F1F"/>
          <w:sz w:val="24"/>
          <w:szCs w:val="24"/>
          <w:shd w:val="clear" w:color="auto" w:fill="FFFFFF"/>
        </w:rPr>
        <w:t xml:space="preserve"> </w:t>
      </w:r>
      <w:r w:rsidR="0094513A">
        <w:rPr>
          <w:rFonts w:ascii="Times New Roman" w:hAnsi="Times New Roman" w:cs="Times New Roman"/>
          <w:sz w:val="24"/>
          <w:szCs w:val="24"/>
        </w:rPr>
        <w:t xml:space="preserve">An example for such a conversation would be a conversation between the main character and his wife in the movie ‘12 years a slave’ : </w:t>
      </w:r>
    </w:p>
    <w:p w14:paraId="3145D102" w14:textId="77777777" w:rsidR="0094513A" w:rsidRPr="009A3F11" w:rsidRDefault="0094513A" w:rsidP="0094513A">
      <w:pPr>
        <w:pStyle w:val="HTMLPreformatted"/>
        <w:rPr>
          <w:b/>
          <w:bCs/>
          <w:color w:val="000000"/>
          <w:sz w:val="14"/>
          <w:szCs w:val="1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5624C">
        <w:rPr>
          <w:rFonts w:ascii="Times New Roman" w:hAnsi="Times New Roman" w:cs="Times New Roman"/>
          <w:sz w:val="18"/>
          <w:szCs w:val="18"/>
        </w:rPr>
        <w:tab/>
      </w:r>
      <w:r w:rsidRPr="0035624C">
        <w:rPr>
          <w:rFonts w:ascii="Times New Roman" w:hAnsi="Times New Roman" w:cs="Times New Roman"/>
          <w:sz w:val="18"/>
          <w:szCs w:val="18"/>
        </w:rPr>
        <w:tab/>
      </w: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280BDD92" w14:textId="7F8AAE4D" w:rsidR="007B375E" w:rsidRPr="00F15E07" w:rsidRDefault="0094513A" w:rsidP="00F1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lang w:val="en-GB"/>
        </w:rPr>
      </w:pPr>
      <w:r w:rsidRPr="0035624C">
        <w:rPr>
          <w:rFonts w:ascii="Times New Roman" w:eastAsia="Times New Roman" w:hAnsi="Times New Roman" w:cs="Times New Roman"/>
          <w:color w:val="000000"/>
          <w:sz w:val="24"/>
          <w:szCs w:val="24"/>
          <w:lang w:val="en-GB"/>
        </w:rPr>
        <w:t>Even though it</w:t>
      </w:r>
      <w:r>
        <w:rPr>
          <w:rFonts w:ascii="Times New Roman" w:eastAsia="Times New Roman" w:hAnsi="Times New Roman" w:cs="Times New Roman"/>
          <w:color w:val="000000"/>
          <w:sz w:val="24"/>
          <w:szCs w:val="24"/>
          <w:lang w:val="en-GB"/>
        </w:rPr>
        <w:t xml:space="preserve"> is</w:t>
      </w:r>
      <w:r w:rsidRPr="0035624C">
        <w:rPr>
          <w:rFonts w:ascii="Times New Roman" w:eastAsia="Times New Roman" w:hAnsi="Times New Roman" w:cs="Times New Roman"/>
          <w:color w:val="000000"/>
          <w:sz w:val="24"/>
          <w:szCs w:val="24"/>
          <w:lang w:val="en-GB"/>
        </w:rPr>
        <w:t xml:space="preserve"> not a very th</w:t>
      </w:r>
      <w:r>
        <w:rPr>
          <w:rFonts w:ascii="Times New Roman" w:eastAsia="Times New Roman" w:hAnsi="Times New Roman" w:cs="Times New Roman"/>
          <w:color w:val="000000"/>
          <w:sz w:val="24"/>
          <w:szCs w:val="24"/>
          <w:lang w:val="en-GB"/>
        </w:rPr>
        <w:t>or</w:t>
      </w:r>
      <w:r w:rsidRPr="0035624C">
        <w:rPr>
          <w:rFonts w:ascii="Times New Roman" w:eastAsia="Times New Roman" w:hAnsi="Times New Roman" w:cs="Times New Roman"/>
          <w:color w:val="000000"/>
          <w:sz w:val="24"/>
          <w:szCs w:val="24"/>
          <w:lang w:val="en-GB"/>
        </w:rPr>
        <w:t xml:space="preserve">ough </w:t>
      </w:r>
      <w:r>
        <w:rPr>
          <w:rFonts w:ascii="Times New Roman" w:eastAsia="Times New Roman" w:hAnsi="Times New Roman" w:cs="Times New Roman"/>
          <w:color w:val="000000"/>
          <w:sz w:val="24"/>
          <w:szCs w:val="24"/>
          <w:lang w:val="en-GB"/>
        </w:rPr>
        <w:t xml:space="preserve">and meaningful </w:t>
      </w:r>
      <w:r w:rsidRPr="0035624C">
        <w:rPr>
          <w:rFonts w:ascii="Times New Roman" w:eastAsia="Times New Roman" w:hAnsi="Times New Roman" w:cs="Times New Roman"/>
          <w:color w:val="000000"/>
          <w:sz w:val="24"/>
          <w:szCs w:val="24"/>
          <w:lang w:val="en-GB"/>
        </w:rPr>
        <w:t xml:space="preserve">conversation the characters both are African Americans they are </w:t>
      </w:r>
      <w:r>
        <w:rPr>
          <w:rFonts w:ascii="Times New Roman" w:eastAsia="Times New Roman" w:hAnsi="Times New Roman" w:cs="Times New Roman"/>
          <w:color w:val="000000"/>
          <w:sz w:val="24"/>
          <w:szCs w:val="24"/>
          <w:lang w:val="en-GB"/>
        </w:rPr>
        <w:t>named characters</w:t>
      </w:r>
      <w:r w:rsidRPr="0035624C">
        <w:rPr>
          <w:rFonts w:ascii="Times New Roman" w:eastAsia="Times New Roman" w:hAnsi="Times New Roman" w:cs="Times New Roman"/>
          <w:color w:val="000000"/>
          <w:sz w:val="24"/>
          <w:szCs w:val="24"/>
          <w:lang w:val="en-GB"/>
        </w:rPr>
        <w:t xml:space="preserve"> and not a white person is</w:t>
      </w:r>
      <w:r>
        <w:rPr>
          <w:rFonts w:ascii="Times New Roman" w:eastAsia="Times New Roman" w:hAnsi="Times New Roman" w:cs="Times New Roman"/>
          <w:color w:val="000000"/>
          <w:sz w:val="24"/>
          <w:szCs w:val="24"/>
          <w:lang w:val="en-GB"/>
        </w:rPr>
        <w:t xml:space="preserve"> present or mentioned</w:t>
      </w:r>
      <w:r w:rsidRPr="0035624C">
        <w:rPr>
          <w:rFonts w:ascii="Times New Roman" w:eastAsia="Times New Roman" w:hAnsi="Times New Roman" w:cs="Times New Roman"/>
          <w:color w:val="000000"/>
          <w:sz w:val="24"/>
          <w:szCs w:val="24"/>
          <w:lang w:val="en-GB"/>
        </w:rPr>
        <w:t xml:space="preserve"> in the conversation.</w:t>
      </w:r>
      <w:r>
        <w:rPr>
          <w:rFonts w:ascii="Times New Roman" w:eastAsia="Times New Roman" w:hAnsi="Times New Roman" w:cs="Times New Roman"/>
          <w:color w:val="000000"/>
          <w:sz w:val="24"/>
          <w:szCs w:val="24"/>
          <w:lang w:val="en-GB"/>
        </w:rPr>
        <w:t xml:space="preserve">. So this movie would have AIR for black people. </w:t>
      </w:r>
      <w:commentRangeStart w:id="2"/>
      <w:commentRangeEnd w:id="2"/>
      <w:r>
        <w:rPr>
          <w:rStyle w:val="CommentReference"/>
        </w:rPr>
        <w:commentReference w:id="2"/>
      </w:r>
      <w:commentRangeStart w:id="3"/>
      <w:commentRangeEnd w:id="3"/>
      <w:r>
        <w:rPr>
          <w:rStyle w:val="CommentReference"/>
        </w:rPr>
        <w:commentReference w:id="3"/>
      </w:r>
      <w:r w:rsidR="00F15E07">
        <w:rPr>
          <w:rFonts w:ascii="Times New Roman" w:eastAsia="Times New Roman" w:hAnsi="Times New Roman" w:cs="Times New Roman"/>
          <w:color w:val="000000"/>
          <w:sz w:val="24"/>
          <w:szCs w:val="24"/>
        </w:rPr>
        <w:t xml:space="preserve">This study </w:t>
      </w:r>
      <w:r w:rsidR="00F15E07">
        <w:rPr>
          <w:rFonts w:ascii="Times New Roman" w:hAnsi="Times New Roman" w:cs="Times New Roman"/>
          <w:color w:val="1F1F1F"/>
          <w:sz w:val="24"/>
          <w:szCs w:val="24"/>
          <w:shd w:val="clear" w:color="auto" w:fill="FFFFFF"/>
        </w:rPr>
        <w:t>is</w:t>
      </w:r>
      <w:r w:rsidR="00066119">
        <w:rPr>
          <w:rFonts w:ascii="Times New Roman" w:hAnsi="Times New Roman" w:cs="Times New Roman"/>
          <w:color w:val="1F1F1F"/>
          <w:sz w:val="24"/>
          <w:szCs w:val="24"/>
          <w:shd w:val="clear" w:color="auto" w:fill="FFFFFF"/>
        </w:rPr>
        <w:t xml:space="preserve"> not the first time </w:t>
      </w:r>
      <w:r w:rsidR="00563C01">
        <w:rPr>
          <w:rFonts w:ascii="Times New Roman" w:hAnsi="Times New Roman" w:cs="Times New Roman"/>
          <w:color w:val="1F1F1F"/>
          <w:sz w:val="24"/>
          <w:szCs w:val="24"/>
          <w:shd w:val="clear" w:color="auto" w:fill="FFFFFF"/>
        </w:rPr>
        <w:t xml:space="preserve">the Bechdel test </w:t>
      </w:r>
      <w:r w:rsidR="00066119">
        <w:rPr>
          <w:rFonts w:ascii="Times New Roman" w:hAnsi="Times New Roman" w:cs="Times New Roman"/>
          <w:color w:val="1F1F1F"/>
          <w:sz w:val="24"/>
          <w:szCs w:val="24"/>
          <w:shd w:val="clear" w:color="auto" w:fill="FFFFFF"/>
        </w:rPr>
        <w:t xml:space="preserve">regards to racial </w:t>
      </w:r>
      <w:r w:rsidR="00563C01">
        <w:rPr>
          <w:rFonts w:ascii="Times New Roman" w:hAnsi="Times New Roman" w:cs="Times New Roman"/>
          <w:color w:val="1F1F1F"/>
          <w:sz w:val="24"/>
          <w:szCs w:val="24"/>
          <w:shd w:val="clear" w:color="auto" w:fill="FFFFFF"/>
        </w:rPr>
        <w:t>representation</w:t>
      </w:r>
      <w:r w:rsidR="00066119">
        <w:rPr>
          <w:rFonts w:ascii="Times New Roman" w:hAnsi="Times New Roman" w:cs="Times New Roman"/>
          <w:color w:val="1F1F1F"/>
          <w:sz w:val="24"/>
          <w:szCs w:val="24"/>
          <w:shd w:val="clear" w:color="auto" w:fill="FFFFFF"/>
        </w:rPr>
        <w:t xml:space="preserve"> is </w:t>
      </w:r>
      <w:r w:rsidR="00563C01">
        <w:rPr>
          <w:rFonts w:ascii="Times New Roman" w:hAnsi="Times New Roman" w:cs="Times New Roman"/>
          <w:color w:val="1F1F1F"/>
          <w:sz w:val="24"/>
          <w:szCs w:val="24"/>
          <w:shd w:val="clear" w:color="auto" w:fill="FFFFFF"/>
        </w:rPr>
        <w:t xml:space="preserve">applied. </w:t>
      </w:r>
      <w:r w:rsidR="00066119">
        <w:rPr>
          <w:rFonts w:ascii="Times New Roman" w:hAnsi="Times New Roman" w:cs="Times New Roman"/>
          <w:color w:val="1F1F1F"/>
          <w:sz w:val="24"/>
          <w:szCs w:val="24"/>
          <w:shd w:val="clear" w:color="auto" w:fill="FFFFFF"/>
        </w:rPr>
        <w:t xml:space="preserve"> </w:t>
      </w:r>
      <w:r w:rsidR="00914AF4" w:rsidRPr="00914AF4">
        <w:rPr>
          <w:rFonts w:ascii="Times New Roman" w:hAnsi="Times New Roman" w:cs="Times New Roman"/>
          <w:color w:val="1F1F1F"/>
          <w:sz w:val="24"/>
          <w:szCs w:val="24"/>
          <w:shd w:val="clear" w:color="auto" w:fill="FFFFFF"/>
        </w:rPr>
        <w:t xml:space="preserve">The REM </w:t>
      </w:r>
      <w:r w:rsidR="00563C01">
        <w:rPr>
          <w:rFonts w:ascii="Times New Roman" w:hAnsi="Times New Roman" w:cs="Times New Roman"/>
          <w:color w:val="1F1F1F"/>
          <w:sz w:val="24"/>
          <w:szCs w:val="24"/>
          <w:shd w:val="clear" w:color="auto" w:fill="FFFFFF"/>
        </w:rPr>
        <w:t>test was</w:t>
      </w:r>
      <w:r w:rsidR="00914AF4" w:rsidRPr="00914AF4">
        <w:rPr>
          <w:rFonts w:ascii="Times New Roman" w:hAnsi="Times New Roman" w:cs="Times New Roman"/>
          <w:color w:val="1F1F1F"/>
          <w:sz w:val="24"/>
          <w:szCs w:val="24"/>
          <w:shd w:val="clear" w:color="auto" w:fill="FFFFFF"/>
        </w:rPr>
        <w:t xml:space="preserve"> developed by the UCLA CSS</w:t>
      </w:r>
      <w:r w:rsidR="0078167C">
        <w:rPr>
          <w:rFonts w:ascii="Times New Roman" w:hAnsi="Times New Roman" w:cs="Times New Roman"/>
          <w:color w:val="1F1F1F"/>
          <w:sz w:val="24"/>
          <w:szCs w:val="24"/>
          <w:shd w:val="clear" w:color="auto" w:fill="FFFFFF"/>
        </w:rPr>
        <w:t xml:space="preserve"> in 2020</w:t>
      </w:r>
      <w:r w:rsidR="00563C01">
        <w:rPr>
          <w:rFonts w:ascii="Times New Roman" w:hAnsi="Times New Roman" w:cs="Times New Roman"/>
          <w:color w:val="1F1F1F"/>
          <w:sz w:val="24"/>
          <w:szCs w:val="24"/>
          <w:shd w:val="clear" w:color="auto" w:fill="FFFFFF"/>
        </w:rPr>
        <w:t xml:space="preserve">. </w:t>
      </w:r>
    </w:p>
    <w:p w14:paraId="4A539DDA" w14:textId="77777777" w:rsidR="007462DF" w:rsidRDefault="007462DF" w:rsidP="00890931">
      <w:pPr>
        <w:spacing w:line="360" w:lineRule="auto"/>
        <w:jc w:val="center"/>
        <w:rPr>
          <w:rFonts w:ascii="Times New Roman" w:hAnsi="Times New Roman" w:cs="Times New Roman"/>
          <w:sz w:val="24"/>
          <w:szCs w:val="24"/>
        </w:rPr>
      </w:pPr>
    </w:p>
    <w:p w14:paraId="7799C9C4" w14:textId="4AE83C06" w:rsidR="00890931" w:rsidRPr="00E565D4" w:rsidRDefault="00890931" w:rsidP="00890931">
      <w:pPr>
        <w:spacing w:line="360" w:lineRule="auto"/>
        <w:jc w:val="center"/>
        <w:rPr>
          <w:rFonts w:ascii="Times New Roman" w:hAnsi="Times New Roman" w:cs="Times New Roman"/>
          <w:sz w:val="24"/>
          <w:szCs w:val="24"/>
        </w:rPr>
      </w:pPr>
      <w:r>
        <w:rPr>
          <w:rFonts w:ascii="Times New Roman" w:hAnsi="Times New Roman" w:cs="Times New Roman"/>
          <w:sz w:val="24"/>
          <w:szCs w:val="24"/>
        </w:rPr>
        <w:t>2.2.1</w:t>
      </w:r>
      <w:r w:rsidRPr="00E565D4">
        <w:rPr>
          <w:rFonts w:ascii="Times New Roman" w:hAnsi="Times New Roman" w:cs="Times New Roman"/>
          <w:sz w:val="24"/>
          <w:szCs w:val="24"/>
        </w:rPr>
        <w:t xml:space="preserve"> Racial diversity and LTAE:</w:t>
      </w:r>
    </w:p>
    <w:p w14:paraId="61DE51E5" w14:textId="77777777"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It is widely recognized that viewers tend to connect with characters who possess relatable qualities or admirable traits. (Murray, 1999; Appiah, 2001; Hall, 2020)</w:t>
      </w:r>
      <w:r>
        <w:rPr>
          <w:rFonts w:ascii="Times New Roman" w:hAnsi="Times New Roman" w:cs="Times New Roman"/>
          <w:sz w:val="24"/>
          <w:szCs w:val="24"/>
        </w:rPr>
        <w:t xml:space="preserve"> </w:t>
      </w:r>
      <w:r w:rsidRPr="00171FD1">
        <w:rPr>
          <w:rFonts w:ascii="Times New Roman" w:hAnsi="Times New Roman" w:cs="Times New Roman"/>
          <w:sz w:val="24"/>
          <w:szCs w:val="24"/>
        </w:rPr>
        <w:t>This connection is strengthened when there are similarities in demographic factors such as race, age, and gender, creating a sense of affinity between viewers and the on-screen portrayals. (Hall, 2020)  As a result, when individuals see themselves or their own experiences represented in a story, they are more likely to form a strong emotional bond and become deeply engaged with the film and its characters.</w:t>
      </w:r>
      <w:r w:rsidRPr="00F42012">
        <w:rPr>
          <w:rFonts w:ascii="Times New Roman" w:hAnsi="Times New Roman" w:cs="Times New Roman"/>
          <w:sz w:val="24"/>
          <w:szCs w:val="24"/>
        </w:rPr>
        <w:t xml:space="preserve"> </w:t>
      </w:r>
      <w:r w:rsidRPr="00171FD1">
        <w:rPr>
          <w:rFonts w:ascii="Times New Roman" w:hAnsi="Times New Roman" w:cs="Times New Roman"/>
          <w:sz w:val="24"/>
          <w:szCs w:val="24"/>
        </w:rPr>
        <w:t>(Murray, 1999; Appiah, 2001; Hall, 2020)</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6939FF89" w14:textId="77777777" w:rsidR="00890931" w:rsidRDefault="00890931" w:rsidP="00890931">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B6007">
        <w:rPr>
          <w:rFonts w:ascii="Times New Roman" w:hAnsi="Times New Roman" w:cs="Times New Roman"/>
          <w:sz w:val="24"/>
          <w:szCs w:val="24"/>
        </w:rPr>
        <w:t xml:space="preserve">he demand for greater racial diversity in film is not universally embraced. A study by King (2020) identifies a group while not opposing racial representation in film, prioritize the quality of the storyline. </w:t>
      </w:r>
      <w:r>
        <w:rPr>
          <w:rFonts w:ascii="Times New Roman" w:hAnsi="Times New Roman" w:cs="Times New Roman"/>
          <w:sz w:val="24"/>
          <w:szCs w:val="24"/>
        </w:rPr>
        <w:t>Moreover, r</w:t>
      </w:r>
      <w:r w:rsidRPr="00DA5873">
        <w:rPr>
          <w:rFonts w:ascii="Times New Roman" w:hAnsi="Times New Roman" w:cs="Times New Roman"/>
          <w:sz w:val="24"/>
          <w:szCs w:val="24"/>
        </w:rPr>
        <w:t xml:space="preserve">ecent efforts to increase racial diversity in </w:t>
      </w:r>
      <w:r>
        <w:rPr>
          <w:rFonts w:ascii="Times New Roman" w:hAnsi="Times New Roman" w:cs="Times New Roman"/>
          <w:sz w:val="24"/>
          <w:szCs w:val="24"/>
        </w:rPr>
        <w:t>films</w:t>
      </w:r>
      <w:r w:rsidRPr="00DA5873">
        <w:rPr>
          <w:rFonts w:ascii="Times New Roman" w:hAnsi="Times New Roman" w:cs="Times New Roman"/>
          <w:sz w:val="24"/>
          <w:szCs w:val="24"/>
        </w:rPr>
        <w:t xml:space="preserve"> have faced criticism, particularly from those who fear change and the increased visibility of people of color. </w:t>
      </w:r>
      <w:r>
        <w:rPr>
          <w:rFonts w:ascii="Times New Roman" w:hAnsi="Times New Roman" w:cs="Times New Roman"/>
          <w:sz w:val="24"/>
          <w:szCs w:val="24"/>
        </w:rPr>
        <w:t>This backlash for initiatives regarding racial equality is claimed by</w:t>
      </w:r>
      <w:r w:rsidRPr="00DA5873">
        <w:rPr>
          <w:rFonts w:ascii="Times New Roman" w:hAnsi="Times New Roman" w:cs="Times New Roman"/>
          <w:sz w:val="24"/>
          <w:szCs w:val="24"/>
        </w:rPr>
        <w:t xml:space="preserve"> Patel (2015), </w:t>
      </w:r>
      <w:r>
        <w:rPr>
          <w:rFonts w:ascii="Times New Roman" w:hAnsi="Times New Roman" w:cs="Times New Roman"/>
          <w:sz w:val="24"/>
          <w:szCs w:val="24"/>
        </w:rPr>
        <w:t>to be a</w:t>
      </w:r>
      <w:r w:rsidRPr="00DA5873">
        <w:rPr>
          <w:rFonts w:ascii="Times New Roman" w:hAnsi="Times New Roman" w:cs="Times New Roman"/>
          <w:sz w:val="24"/>
          <w:szCs w:val="24"/>
        </w:rPr>
        <w:t xml:space="preserve"> stem from a persistent culture of colonialism or systematic racism. </w:t>
      </w:r>
    </w:p>
    <w:p w14:paraId="75FE9FC6" w14:textId="2501BD87" w:rsidR="007462DF" w:rsidRDefault="007462DF">
      <w:pPr>
        <w:spacing w:after="160" w:line="259" w:lineRule="auto"/>
        <w:rPr>
          <w:rFonts w:ascii="Times New Roman" w:hAnsi="Times New Roman" w:cs="Times New Roman"/>
          <w:sz w:val="24"/>
          <w:szCs w:val="24"/>
        </w:rPr>
      </w:pPr>
    </w:p>
    <w:p w14:paraId="5CB527F2" w14:textId="77777777" w:rsidR="00EF7E47" w:rsidRDefault="00EF7E4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E2687ED" w14:textId="3967C31E" w:rsidR="009C6D71" w:rsidRDefault="00B73D28" w:rsidP="00B73D28">
      <w:pPr>
        <w:spacing w:line="360" w:lineRule="auto"/>
        <w:jc w:val="both"/>
        <w:rPr>
          <w:rFonts w:ascii="Times New Roman" w:hAnsi="Times New Roman" w:cs="Times New Roman"/>
          <w:sz w:val="24"/>
          <w:szCs w:val="24"/>
        </w:rPr>
      </w:pPr>
      <w:r w:rsidRPr="00B73D28">
        <w:rPr>
          <w:rFonts w:ascii="Times New Roman" w:hAnsi="Times New Roman" w:cs="Times New Roman"/>
          <w:sz w:val="24"/>
          <w:szCs w:val="24"/>
        </w:rPr>
        <w:lastRenderedPageBreak/>
        <w:t>Some studies have argued that whitewashing is an audience preference, meaning that diversity will not have a positive effect on long-term audience engagement (LTAE) (Weaver, 2011). This is based on the assumption that white majority audiences will not be interested in watching films with racially diverse casts.</w:t>
      </w:r>
      <w:r w:rsidR="001B04B5">
        <w:rPr>
          <w:rFonts w:ascii="Times New Roman" w:hAnsi="Times New Roman" w:cs="Times New Roman"/>
          <w:sz w:val="24"/>
          <w:szCs w:val="24"/>
        </w:rPr>
        <w:t xml:space="preserve"> </w:t>
      </w:r>
      <w:r w:rsidRPr="00B73D28">
        <w:rPr>
          <w:rFonts w:ascii="Times New Roman" w:hAnsi="Times New Roman" w:cs="Times New Roman"/>
          <w:sz w:val="24"/>
          <w:szCs w:val="24"/>
        </w:rPr>
        <w:t>One way t</w:t>
      </w:r>
      <w:r w:rsidR="001B04B5">
        <w:rPr>
          <w:rFonts w:ascii="Times New Roman" w:hAnsi="Times New Roman" w:cs="Times New Roman"/>
          <w:sz w:val="24"/>
          <w:szCs w:val="24"/>
        </w:rPr>
        <w:t>hat has been implemented to</w:t>
      </w:r>
      <w:r w:rsidRPr="00B73D28">
        <w:rPr>
          <w:rFonts w:ascii="Times New Roman" w:hAnsi="Times New Roman" w:cs="Times New Roman"/>
          <w:sz w:val="24"/>
          <w:szCs w:val="24"/>
        </w:rPr>
        <w:t xml:space="preserve"> mitigate financial risk</w:t>
      </w:r>
      <w:r w:rsidR="001B04B5">
        <w:rPr>
          <w:rFonts w:ascii="Times New Roman" w:hAnsi="Times New Roman" w:cs="Times New Roman"/>
          <w:sz w:val="24"/>
          <w:szCs w:val="24"/>
        </w:rPr>
        <w:t>s</w:t>
      </w:r>
      <w:r w:rsidRPr="00B73D28">
        <w:rPr>
          <w:rFonts w:ascii="Times New Roman" w:hAnsi="Times New Roman" w:cs="Times New Roman"/>
          <w:sz w:val="24"/>
          <w:szCs w:val="24"/>
        </w:rPr>
        <w:t xml:space="preserve"> is to reduce the budget allocated to projects with higher racial diversity. This is supported by research showing that films featuring racial minorities in lead roles receive significantly less production budget (Smith et al., 2020). Lower production budgets are a key predictor of lower box-office sales (</w:t>
      </w:r>
      <w:proofErr w:type="spellStart"/>
      <w:r w:rsidRPr="00B73D28">
        <w:rPr>
          <w:rFonts w:ascii="Times New Roman" w:hAnsi="Times New Roman" w:cs="Times New Roman"/>
          <w:sz w:val="24"/>
          <w:szCs w:val="24"/>
        </w:rPr>
        <w:t>Eliashberg</w:t>
      </w:r>
      <w:proofErr w:type="spellEnd"/>
      <w:r w:rsidRPr="00B73D28">
        <w:rPr>
          <w:rFonts w:ascii="Times New Roman" w:hAnsi="Times New Roman" w:cs="Times New Roman"/>
          <w:sz w:val="24"/>
          <w:szCs w:val="24"/>
        </w:rPr>
        <w:t xml:space="preserve">, 2014; Michel Clement, 2014). This means that underfunding </w:t>
      </w:r>
      <w:r w:rsidR="001B04B5">
        <w:rPr>
          <w:rFonts w:ascii="Times New Roman" w:hAnsi="Times New Roman" w:cs="Times New Roman"/>
          <w:sz w:val="24"/>
          <w:szCs w:val="24"/>
        </w:rPr>
        <w:t xml:space="preserve">these specific films makes them less likely to be </w:t>
      </w:r>
      <w:r w:rsidR="00B758B4">
        <w:rPr>
          <w:rFonts w:ascii="Times New Roman" w:hAnsi="Times New Roman" w:cs="Times New Roman"/>
          <w:sz w:val="24"/>
          <w:szCs w:val="24"/>
        </w:rPr>
        <w:t>successful</w:t>
      </w:r>
      <w:r w:rsidRPr="00B73D28">
        <w:rPr>
          <w:rFonts w:ascii="Times New Roman" w:hAnsi="Times New Roman" w:cs="Times New Roman"/>
          <w:sz w:val="24"/>
          <w:szCs w:val="24"/>
        </w:rPr>
        <w:t>.</w:t>
      </w:r>
    </w:p>
    <w:p w14:paraId="0706EA9B" w14:textId="77777777" w:rsidR="00B73D28" w:rsidRDefault="00B73D28" w:rsidP="00B73D28">
      <w:pPr>
        <w:spacing w:line="360" w:lineRule="auto"/>
        <w:jc w:val="both"/>
        <w:rPr>
          <w:rFonts w:ascii="Times New Roman" w:hAnsi="Times New Roman" w:cs="Times New Roman"/>
          <w:sz w:val="24"/>
          <w:szCs w:val="24"/>
        </w:rPr>
      </w:pPr>
    </w:p>
    <w:p w14:paraId="1D1A5377" w14:textId="667A0BB2" w:rsidR="0089093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However, </w:t>
      </w:r>
      <w:r>
        <w:rPr>
          <w:rFonts w:ascii="Times New Roman" w:hAnsi="Times New Roman" w:cs="Times New Roman"/>
          <w:sz w:val="24"/>
          <w:szCs w:val="24"/>
        </w:rPr>
        <w:t>t</w:t>
      </w:r>
      <w:r w:rsidRPr="00AA4840">
        <w:rPr>
          <w:rFonts w:ascii="Times New Roman" w:hAnsi="Times New Roman" w:cs="Times New Roman"/>
          <w:sz w:val="24"/>
          <w:szCs w:val="24"/>
        </w:rPr>
        <w:t>h</w:t>
      </w:r>
      <w:r w:rsidR="00EA0CE9">
        <w:rPr>
          <w:rFonts w:ascii="Times New Roman" w:hAnsi="Times New Roman" w:cs="Times New Roman"/>
          <w:sz w:val="24"/>
          <w:szCs w:val="24"/>
        </w:rPr>
        <w:t>e</w:t>
      </w:r>
      <w:r w:rsidRPr="00AA4840">
        <w:rPr>
          <w:rFonts w:ascii="Times New Roman" w:hAnsi="Times New Roman" w:cs="Times New Roman"/>
          <w:sz w:val="24"/>
          <w:szCs w:val="24"/>
        </w:rPr>
        <w:t xml:space="preserve"> preference</w:t>
      </w:r>
      <w:r w:rsidR="00EA0CE9">
        <w:rPr>
          <w:rFonts w:ascii="Times New Roman" w:hAnsi="Times New Roman" w:cs="Times New Roman"/>
          <w:sz w:val="24"/>
          <w:szCs w:val="24"/>
        </w:rPr>
        <w:t xml:space="preserve"> for whitewashing is shown</w:t>
      </w:r>
      <w:r w:rsidRPr="00AA4840">
        <w:rPr>
          <w:rFonts w:ascii="Times New Roman" w:hAnsi="Times New Roman" w:cs="Times New Roman"/>
          <w:sz w:val="24"/>
          <w:szCs w:val="24"/>
        </w:rPr>
        <w:t xml:space="preserve"> </w:t>
      </w:r>
      <w:r w:rsidR="00EA0CE9">
        <w:rPr>
          <w:rFonts w:ascii="Times New Roman" w:hAnsi="Times New Roman" w:cs="Times New Roman"/>
          <w:sz w:val="24"/>
          <w:szCs w:val="24"/>
        </w:rPr>
        <w:t xml:space="preserve">to </w:t>
      </w:r>
      <w:r w:rsidRPr="00AA4840">
        <w:rPr>
          <w:rFonts w:ascii="Times New Roman" w:hAnsi="Times New Roman" w:cs="Times New Roman"/>
          <w:sz w:val="24"/>
          <w:szCs w:val="24"/>
        </w:rPr>
        <w:t>not hold true for all scenarios</w:t>
      </w:r>
      <w:r>
        <w:rPr>
          <w:rFonts w:ascii="Times New Roman" w:hAnsi="Times New Roman" w:cs="Times New Roman"/>
          <w:sz w:val="24"/>
          <w:szCs w:val="24"/>
        </w:rPr>
        <w:t>.</w:t>
      </w:r>
      <w:r w:rsidRPr="00AA4840">
        <w:rPr>
          <w:rFonts w:ascii="Times New Roman" w:hAnsi="Times New Roman" w:cs="Times New Roman"/>
          <w:sz w:val="24"/>
          <w:szCs w:val="24"/>
        </w:rPr>
        <w:t xml:space="preserve"> </w:t>
      </w:r>
      <w:r>
        <w:rPr>
          <w:rFonts w:ascii="Times New Roman" w:hAnsi="Times New Roman" w:cs="Times New Roman"/>
          <w:sz w:val="24"/>
          <w:szCs w:val="24"/>
        </w:rPr>
        <w:t>(</w:t>
      </w:r>
      <w:r w:rsidRPr="00171FD1">
        <w:rPr>
          <w:rFonts w:ascii="Times New Roman" w:hAnsi="Times New Roman" w:cs="Times New Roman"/>
          <w:sz w:val="24"/>
          <w:szCs w:val="24"/>
        </w:rPr>
        <w:t>Katherine</w:t>
      </w:r>
      <w:r>
        <w:rPr>
          <w:rFonts w:ascii="Times New Roman" w:hAnsi="Times New Roman" w:cs="Times New Roman"/>
          <w:sz w:val="24"/>
          <w:szCs w:val="24"/>
        </w:rPr>
        <w:t>-</w:t>
      </w:r>
      <w:r w:rsidRPr="00171FD1">
        <w:rPr>
          <w:rFonts w:ascii="Times New Roman" w:hAnsi="Times New Roman" w:cs="Times New Roman"/>
          <w:sz w:val="24"/>
          <w:szCs w:val="24"/>
        </w:rPr>
        <w:t xml:space="preserve">Aumer </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2017) </w:t>
      </w:r>
      <w:r>
        <w:rPr>
          <w:rFonts w:ascii="Times New Roman" w:hAnsi="Times New Roman" w:cs="Times New Roman"/>
          <w:sz w:val="24"/>
          <w:szCs w:val="24"/>
        </w:rPr>
        <w:t xml:space="preserve">Furthermore, recent studies also put doubt to the idea that white </w:t>
      </w:r>
      <w:r w:rsidRPr="00E124FB">
        <w:rPr>
          <w:rFonts w:ascii="Times New Roman" w:hAnsi="Times New Roman" w:cs="Times New Roman"/>
          <w:sz w:val="24"/>
          <w:szCs w:val="24"/>
        </w:rPr>
        <w:t xml:space="preserve">actors are financially necessary for successful </w:t>
      </w:r>
      <w:r>
        <w:rPr>
          <w:rFonts w:ascii="Times New Roman" w:hAnsi="Times New Roman" w:cs="Times New Roman"/>
          <w:sz w:val="24"/>
          <w:szCs w:val="24"/>
        </w:rPr>
        <w:t xml:space="preserve">films. </w:t>
      </w:r>
      <w:r w:rsidRPr="00171FD1">
        <w:rPr>
          <w:rFonts w:ascii="Times New Roman" w:hAnsi="Times New Roman" w:cs="Times New Roman"/>
          <w:sz w:val="24"/>
          <w:szCs w:val="24"/>
        </w:rPr>
        <w:t>(Chow, 2016)</w:t>
      </w:r>
      <w:r>
        <w:rPr>
          <w:rFonts w:ascii="Times New Roman" w:hAnsi="Times New Roman" w:cs="Times New Roman"/>
          <w:sz w:val="24"/>
          <w:szCs w:val="24"/>
        </w:rPr>
        <w:t xml:space="preserve"> Displaying whitewashing might be a product of industry habit rather than actual audience preferences.</w:t>
      </w:r>
    </w:p>
    <w:p w14:paraId="1600BB66" w14:textId="77777777" w:rsidR="00890931" w:rsidRDefault="00890931" w:rsidP="00890931">
      <w:pPr>
        <w:spacing w:line="360" w:lineRule="auto"/>
        <w:jc w:val="both"/>
        <w:rPr>
          <w:rFonts w:ascii="Times New Roman" w:hAnsi="Times New Roman" w:cs="Times New Roman"/>
          <w:sz w:val="24"/>
          <w:szCs w:val="24"/>
        </w:rPr>
      </w:pPr>
    </w:p>
    <w:p w14:paraId="34FC9CEE" w14:textId="5A1D33D2" w:rsidR="00092F1D" w:rsidRDefault="00890931" w:rsidP="00890931">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a</w:t>
      </w:r>
      <w:r w:rsidRPr="00AA4840">
        <w:rPr>
          <w:rFonts w:ascii="Times New Roman" w:hAnsi="Times New Roman" w:cs="Times New Roman"/>
          <w:sz w:val="24"/>
          <w:szCs w:val="24"/>
        </w:rPr>
        <w:t xml:space="preserve"> study by Teresa Correa (2011) explored the relationship between racial diversity and social media buzz, finding that minority groups tend to create online content more frequently. </w:t>
      </w:r>
      <w:r>
        <w:rPr>
          <w:rFonts w:ascii="Times New Roman" w:hAnsi="Times New Roman" w:cs="Times New Roman"/>
          <w:sz w:val="24"/>
          <w:szCs w:val="24"/>
        </w:rPr>
        <w:t>(</w:t>
      </w:r>
      <w:proofErr w:type="spellStart"/>
      <w:r>
        <w:rPr>
          <w:rFonts w:ascii="Times New Roman" w:hAnsi="Times New Roman" w:cs="Times New Roman"/>
          <w:sz w:val="24"/>
          <w:szCs w:val="24"/>
        </w:rPr>
        <w:t>Kuppusway</w:t>
      </w:r>
      <w:proofErr w:type="spellEnd"/>
      <w:r>
        <w:rPr>
          <w:rFonts w:ascii="Times New Roman" w:hAnsi="Times New Roman" w:cs="Times New Roman"/>
          <w:sz w:val="24"/>
          <w:szCs w:val="24"/>
        </w:rPr>
        <w:t xml:space="preserve">) </w:t>
      </w:r>
      <w:r w:rsidRPr="00AA4840">
        <w:rPr>
          <w:rFonts w:ascii="Times New Roman" w:hAnsi="Times New Roman" w:cs="Times New Roman"/>
          <w:sz w:val="24"/>
          <w:szCs w:val="24"/>
        </w:rPr>
        <w:t>When a film attracts these audiences through representation, it is more likely to generate online discussion, fostering more LTAE (Kumar, 2022).</w:t>
      </w:r>
    </w:p>
    <w:p w14:paraId="5B79D2D2" w14:textId="77777777" w:rsidR="00304F87" w:rsidRDefault="00304F87" w:rsidP="00890931">
      <w:pPr>
        <w:spacing w:line="360" w:lineRule="auto"/>
        <w:jc w:val="both"/>
        <w:rPr>
          <w:rFonts w:ascii="Times New Roman" w:hAnsi="Times New Roman" w:cs="Times New Roman"/>
          <w:sz w:val="24"/>
          <w:szCs w:val="24"/>
        </w:rPr>
      </w:pPr>
    </w:p>
    <w:p w14:paraId="720AA9EE" w14:textId="4A796468" w:rsidR="00890931" w:rsidRDefault="00304F87" w:rsidP="00890931">
      <w:pPr>
        <w:spacing w:line="360" w:lineRule="auto"/>
        <w:jc w:val="both"/>
        <w:rPr>
          <w:rFonts w:ascii="Times New Roman" w:hAnsi="Times New Roman" w:cs="Times New Roman"/>
          <w:sz w:val="24"/>
          <w:szCs w:val="24"/>
        </w:rPr>
      </w:pPr>
      <w:r w:rsidRPr="00304F87">
        <w:rPr>
          <w:rFonts w:ascii="Times New Roman" w:hAnsi="Times New Roman" w:cs="Times New Roman"/>
          <w:sz w:val="24"/>
          <w:szCs w:val="24"/>
        </w:rPr>
        <w:t>Ethnic and racial minorities currently comprise 40% of the U.S. population and</w:t>
      </w:r>
      <w:r w:rsidR="00B71117">
        <w:rPr>
          <w:rFonts w:ascii="Times New Roman" w:hAnsi="Times New Roman" w:cs="Times New Roman"/>
          <w:sz w:val="24"/>
          <w:szCs w:val="24"/>
        </w:rPr>
        <w:t xml:space="preserve"> </w:t>
      </w:r>
      <w:r w:rsidRPr="00304F87">
        <w:rPr>
          <w:rFonts w:ascii="Times New Roman" w:hAnsi="Times New Roman" w:cs="Times New Roman"/>
          <w:sz w:val="24"/>
          <w:szCs w:val="24"/>
        </w:rPr>
        <w:t>demographers predict that by 2050 the U.S. will be majority-minority (</w:t>
      </w:r>
      <w:proofErr w:type="spellStart"/>
      <w:r w:rsidRPr="00304F87">
        <w:rPr>
          <w:rFonts w:ascii="Times New Roman" w:hAnsi="Times New Roman" w:cs="Times New Roman"/>
          <w:sz w:val="24"/>
          <w:szCs w:val="24"/>
        </w:rPr>
        <w:t>Desilver</w:t>
      </w:r>
      <w:proofErr w:type="spellEnd"/>
      <w:r w:rsidRPr="00304F87">
        <w:rPr>
          <w:rFonts w:ascii="Times New Roman" w:hAnsi="Times New Roman" w:cs="Times New Roman"/>
          <w:sz w:val="24"/>
          <w:szCs w:val="24"/>
        </w:rPr>
        <w:t>, 2015). Notably,</w:t>
      </w:r>
      <w:r w:rsidR="00B71117">
        <w:rPr>
          <w:rFonts w:ascii="Times New Roman" w:hAnsi="Times New Roman" w:cs="Times New Roman"/>
          <w:sz w:val="24"/>
          <w:szCs w:val="24"/>
        </w:rPr>
        <w:t xml:space="preserve"> </w:t>
      </w:r>
      <w:r w:rsidRPr="00304F87">
        <w:rPr>
          <w:rFonts w:ascii="Times New Roman" w:hAnsi="Times New Roman" w:cs="Times New Roman"/>
          <w:sz w:val="24"/>
          <w:szCs w:val="24"/>
        </w:rPr>
        <w:t>White audiences currently account for less than 50% of moviegoers, while Black and</w:t>
      </w:r>
      <w:r w:rsidR="008C22F1">
        <w:rPr>
          <w:rFonts w:ascii="Times New Roman" w:hAnsi="Times New Roman" w:cs="Times New Roman"/>
          <w:sz w:val="24"/>
          <w:szCs w:val="24"/>
        </w:rPr>
        <w:t xml:space="preserve"> </w:t>
      </w:r>
      <w:r w:rsidRPr="00304F87">
        <w:rPr>
          <w:rFonts w:ascii="Times New Roman" w:hAnsi="Times New Roman" w:cs="Times New Roman"/>
          <w:sz w:val="24"/>
          <w:szCs w:val="24"/>
        </w:rPr>
        <w:t xml:space="preserve">African-American and </w:t>
      </w:r>
      <w:proofErr w:type="spellStart"/>
      <w:r w:rsidRPr="00304F87">
        <w:rPr>
          <w:rFonts w:ascii="Times New Roman" w:hAnsi="Times New Roman" w:cs="Times New Roman"/>
          <w:sz w:val="24"/>
          <w:szCs w:val="24"/>
        </w:rPr>
        <w:t>LatinX</w:t>
      </w:r>
      <w:proofErr w:type="spellEnd"/>
      <w:r w:rsidRPr="00304F87">
        <w:rPr>
          <w:rFonts w:ascii="Times New Roman" w:hAnsi="Times New Roman" w:cs="Times New Roman"/>
          <w:sz w:val="24"/>
          <w:szCs w:val="24"/>
        </w:rPr>
        <w:t xml:space="preserve"> communities engage in traditional and digital entertainment in</w:t>
      </w:r>
      <w:r w:rsidR="008C22F1">
        <w:rPr>
          <w:rFonts w:ascii="Times New Roman" w:hAnsi="Times New Roman" w:cs="Times New Roman"/>
          <w:sz w:val="24"/>
          <w:szCs w:val="24"/>
        </w:rPr>
        <w:t xml:space="preserve"> </w:t>
      </w:r>
      <w:r w:rsidRPr="00304F87">
        <w:rPr>
          <w:rFonts w:ascii="Times New Roman" w:hAnsi="Times New Roman" w:cs="Times New Roman"/>
          <w:sz w:val="24"/>
          <w:szCs w:val="24"/>
        </w:rPr>
        <w:t>greater proportions than their population shares in the U.S. (Gonzalez, 2014; MPAA, 2014).</w:t>
      </w:r>
      <w:r w:rsidR="008C22F1">
        <w:rPr>
          <w:rFonts w:ascii="Times New Roman" w:hAnsi="Times New Roman" w:cs="Times New Roman"/>
          <w:sz w:val="24"/>
          <w:szCs w:val="24"/>
        </w:rPr>
        <w:t xml:space="preserve"> Meaning attracting these minority groups might actually help </w:t>
      </w:r>
      <w:proofErr w:type="spellStart"/>
      <w:r w:rsidR="008C22F1">
        <w:rPr>
          <w:rFonts w:ascii="Times New Roman" w:hAnsi="Times New Roman" w:cs="Times New Roman"/>
          <w:sz w:val="24"/>
          <w:szCs w:val="24"/>
        </w:rPr>
        <w:t>attracing</w:t>
      </w:r>
      <w:proofErr w:type="spellEnd"/>
      <w:r w:rsidR="008C22F1">
        <w:rPr>
          <w:rFonts w:ascii="Times New Roman" w:hAnsi="Times New Roman" w:cs="Times New Roman"/>
          <w:sz w:val="24"/>
          <w:szCs w:val="24"/>
        </w:rPr>
        <w:t xml:space="preserve"> more audience.  </w:t>
      </w:r>
    </w:p>
    <w:p w14:paraId="6F7EEF86" w14:textId="77777777" w:rsidR="008C22F1" w:rsidRDefault="008C22F1" w:rsidP="00890931">
      <w:pPr>
        <w:spacing w:line="360" w:lineRule="auto"/>
        <w:jc w:val="both"/>
        <w:rPr>
          <w:rFonts w:ascii="Times New Roman" w:hAnsi="Times New Roman" w:cs="Times New Roman"/>
          <w:sz w:val="24"/>
          <w:szCs w:val="24"/>
        </w:rPr>
      </w:pPr>
    </w:p>
    <w:p w14:paraId="30B8D208" w14:textId="0BD6AA5B"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 Despite the challenges</w:t>
      </w:r>
      <w:r w:rsidRPr="00171FD1">
        <w:rPr>
          <w:rFonts w:ascii="Times New Roman" w:hAnsi="Times New Roman" w:cs="Times New Roman"/>
          <w:sz w:val="24"/>
          <w:szCs w:val="24"/>
        </w:rPr>
        <w:t xml:space="preserve"> the prominent consensus is that increased racial diversity in films has a positive influence on LTAE. Based on the considerations, the hypothesis for the relationship is as follows:</w:t>
      </w:r>
    </w:p>
    <w:p w14:paraId="59AB98EB" w14:textId="77777777" w:rsidR="007462DF" w:rsidRDefault="00890931" w:rsidP="007462DF">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H1:</w:t>
      </w:r>
      <w:r w:rsidRPr="00171FD1">
        <w:rPr>
          <w:rFonts w:ascii="Times New Roman" w:hAnsi="Times New Roman" w:cs="Times New Roman"/>
          <w:sz w:val="24"/>
          <w:szCs w:val="24"/>
        </w:rPr>
        <w:t xml:space="preserve"> Increased racial diversity has a positive influence on LTAE.</w:t>
      </w:r>
    </w:p>
    <w:p w14:paraId="346E2E30" w14:textId="1C6B8784" w:rsidR="00825BCE" w:rsidRDefault="00825BCE">
      <w:pPr>
        <w:spacing w:after="160" w:line="259" w:lineRule="auto"/>
        <w:rPr>
          <w:rFonts w:ascii="Times New Roman" w:hAnsi="Times New Roman" w:cs="Times New Roman"/>
          <w:sz w:val="24"/>
          <w:szCs w:val="24"/>
        </w:rPr>
      </w:pPr>
    </w:p>
    <w:p w14:paraId="5E80FA29" w14:textId="4ED09EF0" w:rsidR="00171FD1" w:rsidRPr="00171FD1" w:rsidRDefault="00171FD1" w:rsidP="007462DF">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lastRenderedPageBreak/>
        <w:t>2.</w:t>
      </w:r>
      <w:r w:rsidR="00A53388">
        <w:rPr>
          <w:rFonts w:ascii="Times New Roman" w:hAnsi="Times New Roman" w:cs="Times New Roman"/>
          <w:sz w:val="24"/>
          <w:szCs w:val="24"/>
        </w:rPr>
        <w:t>4</w:t>
      </w:r>
      <w:r w:rsidRPr="00171FD1">
        <w:rPr>
          <w:rFonts w:ascii="Times New Roman" w:hAnsi="Times New Roman" w:cs="Times New Roman"/>
          <w:sz w:val="24"/>
          <w:szCs w:val="24"/>
        </w:rPr>
        <w:t>.</w:t>
      </w:r>
      <w:r w:rsidR="00A53388">
        <w:rPr>
          <w:rFonts w:ascii="Times New Roman" w:hAnsi="Times New Roman" w:cs="Times New Roman"/>
          <w:sz w:val="24"/>
          <w:szCs w:val="24"/>
        </w:rPr>
        <w:t>1</w:t>
      </w:r>
      <w:r w:rsidRPr="00171FD1">
        <w:rPr>
          <w:rFonts w:ascii="Times New Roman" w:hAnsi="Times New Roman" w:cs="Times New Roman"/>
          <w:sz w:val="24"/>
          <w:szCs w:val="24"/>
        </w:rPr>
        <w:t xml:space="preserve"> Diversity </w:t>
      </w:r>
      <w:r w:rsidR="007462DF">
        <w:rPr>
          <w:rFonts w:ascii="Times New Roman" w:hAnsi="Times New Roman" w:cs="Times New Roman"/>
          <w:sz w:val="24"/>
          <w:szCs w:val="24"/>
        </w:rPr>
        <w:t xml:space="preserve">, </w:t>
      </w:r>
      <w:r w:rsidRPr="00171FD1">
        <w:rPr>
          <w:rFonts w:ascii="Times New Roman" w:hAnsi="Times New Roman" w:cs="Times New Roman"/>
          <w:sz w:val="24"/>
          <w:szCs w:val="24"/>
        </w:rPr>
        <w:t>AIR</w:t>
      </w:r>
      <w:r w:rsidR="007462DF">
        <w:rPr>
          <w:rFonts w:ascii="Times New Roman" w:hAnsi="Times New Roman" w:cs="Times New Roman"/>
          <w:sz w:val="24"/>
          <w:szCs w:val="24"/>
        </w:rPr>
        <w:t xml:space="preserve"> and LTAE</w:t>
      </w:r>
      <w:r w:rsidRPr="00171FD1">
        <w:rPr>
          <w:rFonts w:ascii="Times New Roman" w:hAnsi="Times New Roman" w:cs="Times New Roman"/>
          <w:sz w:val="24"/>
          <w:szCs w:val="24"/>
        </w:rPr>
        <w:t>:</w:t>
      </w:r>
    </w:p>
    <w:p w14:paraId="73DD5164" w14:textId="1F8067D8" w:rsidR="00171FD1" w:rsidRPr="00171FD1" w:rsidRDefault="00171FD1" w:rsidP="00171FD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There is an intuitive belief that racial diversity leads to authentic inclusive representation (AIR). This is because the more people from different races are included, the more likely it is that one of them will provide an authentic representation </w:t>
      </w:r>
      <w:r w:rsidR="00EA602B">
        <w:rPr>
          <w:rFonts w:ascii="Times New Roman" w:hAnsi="Times New Roman" w:cs="Times New Roman"/>
          <w:sz w:val="24"/>
          <w:szCs w:val="24"/>
        </w:rPr>
        <w:t>for that ethnicity</w:t>
      </w:r>
      <w:r w:rsidRPr="00171FD1">
        <w:rPr>
          <w:rFonts w:ascii="Times New Roman" w:hAnsi="Times New Roman" w:cs="Times New Roman"/>
          <w:sz w:val="24"/>
          <w:szCs w:val="24"/>
        </w:rPr>
        <w:t xml:space="preserve">. </w:t>
      </w:r>
      <w:r w:rsidR="003E62AA">
        <w:rPr>
          <w:rFonts w:ascii="Times New Roman" w:hAnsi="Times New Roman" w:cs="Times New Roman"/>
          <w:sz w:val="24"/>
          <w:szCs w:val="24"/>
        </w:rPr>
        <w:t>Moreover , o</w:t>
      </w:r>
      <w:r w:rsidRPr="00171FD1">
        <w:rPr>
          <w:rFonts w:ascii="Times New Roman" w:hAnsi="Times New Roman" w:cs="Times New Roman"/>
          <w:sz w:val="24"/>
          <w:szCs w:val="24"/>
        </w:rPr>
        <w:t xml:space="preserve">thers argue that diversity encompasses a variety of perspectives and experiences, which can enhance </w:t>
      </w:r>
      <w:r w:rsidR="00E67A97">
        <w:rPr>
          <w:rFonts w:ascii="Times New Roman" w:hAnsi="Times New Roman" w:cs="Times New Roman"/>
          <w:sz w:val="24"/>
          <w:szCs w:val="24"/>
        </w:rPr>
        <w:t>authenticity of characters</w:t>
      </w:r>
      <w:r w:rsidRPr="00171FD1">
        <w:rPr>
          <w:rFonts w:ascii="Times New Roman" w:hAnsi="Times New Roman" w:cs="Times New Roman"/>
          <w:sz w:val="24"/>
          <w:szCs w:val="24"/>
        </w:rPr>
        <w:t>. This is because diverse casts can help to challenge stereotypes and assumptions about different cultures. As a result, they can help to create more nuanced and complex representations of people from different backgrounds. (Smith, 2020). As a result, the hypothesis is as follows:</w:t>
      </w:r>
    </w:p>
    <w:p w14:paraId="3D4E6468" w14:textId="1C1C8F61" w:rsidR="00A53388" w:rsidRDefault="00171FD1" w:rsidP="00E67A97">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H2:</w:t>
      </w:r>
      <w:r w:rsidRPr="00171FD1">
        <w:rPr>
          <w:rFonts w:ascii="Times New Roman" w:hAnsi="Times New Roman" w:cs="Times New Roman"/>
          <w:sz w:val="24"/>
          <w:szCs w:val="24"/>
        </w:rPr>
        <w:t xml:space="preserve"> The likelihood of a film featuring AIR increases with a rise in racial diversity.</w:t>
      </w:r>
    </w:p>
    <w:p w14:paraId="3EBC7494" w14:textId="77777777" w:rsidR="00F13636" w:rsidRDefault="00F13636" w:rsidP="00E67A97">
      <w:pPr>
        <w:spacing w:after="160" w:line="360" w:lineRule="auto"/>
        <w:jc w:val="both"/>
        <w:rPr>
          <w:rFonts w:ascii="Times New Roman" w:hAnsi="Times New Roman" w:cs="Times New Roman"/>
          <w:sz w:val="24"/>
          <w:szCs w:val="24"/>
        </w:rPr>
      </w:pPr>
    </w:p>
    <w:p w14:paraId="67A7B978" w14:textId="72F511E5" w:rsidR="00F654AD" w:rsidRDefault="008C22F1" w:rsidP="00E67A97">
      <w:pPr>
        <w:spacing w:after="160" w:line="360" w:lineRule="auto"/>
        <w:jc w:val="both"/>
        <w:rPr>
          <w:rFonts w:ascii="Times New Roman" w:hAnsi="Times New Roman" w:cs="Times New Roman"/>
          <w:bCs/>
          <w:sz w:val="24"/>
          <w:szCs w:val="24"/>
        </w:rPr>
      </w:pPr>
      <w:r>
        <w:rPr>
          <w:rFonts w:ascii="Times New Roman" w:hAnsi="Times New Roman" w:cs="Times New Roman"/>
          <w:sz w:val="24"/>
          <w:szCs w:val="24"/>
        </w:rPr>
        <w:t>P</w:t>
      </w:r>
      <w:r w:rsidRPr="00835D7C">
        <w:rPr>
          <w:rFonts w:ascii="Times New Roman" w:hAnsi="Times New Roman" w:cs="Times New Roman"/>
          <w:sz w:val="24"/>
          <w:szCs w:val="24"/>
        </w:rPr>
        <w:t>otential challenges and critiques of diversity in films include questions of tokenism, where underrepresented characters are included without fully developed storylines</w:t>
      </w:r>
      <w:r>
        <w:rPr>
          <w:rFonts w:ascii="Times New Roman" w:hAnsi="Times New Roman" w:cs="Times New Roman"/>
          <w:sz w:val="24"/>
          <w:szCs w:val="24"/>
        </w:rPr>
        <w:t xml:space="preserve">. </w:t>
      </w:r>
      <w:r w:rsidRPr="00835D7C">
        <w:rPr>
          <w:rFonts w:ascii="Times New Roman" w:hAnsi="Times New Roman" w:cs="Times New Roman"/>
          <w:sz w:val="24"/>
          <w:szCs w:val="24"/>
        </w:rPr>
        <w:t>Such instances can lead to backlash and diminish LTAE if viewers perceive the diversity as insincere. (Smith, 2016)</w:t>
      </w:r>
      <w:r w:rsidR="00CA6F45" w:rsidRPr="00CA6F45">
        <w:rPr>
          <w:rFonts w:ascii="Times New Roman" w:hAnsi="Times New Roman" w:cs="Times New Roman"/>
          <w:bCs/>
          <w:sz w:val="24"/>
          <w:szCs w:val="24"/>
        </w:rPr>
        <w:t xml:space="preserve"> </w:t>
      </w:r>
      <w:r w:rsidR="00CA6F45">
        <w:rPr>
          <w:rFonts w:ascii="Times New Roman" w:hAnsi="Times New Roman" w:cs="Times New Roman"/>
          <w:bCs/>
          <w:sz w:val="24"/>
          <w:szCs w:val="24"/>
        </w:rPr>
        <w:t xml:space="preserve">This insincerity is also transferred to the quality perceived of the movie. People mention that when minorities introduced through tokenism it can create the perception of a ‘racial agenda’ which are disliked by viewers. </w:t>
      </w:r>
      <w:sdt>
        <w:sdtPr>
          <w:rPr>
            <w:rFonts w:ascii="Times New Roman" w:hAnsi="Times New Roman" w:cs="Times New Roman"/>
            <w:bCs/>
            <w:sz w:val="24"/>
            <w:szCs w:val="24"/>
          </w:rPr>
          <w:id w:val="-1547451959"/>
          <w:citation/>
        </w:sdtPr>
        <w:sdtContent>
          <w:r w:rsidR="00CA6F45">
            <w:rPr>
              <w:rFonts w:ascii="Times New Roman" w:hAnsi="Times New Roman" w:cs="Times New Roman"/>
              <w:bCs/>
              <w:sz w:val="24"/>
              <w:szCs w:val="24"/>
            </w:rPr>
            <w:fldChar w:fldCharType="begin"/>
          </w:r>
          <w:r w:rsidR="00CA6F45" w:rsidRPr="00D27097">
            <w:rPr>
              <w:rFonts w:ascii="Times New Roman" w:hAnsi="Times New Roman" w:cs="Times New Roman"/>
              <w:bCs/>
              <w:sz w:val="24"/>
              <w:szCs w:val="24"/>
              <w:lang w:val="en-GB"/>
            </w:rPr>
            <w:instrText xml:space="preserve"> CITATION Kin20 \l 1043 </w:instrText>
          </w:r>
          <w:r w:rsidR="00CA6F45">
            <w:rPr>
              <w:rFonts w:ascii="Times New Roman" w:hAnsi="Times New Roman" w:cs="Times New Roman"/>
              <w:bCs/>
              <w:sz w:val="24"/>
              <w:szCs w:val="24"/>
            </w:rPr>
            <w:fldChar w:fldCharType="separate"/>
          </w:r>
          <w:r w:rsidR="00CA6F45" w:rsidRPr="00567C3E">
            <w:rPr>
              <w:rFonts w:ascii="Times New Roman" w:hAnsi="Times New Roman" w:cs="Times New Roman"/>
              <w:noProof/>
              <w:sz w:val="24"/>
              <w:szCs w:val="24"/>
              <w:lang w:val="en-GB"/>
            </w:rPr>
            <w:t>(King, 2020)</w:t>
          </w:r>
          <w:r w:rsidR="00CA6F45">
            <w:rPr>
              <w:rFonts w:ascii="Times New Roman" w:hAnsi="Times New Roman" w:cs="Times New Roman"/>
              <w:bCs/>
              <w:sz w:val="24"/>
              <w:szCs w:val="24"/>
            </w:rPr>
            <w:fldChar w:fldCharType="end"/>
          </w:r>
        </w:sdtContent>
      </w:sdt>
      <w:r w:rsidR="00A9174E">
        <w:rPr>
          <w:rFonts w:ascii="Times New Roman" w:hAnsi="Times New Roman" w:cs="Times New Roman"/>
          <w:bCs/>
          <w:sz w:val="24"/>
          <w:szCs w:val="24"/>
        </w:rPr>
        <w:t xml:space="preserve"> </w:t>
      </w:r>
    </w:p>
    <w:p w14:paraId="116A2CEA" w14:textId="28832DE0" w:rsidR="00CA6F45" w:rsidRPr="00567C3E" w:rsidRDefault="00567C3E" w:rsidP="00E67A97">
      <w:pPr>
        <w:spacing w:after="160" w:line="360" w:lineRule="auto"/>
        <w:jc w:val="both"/>
        <w:rPr>
          <w:rFonts w:ascii="Times New Roman" w:hAnsi="Times New Roman" w:cs="Times New Roman"/>
          <w:bCs/>
          <w:sz w:val="24"/>
          <w:szCs w:val="24"/>
        </w:rPr>
      </w:pPr>
      <w:r w:rsidRPr="00567C3E">
        <w:rPr>
          <w:rFonts w:ascii="Times New Roman" w:hAnsi="Times New Roman" w:cs="Times New Roman"/>
          <w:bCs/>
          <w:sz w:val="24"/>
          <w:szCs w:val="24"/>
        </w:rPr>
        <w:t>Specifically, negative stereotypes are seen as a gross misrepresentation by the balanced critics who advocate for avoiding films with stereotyping regardless of representation</w:t>
      </w:r>
      <w:r>
        <w:rPr>
          <w:rFonts w:ascii="Times New Roman" w:hAnsi="Times New Roman" w:cs="Times New Roman"/>
          <w:bCs/>
          <w:sz w:val="24"/>
          <w:szCs w:val="24"/>
        </w:rPr>
        <w:t xml:space="preserve">. </w:t>
      </w:r>
      <w:r w:rsidR="00F654AD">
        <w:rPr>
          <w:rFonts w:ascii="Times New Roman" w:hAnsi="Times New Roman" w:cs="Times New Roman"/>
          <w:bCs/>
          <w:sz w:val="24"/>
          <w:szCs w:val="24"/>
        </w:rPr>
        <w:t xml:space="preserve">As mentioned before these critics are drivers of LTAE on their own. </w:t>
      </w:r>
      <w:r w:rsidR="00F654AD" w:rsidRPr="00F654AD">
        <w:rPr>
          <w:rFonts w:ascii="Times New Roman" w:hAnsi="Times New Roman" w:cs="Times New Roman"/>
          <w:bCs/>
          <w:sz w:val="24"/>
          <w:szCs w:val="24"/>
        </w:rPr>
        <w:t>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w:t>
      </w:r>
    </w:p>
    <w:p w14:paraId="73B3E18C" w14:textId="48ADB6A8" w:rsidR="008C22F1" w:rsidRPr="00662594" w:rsidRDefault="00F654AD" w:rsidP="00662594">
      <w:pPr>
        <w:spacing w:after="160" w:line="360" w:lineRule="auto"/>
        <w:jc w:val="both"/>
        <w:rPr>
          <w:rFonts w:ascii="Times New Roman" w:hAnsi="Times New Roman" w:cs="Times New Roman"/>
          <w:bCs/>
          <w:sz w:val="24"/>
          <w:szCs w:val="24"/>
        </w:rPr>
      </w:pPr>
      <w:r>
        <w:rPr>
          <w:rFonts w:ascii="Times New Roman" w:hAnsi="Times New Roman" w:cs="Times New Roman"/>
          <w:sz w:val="24"/>
          <w:szCs w:val="24"/>
        </w:rPr>
        <w:t>Moreover, t</w:t>
      </w:r>
      <w:r w:rsidR="00567C3E">
        <w:rPr>
          <w:rFonts w:ascii="Times New Roman" w:hAnsi="Times New Roman" w:cs="Times New Roman"/>
          <w:sz w:val="24"/>
          <w:szCs w:val="24"/>
        </w:rPr>
        <w:t xml:space="preserve">hese negative stereotypes </w:t>
      </w:r>
      <w:r w:rsidR="00E67A97">
        <w:rPr>
          <w:rFonts w:ascii="Times New Roman" w:hAnsi="Times New Roman" w:cs="Times New Roman"/>
          <w:sz w:val="24"/>
          <w:szCs w:val="24"/>
        </w:rPr>
        <w:t xml:space="preserve">can lead </w:t>
      </w:r>
      <w:r w:rsidR="00FF1C48">
        <w:rPr>
          <w:rFonts w:ascii="Times New Roman" w:hAnsi="Times New Roman" w:cs="Times New Roman"/>
          <w:bCs/>
          <w:sz w:val="24"/>
          <w:szCs w:val="24"/>
        </w:rPr>
        <w:t xml:space="preserve">to </w:t>
      </w:r>
      <w:r w:rsidR="00E67A97">
        <w:rPr>
          <w:rFonts w:ascii="Times New Roman" w:hAnsi="Times New Roman" w:cs="Times New Roman"/>
          <w:bCs/>
          <w:sz w:val="24"/>
          <w:szCs w:val="24"/>
        </w:rPr>
        <w:t xml:space="preserve">complete deferral </w:t>
      </w:r>
      <w:r w:rsidR="00FF1C48">
        <w:rPr>
          <w:rFonts w:ascii="Times New Roman" w:hAnsi="Times New Roman" w:cs="Times New Roman"/>
          <w:bCs/>
          <w:sz w:val="24"/>
          <w:szCs w:val="24"/>
        </w:rPr>
        <w:t>towards</w:t>
      </w:r>
      <w:r w:rsidR="00E67A97">
        <w:rPr>
          <w:rFonts w:ascii="Times New Roman" w:hAnsi="Times New Roman" w:cs="Times New Roman"/>
          <w:bCs/>
          <w:sz w:val="24"/>
          <w:szCs w:val="24"/>
        </w:rPr>
        <w:t xml:space="preserve"> the medium</w:t>
      </w:r>
      <w:r w:rsidR="00FF1C48">
        <w:rPr>
          <w:rFonts w:ascii="Times New Roman" w:hAnsi="Times New Roman" w:cs="Times New Roman"/>
          <w:bCs/>
          <w:sz w:val="24"/>
          <w:szCs w:val="24"/>
        </w:rPr>
        <w:t xml:space="preserve"> from the minority groups</w:t>
      </w:r>
      <w:r w:rsidR="00E67A97" w:rsidRPr="00911D27">
        <w:rPr>
          <w:rFonts w:ascii="Times New Roman" w:hAnsi="Times New Roman" w:cs="Times New Roman"/>
          <w:bCs/>
          <w:sz w:val="24"/>
          <w:szCs w:val="24"/>
        </w:rPr>
        <w:t xml:space="preserve">. For example, a study by El </w:t>
      </w:r>
      <w:proofErr w:type="spellStart"/>
      <w:r w:rsidR="00E67A97" w:rsidRPr="00911D27">
        <w:rPr>
          <w:rFonts w:ascii="Times New Roman" w:hAnsi="Times New Roman" w:cs="Times New Roman"/>
          <w:bCs/>
          <w:sz w:val="24"/>
          <w:szCs w:val="24"/>
        </w:rPr>
        <w:t>Hazzouri</w:t>
      </w:r>
      <w:proofErr w:type="spellEnd"/>
      <w:r w:rsidR="00E67A97" w:rsidRPr="00911D27">
        <w:rPr>
          <w:rFonts w:ascii="Times New Roman" w:hAnsi="Times New Roman" w:cs="Times New Roman"/>
          <w:bCs/>
          <w:sz w:val="24"/>
          <w:szCs w:val="24"/>
        </w:rPr>
        <w:t xml:space="preserve"> </w:t>
      </w:r>
      <w:r w:rsidR="00E67A97">
        <w:rPr>
          <w:rFonts w:ascii="Times New Roman" w:hAnsi="Times New Roman" w:cs="Times New Roman"/>
          <w:bCs/>
          <w:sz w:val="24"/>
          <w:szCs w:val="24"/>
        </w:rPr>
        <w:t>(</w:t>
      </w:r>
      <w:r w:rsidR="00E67A97" w:rsidRPr="00911D27">
        <w:rPr>
          <w:rFonts w:ascii="Times New Roman" w:hAnsi="Times New Roman" w:cs="Times New Roman"/>
          <w:bCs/>
          <w:sz w:val="24"/>
          <w:szCs w:val="24"/>
        </w:rPr>
        <w:t>2019</w:t>
      </w:r>
      <w:r w:rsidR="00E67A97">
        <w:rPr>
          <w:rFonts w:ascii="Times New Roman" w:hAnsi="Times New Roman" w:cs="Times New Roman"/>
          <w:bCs/>
          <w:sz w:val="24"/>
          <w:szCs w:val="24"/>
        </w:rPr>
        <w:t xml:space="preserve">) </w:t>
      </w:r>
      <w:r w:rsidR="00E67A97" w:rsidRPr="00911D27">
        <w:rPr>
          <w:rFonts w:ascii="Times New Roman" w:hAnsi="Times New Roman" w:cs="Times New Roman"/>
          <w:bCs/>
          <w:sz w:val="24"/>
          <w:szCs w:val="24"/>
        </w:rPr>
        <w:t xml:space="preserve">found that ethnic minorities who saw </w:t>
      </w:r>
      <w:r w:rsidR="00E67A97">
        <w:rPr>
          <w:rFonts w:ascii="Times New Roman" w:hAnsi="Times New Roman" w:cs="Times New Roman"/>
          <w:bCs/>
          <w:sz w:val="24"/>
          <w:szCs w:val="24"/>
        </w:rPr>
        <w:t xml:space="preserve">public health </w:t>
      </w:r>
      <w:r w:rsidR="00E67A97" w:rsidRPr="00911D27">
        <w:rPr>
          <w:rFonts w:ascii="Times New Roman" w:hAnsi="Times New Roman" w:cs="Times New Roman"/>
          <w:bCs/>
          <w:sz w:val="24"/>
          <w:szCs w:val="24"/>
        </w:rPr>
        <w:t xml:space="preserve">advertisements featuring their own ethnic group reported lower intentions to take the advice </w:t>
      </w:r>
      <w:r w:rsidR="00E67A97">
        <w:rPr>
          <w:rFonts w:ascii="Times New Roman" w:hAnsi="Times New Roman" w:cs="Times New Roman"/>
          <w:bCs/>
          <w:sz w:val="24"/>
          <w:szCs w:val="24"/>
        </w:rPr>
        <w:t xml:space="preserve">from the ad </w:t>
      </w:r>
      <w:r w:rsidR="00E67A97" w:rsidRPr="00911D27">
        <w:rPr>
          <w:rFonts w:ascii="Times New Roman" w:hAnsi="Times New Roman" w:cs="Times New Roman"/>
          <w:bCs/>
          <w:sz w:val="24"/>
          <w:szCs w:val="24"/>
        </w:rPr>
        <w:t xml:space="preserve">than those who saw ads featuring white models. </w:t>
      </w:r>
      <w:r w:rsidR="00E67A97">
        <w:rPr>
          <w:rFonts w:ascii="Times New Roman" w:hAnsi="Times New Roman" w:cs="Times New Roman"/>
          <w:bCs/>
          <w:sz w:val="24"/>
          <w:szCs w:val="24"/>
        </w:rPr>
        <w:t xml:space="preserve">The authors found this is driven by that the fact that for minorities it </w:t>
      </w:r>
      <w:r w:rsidR="00E67A97" w:rsidRPr="00911D27">
        <w:rPr>
          <w:rFonts w:ascii="Times New Roman" w:hAnsi="Times New Roman" w:cs="Times New Roman"/>
          <w:bCs/>
          <w:sz w:val="24"/>
          <w:szCs w:val="24"/>
        </w:rPr>
        <w:t>creates perceptions of being negatively stereotyped by the advertisers.</w:t>
      </w:r>
    </w:p>
    <w:p w14:paraId="2597B8F1" w14:textId="5AE7C429" w:rsidR="00B430B0" w:rsidRDefault="00F13636" w:rsidP="003E62AA">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w:t>
      </w:r>
      <w:r w:rsidR="00171FD1" w:rsidRPr="00A711A3">
        <w:rPr>
          <w:rFonts w:ascii="Times New Roman" w:hAnsi="Times New Roman" w:cs="Times New Roman"/>
          <w:bCs/>
          <w:sz w:val="24"/>
          <w:szCs w:val="24"/>
        </w:rPr>
        <w:lastRenderedPageBreak/>
        <w:t>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171FD1" w:rsidRPr="006E5357">
        <w:rPr>
          <w:rFonts w:ascii="Times New Roman" w:hAnsi="Times New Roman" w:cs="Times New Roman"/>
          <w:bCs/>
          <w:sz w:val="24"/>
          <w:szCs w:val="24"/>
        </w:rPr>
        <w:t xml:space="preserve">There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F720FB">
        <w:rPr>
          <w:rFonts w:ascii="Times New Roman" w:hAnsi="Times New Roman" w:cs="Times New Roman"/>
          <w:bCs/>
          <w:sz w:val="24"/>
          <w:szCs w:val="24"/>
        </w:rPr>
        <w:t xml:space="preserve"> </w:t>
      </w:r>
    </w:p>
    <w:p w14:paraId="3BF5B438" w14:textId="7A7027F7" w:rsidR="003D72DD" w:rsidRDefault="00945B1F" w:rsidP="00F13636">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transfers to all types of media, </w:t>
      </w:r>
      <w:r w:rsidRPr="006E5357">
        <w:rPr>
          <w:rFonts w:ascii="Times New Roman" w:hAnsi="Times New Roman" w:cs="Times New Roman"/>
          <w:bCs/>
          <w:sz w:val="24"/>
          <w:szCs w:val="24"/>
        </w:rPr>
        <w:t xml:space="preserve">as </w:t>
      </w:r>
      <w:r>
        <w:rPr>
          <w:rFonts w:ascii="Times New Roman" w:hAnsi="Times New Roman" w:cs="Times New Roman"/>
          <w:bCs/>
          <w:sz w:val="24"/>
          <w:szCs w:val="24"/>
        </w:rPr>
        <w:t xml:space="preserve">shown by a study by </w:t>
      </w:r>
      <w:r w:rsidRPr="00E565D4">
        <w:rPr>
          <w:rFonts w:ascii="Times New Roman" w:hAnsi="Times New Roman" w:cs="Times New Roman"/>
          <w:noProof/>
          <w:sz w:val="24"/>
          <w:szCs w:val="24"/>
          <w:lang w:val="en-GB"/>
        </w:rPr>
        <w:t xml:space="preserve">Roberts, </w:t>
      </w:r>
      <w:r>
        <w:rPr>
          <w:rFonts w:ascii="Times New Roman" w:hAnsi="Times New Roman" w:cs="Times New Roman"/>
          <w:noProof/>
          <w:sz w:val="24"/>
          <w:szCs w:val="24"/>
          <w:lang w:val="en-GB"/>
        </w:rPr>
        <w:t>(</w:t>
      </w:r>
      <w:r w:rsidRPr="00E565D4">
        <w:rPr>
          <w:rFonts w:ascii="Times New Roman" w:hAnsi="Times New Roman" w:cs="Times New Roman"/>
          <w:noProof/>
          <w:sz w:val="24"/>
          <w:szCs w:val="24"/>
          <w:lang w:val="en-GB"/>
        </w:rPr>
        <w:t>2021</w:t>
      </w:r>
      <w:r w:rsidRPr="006E5357">
        <w:rPr>
          <w:rFonts w:ascii="Times New Roman" w:hAnsi="Times New Roman" w:cs="Times New Roman"/>
          <w:bCs/>
          <w:sz w:val="24"/>
          <w:szCs w:val="24"/>
        </w:rPr>
        <w:t xml:space="preserve">) </w:t>
      </w:r>
      <w:r>
        <w:rPr>
          <w:rFonts w:ascii="Times New Roman" w:hAnsi="Times New Roman" w:cs="Times New Roman"/>
          <w:bCs/>
          <w:sz w:val="24"/>
          <w:szCs w:val="24"/>
        </w:rPr>
        <w:t xml:space="preserve">which </w:t>
      </w:r>
      <w:r w:rsidRPr="006E5357">
        <w:rPr>
          <w:rFonts w:ascii="Times New Roman" w:hAnsi="Times New Roman" w:cs="Times New Roman"/>
          <w:bCs/>
          <w:sz w:val="24"/>
          <w:szCs w:val="24"/>
        </w:rPr>
        <w:t xml:space="preserve">found that </w:t>
      </w:r>
      <w:r>
        <w:rPr>
          <w:rFonts w:ascii="Times New Roman" w:hAnsi="Times New Roman" w:cs="Times New Roman"/>
          <w:bCs/>
          <w:sz w:val="24"/>
          <w:szCs w:val="24"/>
        </w:rPr>
        <w:t>news stories</w:t>
      </w:r>
      <w:r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Pr>
          <w:rFonts w:ascii="Times New Roman" w:hAnsi="Times New Roman" w:cs="Times New Roman"/>
          <w:bCs/>
          <w:sz w:val="24"/>
          <w:szCs w:val="24"/>
        </w:rPr>
        <w:t>readers</w:t>
      </w:r>
      <w:r w:rsidRPr="006E5357">
        <w:rPr>
          <w:rFonts w:ascii="Times New Roman" w:hAnsi="Times New Roman" w:cs="Times New Roman"/>
          <w:bCs/>
          <w:sz w:val="24"/>
          <w:szCs w:val="24"/>
        </w:rPr>
        <w:t>.</w:t>
      </w:r>
      <w:r>
        <w:rPr>
          <w:rFonts w:ascii="Times New Roman" w:hAnsi="Times New Roman" w:cs="Times New Roman"/>
          <w:bCs/>
          <w:sz w:val="24"/>
          <w:szCs w:val="24"/>
        </w:rPr>
        <w:t xml:space="preserve"> </w:t>
      </w:r>
      <w:r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p>
    <w:p w14:paraId="1072C7C3" w14:textId="54898D11" w:rsidR="005C43BD" w:rsidRPr="003D72DD" w:rsidRDefault="00567C3E" w:rsidP="005C43BD">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S</w:t>
      </w:r>
      <w:r w:rsidR="003A0435" w:rsidRPr="003A0435">
        <w:rPr>
          <w:rFonts w:ascii="Times New Roman" w:hAnsi="Times New Roman" w:cs="Times New Roman"/>
          <w:bCs/>
          <w:sz w:val="24"/>
          <w:szCs w:val="24"/>
        </w:rPr>
        <w:t>trong predilection for the idea that accurate representation is paramount and that misrepresentations are unethical.</w:t>
      </w:r>
      <w:r w:rsidR="003A0435" w:rsidRPr="003A0435">
        <w:t xml:space="preserve"> </w:t>
      </w:r>
      <w:r w:rsidR="00171FD1" w:rsidRPr="00E565D4">
        <w:rPr>
          <w:rFonts w:ascii="Times New Roman" w:hAnsi="Times New Roman" w:cs="Times New Roman"/>
          <w:sz w:val="24"/>
          <w:szCs w:val="24"/>
        </w:rPr>
        <w:t>Therefore, the hypothesis will be the following:</w:t>
      </w:r>
    </w:p>
    <w:p w14:paraId="6ADA8ADD" w14:textId="18A51712" w:rsidR="00171FD1" w:rsidRPr="005C43BD" w:rsidRDefault="00171FD1" w:rsidP="005C43BD">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H3:</w:t>
      </w:r>
      <w:r w:rsidRPr="00E565D4">
        <w:rPr>
          <w:rFonts w:ascii="Times New Roman" w:hAnsi="Times New Roman" w:cs="Times New Roman"/>
          <w:sz w:val="24"/>
          <w:szCs w:val="24"/>
        </w:rPr>
        <w:t xml:space="preserve"> The presence of AIR in a movie positively influences its ability to capture LTAE.</w:t>
      </w:r>
    </w:p>
    <w:p w14:paraId="74595E03" w14:textId="56CC5494" w:rsidR="000B5831" w:rsidRPr="00ED62E4" w:rsidRDefault="000B5831">
      <w:pPr>
        <w:spacing w:after="160" w:line="259" w:lineRule="auto"/>
        <w:rPr>
          <w:rFonts w:ascii="Times New Roman" w:hAnsi="Times New Roman" w:cs="Times New Roman"/>
          <w:color w:val="1F1F1F"/>
          <w:sz w:val="24"/>
          <w:szCs w:val="24"/>
          <w:shd w:val="clear" w:color="auto" w:fill="FFFFFF"/>
        </w:rPr>
      </w:pPr>
    </w:p>
    <w:p w14:paraId="7BC00028" w14:textId="6BC6317F" w:rsidR="008B700E" w:rsidRDefault="008B700E" w:rsidP="008B700E">
      <w:pPr>
        <w:spacing w:after="160" w:line="259"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2.</w:t>
      </w:r>
      <w:r w:rsidR="007560E9">
        <w:rPr>
          <w:rFonts w:ascii="Times New Roman" w:hAnsi="Times New Roman" w:cs="Times New Roman"/>
          <w:noProof/>
          <w:sz w:val="24"/>
          <w:szCs w:val="24"/>
          <w:lang w:val="en-GB"/>
        </w:rPr>
        <w:t>7</w:t>
      </w:r>
      <w:r>
        <w:rPr>
          <w:rFonts w:ascii="Times New Roman" w:hAnsi="Times New Roman" w:cs="Times New Roman"/>
          <w:noProof/>
          <w:sz w:val="24"/>
          <w:szCs w:val="24"/>
          <w:lang w:val="en-GB"/>
        </w:rPr>
        <w:t xml:space="preserve"> Conclusion</w:t>
      </w:r>
    </w:p>
    <w:p w14:paraId="2E1E51A0" w14:textId="37C075FD" w:rsidR="008B700E" w:rsidRDefault="008B700E" w:rsidP="008B700E">
      <w:pPr>
        <w:spacing w:after="160" w:line="360" w:lineRule="auto"/>
        <w:jc w:val="both"/>
        <w:rPr>
          <w:rFonts w:ascii="Times New Roman" w:hAnsi="Times New Roman" w:cs="Times New Roman"/>
          <w:noProof/>
          <w:sz w:val="24"/>
          <w:szCs w:val="24"/>
          <w:lang w:val="en-GB"/>
        </w:rPr>
      </w:pPr>
      <w:r w:rsidRPr="007A1804">
        <w:rPr>
          <w:rFonts w:ascii="Times New Roman" w:hAnsi="Times New Roman" w:cs="Times New Roman"/>
          <w:noProof/>
          <w:sz w:val="24"/>
          <w:szCs w:val="24"/>
          <w:lang w:val="en-GB"/>
        </w:rPr>
        <w:t xml:space="preserve">This literature review provides a comprehensive overview of the research on the relationship between racial diversity in Hollywood films and long-term audience engagement (LTAE). The review defines and elaborates on key concepts, such as LTAE, racial representation in </w:t>
      </w:r>
      <w:r w:rsidR="00D2233C">
        <w:rPr>
          <w:rFonts w:ascii="Times New Roman" w:hAnsi="Times New Roman" w:cs="Times New Roman"/>
          <w:noProof/>
          <w:sz w:val="24"/>
          <w:szCs w:val="24"/>
          <w:lang w:val="en-GB"/>
        </w:rPr>
        <w:t>films</w:t>
      </w:r>
      <w:r w:rsidRPr="007A1804">
        <w:rPr>
          <w:rFonts w:ascii="Times New Roman" w:hAnsi="Times New Roman" w:cs="Times New Roman"/>
          <w:noProof/>
          <w:sz w:val="24"/>
          <w:szCs w:val="24"/>
          <w:lang w:val="en-GB"/>
        </w:rPr>
        <w:t>, authentic inclusive representation (AIR)</w:t>
      </w:r>
      <w:r w:rsidR="008B7C3B">
        <w:rPr>
          <w:rFonts w:ascii="Times New Roman" w:hAnsi="Times New Roman" w:cs="Times New Roman"/>
          <w:noProof/>
          <w:sz w:val="24"/>
          <w:szCs w:val="24"/>
          <w:lang w:val="en-GB"/>
        </w:rPr>
        <w:t xml:space="preserve"> and </w:t>
      </w:r>
      <w:r w:rsidRPr="007A1804">
        <w:rPr>
          <w:rFonts w:ascii="Times New Roman" w:hAnsi="Times New Roman" w:cs="Times New Roman"/>
          <w:noProof/>
          <w:sz w:val="24"/>
          <w:szCs w:val="24"/>
          <w:lang w:val="en-GB"/>
        </w:rPr>
        <w:t>cultural resonance</w:t>
      </w:r>
      <w:r>
        <w:rPr>
          <w:rFonts w:ascii="Times New Roman" w:hAnsi="Times New Roman" w:cs="Times New Roman"/>
          <w:noProof/>
          <w:sz w:val="24"/>
          <w:szCs w:val="24"/>
          <w:lang w:val="en-GB"/>
        </w:rPr>
        <w:t xml:space="preserve">. </w:t>
      </w:r>
      <w:r w:rsidR="008B7C3B">
        <w:rPr>
          <w:rFonts w:ascii="Times New Roman" w:hAnsi="Times New Roman" w:cs="Times New Roman"/>
          <w:noProof/>
          <w:sz w:val="24"/>
          <w:szCs w:val="24"/>
          <w:lang w:val="en-GB"/>
        </w:rPr>
        <w:t>The review</w:t>
      </w:r>
      <w:r>
        <w:rPr>
          <w:rFonts w:ascii="Times New Roman" w:hAnsi="Times New Roman" w:cs="Times New Roman"/>
          <w:noProof/>
          <w:sz w:val="24"/>
          <w:szCs w:val="24"/>
          <w:lang w:val="en-GB"/>
        </w:rPr>
        <w:t xml:space="preserve"> also</w:t>
      </w:r>
      <w:r w:rsidR="008B7C3B">
        <w:rPr>
          <w:rFonts w:ascii="Times New Roman" w:hAnsi="Times New Roman" w:cs="Times New Roman"/>
          <w:noProof/>
          <w:sz w:val="24"/>
          <w:szCs w:val="24"/>
          <w:lang w:val="en-GB"/>
        </w:rPr>
        <w:t xml:space="preserve"> included </w:t>
      </w:r>
      <w:r w:rsidRPr="007A1804">
        <w:rPr>
          <w:rFonts w:ascii="Times New Roman" w:hAnsi="Times New Roman" w:cs="Times New Roman"/>
          <w:noProof/>
          <w:sz w:val="24"/>
          <w:szCs w:val="24"/>
          <w:lang w:val="en-GB"/>
        </w:rPr>
        <w:t xml:space="preserve">factors </w:t>
      </w:r>
      <w:r w:rsidR="008B7C3B">
        <w:rPr>
          <w:rFonts w:ascii="Times New Roman" w:hAnsi="Times New Roman" w:cs="Times New Roman"/>
          <w:noProof/>
          <w:sz w:val="24"/>
          <w:szCs w:val="24"/>
          <w:lang w:val="en-GB"/>
        </w:rPr>
        <w:t>that have previously shown to have an effect on a films succes</w:t>
      </w:r>
      <w:r w:rsidRPr="007A1804">
        <w:rPr>
          <w:rFonts w:ascii="Times New Roman" w:hAnsi="Times New Roman" w:cs="Times New Roman"/>
          <w:noProof/>
          <w:sz w:val="24"/>
          <w:szCs w:val="24"/>
          <w:lang w:val="en-GB"/>
        </w:rPr>
        <w:t>.</w:t>
      </w:r>
      <w:r>
        <w:rPr>
          <w:rFonts w:ascii="Times New Roman" w:hAnsi="Times New Roman" w:cs="Times New Roman"/>
          <w:noProof/>
          <w:sz w:val="24"/>
          <w:szCs w:val="24"/>
          <w:lang w:val="en-GB"/>
        </w:rPr>
        <w:t xml:space="preserve"> Even</w:t>
      </w:r>
      <w:r w:rsidR="008B7C3B">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 xml:space="preserve">though these were initially focused on a movie’s finanical succes these most likely provide important input in this study.  </w:t>
      </w:r>
      <w:r w:rsidRPr="007A1804">
        <w:rPr>
          <w:rFonts w:ascii="Times New Roman" w:hAnsi="Times New Roman" w:cs="Times New Roman"/>
          <w:noProof/>
          <w:sz w:val="24"/>
          <w:szCs w:val="24"/>
          <w:lang w:val="en-GB"/>
        </w:rPr>
        <w:t xml:space="preserve">The review concludes that there is a complex and nuanced relationship between racial diversity and LTAE. </w:t>
      </w:r>
      <w:r>
        <w:rPr>
          <w:rFonts w:ascii="Times New Roman" w:hAnsi="Times New Roman" w:cs="Times New Roman"/>
          <w:noProof/>
          <w:sz w:val="24"/>
          <w:szCs w:val="24"/>
          <w:lang w:val="en-GB"/>
        </w:rPr>
        <w:t>And most importantly it identified the gaps in current lit</w:t>
      </w:r>
      <w:r w:rsidR="008B7C3B">
        <w:rPr>
          <w:rFonts w:ascii="Times New Roman" w:hAnsi="Times New Roman" w:cs="Times New Roman"/>
          <w:noProof/>
          <w:sz w:val="24"/>
          <w:szCs w:val="24"/>
          <w:lang w:val="en-GB"/>
        </w:rPr>
        <w:t>e</w:t>
      </w:r>
      <w:r>
        <w:rPr>
          <w:rFonts w:ascii="Times New Roman" w:hAnsi="Times New Roman" w:cs="Times New Roman"/>
          <w:noProof/>
          <w:sz w:val="24"/>
          <w:szCs w:val="24"/>
          <w:lang w:val="en-GB"/>
        </w:rPr>
        <w:t xml:space="preserve">rature. </w:t>
      </w:r>
      <w:r w:rsidRPr="000958C1">
        <w:rPr>
          <w:rFonts w:ascii="Times New Roman" w:hAnsi="Times New Roman" w:cs="Times New Roman"/>
          <w:noProof/>
          <w:sz w:val="24"/>
          <w:szCs w:val="24"/>
          <w:lang w:val="en-GB"/>
        </w:rPr>
        <w:t xml:space="preserve">The findings of this study could have important implications for the film industry and for society as a whole. </w:t>
      </w:r>
    </w:p>
    <w:p w14:paraId="1D168DE5" w14:textId="333A79FB" w:rsidR="00A815F7" w:rsidRDefault="00A815F7">
      <w:pPr>
        <w:spacing w:after="160" w:line="259" w:lineRule="auto"/>
        <w:rPr>
          <w:rFonts w:ascii="Times New Roman" w:eastAsia="Calibri" w:hAnsi="Times New Roman" w:cs="Times New Roman"/>
          <w:sz w:val="28"/>
          <w:szCs w:val="28"/>
          <w:lang w:val="en-GB"/>
        </w:rPr>
      </w:pPr>
    </w:p>
    <w:p w14:paraId="57FD3819" w14:textId="77777777" w:rsidR="00644C92" w:rsidRDefault="00644C92">
      <w:pPr>
        <w:spacing w:after="160" w:line="259" w:lineRule="auto"/>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br w:type="page"/>
      </w:r>
    </w:p>
    <w:p w14:paraId="45629838" w14:textId="77D5968B"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lastRenderedPageBreak/>
        <w:t>2</w:t>
      </w:r>
      <w:r w:rsidR="003115EE" w:rsidRPr="00600F87">
        <w:rPr>
          <w:rFonts w:ascii="Times New Roman" w:eastAsia="Calibri" w:hAnsi="Times New Roman" w:cs="Times New Roman"/>
          <w:sz w:val="28"/>
          <w:szCs w:val="28"/>
          <w:lang w:val="en-GB"/>
        </w:rPr>
        <w:t>.</w:t>
      </w:r>
      <w:r w:rsidR="007560E9">
        <w:rPr>
          <w:rFonts w:ascii="Times New Roman" w:eastAsia="Calibri" w:hAnsi="Times New Roman" w:cs="Times New Roman"/>
          <w:sz w:val="28"/>
          <w:szCs w:val="28"/>
          <w:lang w:val="en-GB"/>
        </w:rPr>
        <w:t>8</w:t>
      </w:r>
      <w:r w:rsidR="003115EE" w:rsidRPr="00600F87">
        <w:rPr>
          <w:rFonts w:ascii="Times New Roman" w:eastAsia="Calibri" w:hAnsi="Times New Roman" w:cs="Times New Roman"/>
          <w:sz w:val="28"/>
          <w:szCs w:val="28"/>
          <w:lang w:val="en-GB"/>
        </w:rPr>
        <w:t xml:space="preserve"> </w:t>
      </w:r>
      <w:r w:rsidR="00034491" w:rsidRPr="00600F87">
        <w:rPr>
          <w:rFonts w:ascii="Times New Roman" w:eastAsia="Calibri" w:hAnsi="Times New Roman" w:cs="Times New Roman"/>
          <w:sz w:val="28"/>
          <w:szCs w:val="28"/>
          <w:lang w:val="en-GB"/>
        </w:rPr>
        <w:t>Theory</w:t>
      </w:r>
    </w:p>
    <w:p w14:paraId="214E009A" w14:textId="2789836F" w:rsidR="003115EE" w:rsidRPr="00642416" w:rsidRDefault="00ED62E4" w:rsidP="007C5720">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6183F9B0" wp14:editId="741BFE6E">
            <wp:extent cx="5760720" cy="2359660"/>
            <wp:effectExtent l="0" t="0" r="0" b="2540"/>
            <wp:docPr id="18068859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8595" name="Picture 1" descr="A diagram of a person's relationship&#10;&#10;Description automatically generated"/>
                    <pic:cNvPicPr/>
                  </pic:nvPicPr>
                  <pic:blipFill>
                    <a:blip r:embed="rId12"/>
                    <a:stretch>
                      <a:fillRect/>
                    </a:stretch>
                  </pic:blipFill>
                  <pic:spPr>
                    <a:xfrm>
                      <a:off x="0" y="0"/>
                      <a:ext cx="5760720" cy="2359660"/>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1EBE2E5C" w14:textId="0B77044C" w:rsidR="003503F1" w:rsidRPr="00872EE5" w:rsidRDefault="003115EE" w:rsidP="00872EE5">
      <w:pPr>
        <w:spacing w:line="360" w:lineRule="auto"/>
        <w:jc w:val="both"/>
        <w:rPr>
          <w:rFonts w:ascii="Times New Roman" w:hAnsi="Times New Roman" w:cs="Times New Roman"/>
          <w:sz w:val="24"/>
          <w:szCs w:val="24"/>
          <w:lang w:val="en-GB"/>
        </w:rPr>
      </w:pPr>
      <w:r w:rsidRPr="00E53D61">
        <w:rPr>
          <w:rFonts w:ascii="Times New Roman" w:hAnsi="Times New Roman" w:cs="Times New Roman"/>
          <w:sz w:val="24"/>
          <w:szCs w:val="24"/>
          <w:lang w:val="en-GB"/>
        </w:rPr>
        <w:t xml:space="preserve">The conceptual model consists of three multiple regressions </w:t>
      </w:r>
      <w:r w:rsidR="00025C77">
        <w:rPr>
          <w:rFonts w:ascii="Times New Roman" w:hAnsi="Times New Roman" w:cs="Times New Roman"/>
          <w:sz w:val="24"/>
          <w:szCs w:val="24"/>
          <w:lang w:val="en-GB"/>
        </w:rPr>
        <w:t xml:space="preserve">and one diff in diff </w:t>
      </w:r>
      <w:r w:rsidR="00A52CD3">
        <w:rPr>
          <w:rFonts w:ascii="Times New Roman" w:hAnsi="Times New Roman" w:cs="Times New Roman"/>
          <w:sz w:val="24"/>
          <w:szCs w:val="24"/>
          <w:lang w:val="en-GB"/>
        </w:rPr>
        <w:t xml:space="preserve">analysis for culture resonance </w:t>
      </w:r>
      <w:r w:rsidR="00025C77">
        <w:rPr>
          <w:rFonts w:ascii="Times New Roman" w:hAnsi="Times New Roman" w:cs="Times New Roman"/>
          <w:sz w:val="24"/>
          <w:szCs w:val="24"/>
          <w:lang w:val="en-GB"/>
        </w:rPr>
        <w:t>which also will be used in a regression</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Pr="00E53D61">
        <w:rPr>
          <w:rFonts w:ascii="Times New Roman" w:hAnsi="Times New Roman" w:cs="Times New Roman"/>
          <w:sz w:val="24"/>
          <w:szCs w:val="24"/>
          <w:lang w:val="en-GB"/>
        </w:rPr>
        <w:t xml:space="preserve">. For the relationship between Diversity and AIR, it will be a logistic regression. </w:t>
      </w:r>
    </w:p>
    <w:p w14:paraId="7E308F21" w14:textId="77777777" w:rsidR="00A276A8" w:rsidRDefault="00A276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430B2C" w14:textId="67539F58"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lastRenderedPageBreak/>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52E73F16" w14:textId="7D06766D" w:rsidR="00CD0654" w:rsidRPr="002A6611" w:rsidRDefault="003115EE" w:rsidP="002A6611">
      <w:pPr>
        <w:spacing w:line="360" w:lineRule="auto"/>
        <w:jc w:val="both"/>
        <w:rPr>
          <w:rFonts w:ascii="Times New Roman" w:hAnsi="Times New Roman" w:cs="Times New Roman"/>
          <w:sz w:val="24"/>
          <w:szCs w:val="24"/>
        </w:rPr>
      </w:pPr>
      <w:r w:rsidRPr="002A6611">
        <w:rPr>
          <w:rFonts w:ascii="Times New Roman" w:hAnsi="Times New Roman" w:cs="Times New Roman"/>
          <w:sz w:val="24"/>
          <w:szCs w:val="24"/>
        </w:rPr>
        <w:t xml:space="preserve">The main objective of this study is to examine the relationship between cast diversity and LTAE. </w:t>
      </w:r>
      <w:r w:rsidR="003F4852" w:rsidRPr="002A6611">
        <w:rPr>
          <w:rFonts w:ascii="Times New Roman" w:hAnsi="Times New Roman" w:cs="Times New Roman"/>
          <w:sz w:val="24"/>
          <w:szCs w:val="24"/>
        </w:rPr>
        <w:t xml:space="preserve"> Besides this main analysis AIR is also introduced and cultural resonance is taken into account. </w:t>
      </w:r>
      <w:r w:rsidR="00FB3476" w:rsidRPr="002A6611">
        <w:rPr>
          <w:rFonts w:ascii="Times New Roman" w:hAnsi="Times New Roman" w:cs="Times New Roman"/>
          <w:sz w:val="24"/>
          <w:szCs w:val="24"/>
        </w:rPr>
        <w:t xml:space="preserve">The following paragraphs describe the data collection process this is followed with the separate studies of this paper. </w:t>
      </w:r>
    </w:p>
    <w:p w14:paraId="2B160A07" w14:textId="3FBA54DA" w:rsidR="003F4852" w:rsidRPr="002A6611" w:rsidRDefault="003F4852" w:rsidP="002A6611">
      <w:pPr>
        <w:spacing w:line="360" w:lineRule="auto"/>
        <w:jc w:val="center"/>
        <w:rPr>
          <w:rFonts w:ascii="Times New Roman" w:hAnsi="Times New Roman" w:cs="Times New Roman"/>
          <w:sz w:val="24"/>
          <w:szCs w:val="24"/>
        </w:rPr>
      </w:pPr>
      <w:r w:rsidRPr="002A6611">
        <w:rPr>
          <w:rFonts w:ascii="Times New Roman" w:hAnsi="Times New Roman" w:cs="Times New Roman"/>
          <w:sz w:val="24"/>
          <w:szCs w:val="24"/>
        </w:rPr>
        <w:t>3</w:t>
      </w:r>
      <w:r w:rsidR="002A79E3" w:rsidRPr="002A6611">
        <w:rPr>
          <w:rFonts w:ascii="Times New Roman" w:hAnsi="Times New Roman" w:cs="Times New Roman"/>
          <w:sz w:val="24"/>
          <w:szCs w:val="24"/>
        </w:rPr>
        <w:t>.</w:t>
      </w:r>
      <w:r w:rsidR="00F429C7" w:rsidRPr="002A6611">
        <w:rPr>
          <w:rFonts w:ascii="Times New Roman" w:hAnsi="Times New Roman" w:cs="Times New Roman"/>
          <w:sz w:val="24"/>
          <w:szCs w:val="24"/>
        </w:rPr>
        <w:t>1.</w:t>
      </w:r>
      <w:r w:rsidR="002A79E3" w:rsidRPr="002A6611">
        <w:rPr>
          <w:rFonts w:ascii="Times New Roman" w:hAnsi="Times New Roman" w:cs="Times New Roman"/>
          <w:sz w:val="24"/>
          <w:szCs w:val="24"/>
        </w:rPr>
        <w:t xml:space="preserve"> Data sources</w:t>
      </w:r>
    </w:p>
    <w:p w14:paraId="6016ACFE" w14:textId="0E144961" w:rsidR="007C6853" w:rsidRPr="002A6611" w:rsidRDefault="002A6611" w:rsidP="002A6611">
      <w:pPr>
        <w:spacing w:line="360" w:lineRule="auto"/>
        <w:jc w:val="both"/>
        <w:rPr>
          <w:rFonts w:ascii="Times New Roman" w:hAnsi="Times New Roman" w:cs="Times New Roman"/>
          <w:sz w:val="24"/>
          <w:szCs w:val="24"/>
        </w:rPr>
      </w:pPr>
      <w:r w:rsidRPr="002A6611">
        <w:rPr>
          <w:rFonts w:ascii="Times New Roman" w:hAnsi="Times New Roman" w:cs="Times New Roman"/>
          <w:sz w:val="24"/>
          <w:szCs w:val="24"/>
        </w:rPr>
        <w:t>IMDb is the primary data source for this study, with Numbers and The Movie Database (TMDB) used as alternative sources. IMDb is a trusted platform with millions of registered users, ensuring credibility and diverse perspectives (Ghiassi, 2017).</w:t>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2F472A89" w14:textId="047DC69B" w:rsidR="002A6611" w:rsidRPr="002A6611" w:rsidRDefault="002A6611" w:rsidP="002A6611">
      <w:pPr>
        <w:spacing w:line="360" w:lineRule="auto"/>
        <w:jc w:val="both"/>
        <w:rPr>
          <w:rFonts w:ascii="Times New Roman" w:hAnsi="Times New Roman" w:cs="Times New Roman"/>
          <w:sz w:val="24"/>
          <w:szCs w:val="24"/>
        </w:rPr>
      </w:pPr>
      <w:r w:rsidRPr="002A6611">
        <w:rPr>
          <w:rFonts w:ascii="Times New Roman" w:hAnsi="Times New Roman" w:cs="Times New Roman"/>
          <w:sz w:val="24"/>
          <w:szCs w:val="24"/>
        </w:rPr>
        <w:t>To check the generalizability of our findings, we collected demographic data on IMDb users. Last month, IMDb had 503 million visits, but 62% of those users were men.</w:t>
      </w:r>
      <w:r>
        <w:rPr>
          <w:rFonts w:ascii="Times New Roman" w:hAnsi="Times New Roman" w:cs="Times New Roman"/>
          <w:sz w:val="24"/>
          <w:szCs w:val="24"/>
        </w:rPr>
        <w:t>(</w:t>
      </w:r>
      <w:proofErr w:type="spellStart"/>
      <w:r>
        <w:rPr>
          <w:rFonts w:ascii="Times New Roman" w:hAnsi="Times New Roman" w:cs="Times New Roman"/>
          <w:sz w:val="24"/>
          <w:szCs w:val="24"/>
        </w:rPr>
        <w:t>Similarweb</w:t>
      </w:r>
      <w:proofErr w:type="spellEnd"/>
      <w:r>
        <w:rPr>
          <w:rFonts w:ascii="Times New Roman" w:hAnsi="Times New Roman" w:cs="Times New Roman"/>
          <w:sz w:val="24"/>
          <w:szCs w:val="24"/>
        </w:rPr>
        <w:t xml:space="preserve">, 2023) </w:t>
      </w:r>
      <w:r w:rsidRPr="002A6611">
        <w:rPr>
          <w:rFonts w:ascii="Times New Roman" w:hAnsi="Times New Roman" w:cs="Times New Roman"/>
          <w:sz w:val="24"/>
          <w:szCs w:val="24"/>
        </w:rPr>
        <w:t xml:space="preserve"> This is a significant gender imbalance, given that movie audiences are generally split evenly between men and women</w:t>
      </w:r>
      <w:r>
        <w:rPr>
          <w:rFonts w:ascii="Times New Roman" w:hAnsi="Times New Roman" w:cs="Times New Roman"/>
          <w:sz w:val="24"/>
          <w:szCs w:val="24"/>
        </w:rPr>
        <w:t xml:space="preserve"> with 53% of moviegoers being men. </w:t>
      </w:r>
      <w:sdt>
        <w:sdtPr>
          <w:rPr>
            <w:rFonts w:ascii="Times New Roman" w:hAnsi="Times New Roman" w:cs="Times New Roman"/>
            <w:sz w:val="24"/>
            <w:szCs w:val="24"/>
          </w:rPr>
          <w:id w:val="-793908213"/>
          <w:citation/>
        </w:sdtPr>
        <w:sdtContent>
          <w:r>
            <w:rPr>
              <w:rFonts w:ascii="Times New Roman" w:hAnsi="Times New Roman" w:cs="Times New Roman"/>
              <w:sz w:val="24"/>
              <w:szCs w:val="24"/>
            </w:rPr>
            <w:fldChar w:fldCharType="begin"/>
          </w:r>
          <w:r w:rsidRPr="002A6611">
            <w:rPr>
              <w:rFonts w:ascii="Times New Roman" w:hAnsi="Times New Roman" w:cs="Times New Roman"/>
              <w:sz w:val="24"/>
              <w:szCs w:val="24"/>
              <w:lang w:val="en-GB"/>
            </w:rPr>
            <w:instrText xml:space="preserve"> CITATION Mot22 \l 1043 </w:instrText>
          </w:r>
          <w:r>
            <w:rPr>
              <w:rFonts w:ascii="Times New Roman" w:hAnsi="Times New Roman" w:cs="Times New Roman"/>
              <w:sz w:val="24"/>
              <w:szCs w:val="24"/>
            </w:rPr>
            <w:fldChar w:fldCharType="separate"/>
          </w:r>
          <w:r w:rsidRPr="002A6611">
            <w:rPr>
              <w:rFonts w:ascii="Times New Roman" w:hAnsi="Times New Roman" w:cs="Times New Roman"/>
              <w:noProof/>
              <w:sz w:val="24"/>
              <w:szCs w:val="24"/>
              <w:lang w:val="en-GB"/>
            </w:rPr>
            <w:t>(MPA,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A6611">
        <w:rPr>
          <w:rFonts w:ascii="Times New Roman" w:hAnsi="Times New Roman" w:cs="Times New Roman"/>
          <w:sz w:val="24"/>
          <w:szCs w:val="24"/>
        </w:rPr>
        <w:t>However, the gender distribution of ticket sales is more comparable to that of IMDB, with 59% of tickets sold to men. This suggests that male viewers mostly pay for their female companions.</w:t>
      </w:r>
    </w:p>
    <w:p w14:paraId="1A48E3BB" w14:textId="77777777" w:rsidR="00C010F5" w:rsidRPr="002A6611" w:rsidRDefault="00C010F5" w:rsidP="002A6611">
      <w:pPr>
        <w:spacing w:line="360" w:lineRule="auto"/>
        <w:jc w:val="both"/>
        <w:rPr>
          <w:rFonts w:ascii="Times New Roman" w:hAnsi="Times New Roman" w:cs="Times New Roman"/>
          <w:sz w:val="24"/>
          <w:szCs w:val="24"/>
        </w:rPr>
      </w:pPr>
    </w:p>
    <w:p w14:paraId="118A9061" w14:textId="65135AB1" w:rsidR="007C6853" w:rsidRPr="002A6611" w:rsidRDefault="002A6611" w:rsidP="002A6611">
      <w:pPr>
        <w:spacing w:line="360" w:lineRule="auto"/>
        <w:jc w:val="both"/>
        <w:rPr>
          <w:rFonts w:ascii="Times New Roman" w:hAnsi="Times New Roman" w:cs="Times New Roman"/>
          <w:sz w:val="24"/>
          <w:szCs w:val="24"/>
        </w:rPr>
      </w:pPr>
      <w:r w:rsidRPr="002A6611">
        <w:rPr>
          <w:rFonts w:ascii="Times New Roman" w:hAnsi="Times New Roman" w:cs="Times New Roman"/>
          <w:sz w:val="24"/>
          <w:szCs w:val="24"/>
        </w:rPr>
        <w:t xml:space="preserve">The age distribution on IMDb is very similar to that of moviegoers. However, </w:t>
      </w:r>
      <w:proofErr w:type="spellStart"/>
      <w:r w:rsidR="00A03845" w:rsidRPr="002A6611">
        <w:rPr>
          <w:rFonts w:ascii="Times New Roman" w:hAnsi="Times New Roman" w:cs="Times New Roman"/>
          <w:sz w:val="24"/>
          <w:szCs w:val="24"/>
        </w:rPr>
        <w:t>Similarweb</w:t>
      </w:r>
      <w:proofErr w:type="spellEnd"/>
      <w:r w:rsidR="00A03845">
        <w:rPr>
          <w:rFonts w:ascii="Times New Roman" w:hAnsi="Times New Roman" w:cs="Times New Roman"/>
          <w:sz w:val="24"/>
          <w:szCs w:val="24"/>
        </w:rPr>
        <w:t xml:space="preserve"> provides</w:t>
      </w:r>
      <w:r w:rsidRPr="002A6611">
        <w:rPr>
          <w:rFonts w:ascii="Times New Roman" w:hAnsi="Times New Roman" w:cs="Times New Roman"/>
          <w:sz w:val="24"/>
          <w:szCs w:val="24"/>
        </w:rPr>
        <w:t xml:space="preserve"> only data on the number of IMDb users who are 18 or older, while the MPAA provides data on all moviegoers. Additionally, the age groups used by the two organizations are different.. </w:t>
      </w:r>
      <w:r w:rsidR="00694D7B" w:rsidRPr="002A6611">
        <w:rPr>
          <w:rFonts w:ascii="Times New Roman" w:hAnsi="Times New Roman" w:cs="Times New Roman"/>
          <w:sz w:val="24"/>
          <w:szCs w:val="24"/>
        </w:rPr>
        <w:t xml:space="preserve">While you see a spike and a typical normal distribution in both.  </w:t>
      </w:r>
      <w:r w:rsidR="00E55D42" w:rsidRPr="002A6611">
        <w:rPr>
          <w:rFonts w:ascii="Times New Roman" w:hAnsi="Times New Roman" w:cs="Times New Roman"/>
          <w:sz w:val="24"/>
          <w:szCs w:val="24"/>
        </w:rPr>
        <w:t xml:space="preserve">With the ages 25-39 being the largest age group. </w:t>
      </w:r>
      <w:r w:rsidRPr="002A6611">
        <w:rPr>
          <w:rFonts w:ascii="Times New Roman" w:hAnsi="Times New Roman" w:cs="Times New Roman"/>
          <w:sz w:val="24"/>
          <w:szCs w:val="24"/>
        </w:rPr>
        <w:t xml:space="preserve">It needs to be noted </w:t>
      </w:r>
      <w:r w:rsidR="00FD177B" w:rsidRPr="002A6611">
        <w:rPr>
          <w:rFonts w:ascii="Times New Roman" w:hAnsi="Times New Roman" w:cs="Times New Roman"/>
          <w:sz w:val="24"/>
          <w:szCs w:val="24"/>
        </w:rPr>
        <w:t xml:space="preserve">that the oldest age group is not represented as such on IMDB. </w:t>
      </w:r>
      <w:r w:rsidR="00681AB6" w:rsidRPr="002A6611">
        <w:rPr>
          <w:rFonts w:ascii="Times New Roman" w:hAnsi="Times New Roman" w:cs="Times New Roman"/>
          <w:sz w:val="24"/>
          <w:szCs w:val="24"/>
        </w:rPr>
        <w:t xml:space="preserve"> </w:t>
      </w:r>
      <w:r w:rsidRPr="002A6611">
        <w:rPr>
          <w:rFonts w:ascii="Times New Roman" w:hAnsi="Times New Roman" w:cs="Times New Roman"/>
          <w:sz w:val="24"/>
          <w:szCs w:val="24"/>
        </w:rPr>
        <w:t>Lastly, w</w:t>
      </w:r>
      <w:r w:rsidR="00E55D42" w:rsidRPr="002A6611">
        <w:rPr>
          <w:rFonts w:ascii="Times New Roman" w:hAnsi="Times New Roman" w:cs="Times New Roman"/>
          <w:sz w:val="24"/>
          <w:szCs w:val="24"/>
        </w:rPr>
        <w:t xml:space="preserve">e do have to take into </w:t>
      </w:r>
      <w:r w:rsidR="001A02A4" w:rsidRPr="002A6611">
        <w:rPr>
          <w:rFonts w:ascii="Times New Roman" w:hAnsi="Times New Roman" w:cs="Times New Roman"/>
          <w:sz w:val="24"/>
          <w:szCs w:val="24"/>
        </w:rPr>
        <w:t>account</w:t>
      </w:r>
      <w:r w:rsidR="00E55D42" w:rsidRPr="002A6611">
        <w:rPr>
          <w:rFonts w:ascii="Times New Roman" w:hAnsi="Times New Roman" w:cs="Times New Roman"/>
          <w:sz w:val="24"/>
          <w:szCs w:val="24"/>
        </w:rPr>
        <w:t xml:space="preserve"> that IMDB users are </w:t>
      </w:r>
      <w:r w:rsidR="00681AB6" w:rsidRPr="002A6611">
        <w:rPr>
          <w:rFonts w:ascii="Times New Roman" w:hAnsi="Times New Roman" w:cs="Times New Roman"/>
          <w:sz w:val="24"/>
          <w:szCs w:val="24"/>
        </w:rPr>
        <w:t xml:space="preserve">very American populated. </w:t>
      </w:r>
      <w:r w:rsidR="00A03845">
        <w:rPr>
          <w:rFonts w:ascii="Times New Roman" w:hAnsi="Times New Roman" w:cs="Times New Roman"/>
          <w:sz w:val="24"/>
          <w:szCs w:val="24"/>
        </w:rPr>
        <w:t>(</w:t>
      </w:r>
      <w:proofErr w:type="spellStart"/>
      <w:r w:rsidR="00A03845" w:rsidRPr="002A6611">
        <w:rPr>
          <w:rFonts w:ascii="Times New Roman" w:hAnsi="Times New Roman" w:cs="Times New Roman"/>
          <w:sz w:val="24"/>
          <w:szCs w:val="24"/>
        </w:rPr>
        <w:t>Similarweb</w:t>
      </w:r>
      <w:proofErr w:type="spellEnd"/>
      <w:r w:rsidR="00A03845" w:rsidRPr="002A6611">
        <w:rPr>
          <w:rFonts w:ascii="Times New Roman" w:hAnsi="Times New Roman" w:cs="Times New Roman"/>
          <w:sz w:val="24"/>
          <w:szCs w:val="24"/>
        </w:rPr>
        <w:t xml:space="preserve"> </w:t>
      </w:r>
      <w:r w:rsidR="00A03845">
        <w:rPr>
          <w:rFonts w:ascii="Times New Roman" w:hAnsi="Times New Roman" w:cs="Times New Roman"/>
          <w:sz w:val="24"/>
          <w:szCs w:val="24"/>
        </w:rPr>
        <w:t xml:space="preserve">) </w:t>
      </w:r>
      <w:r w:rsidR="00E55D42" w:rsidRPr="002A6611">
        <w:rPr>
          <w:rFonts w:ascii="Times New Roman" w:hAnsi="Times New Roman" w:cs="Times New Roman"/>
          <w:sz w:val="24"/>
          <w:szCs w:val="24"/>
        </w:rPr>
        <w:t xml:space="preserve">And tastes do differ across  countries. </w:t>
      </w:r>
    </w:p>
    <w:p w14:paraId="65BF3A07" w14:textId="77777777" w:rsidR="002A6611" w:rsidRPr="002A6611" w:rsidRDefault="002A6611" w:rsidP="002A6611">
      <w:pPr>
        <w:spacing w:line="360" w:lineRule="auto"/>
        <w:jc w:val="both"/>
        <w:rPr>
          <w:rFonts w:ascii="Times New Roman" w:hAnsi="Times New Roman" w:cs="Times New Roman"/>
          <w:sz w:val="24"/>
          <w:szCs w:val="24"/>
        </w:rPr>
      </w:pPr>
    </w:p>
    <w:p w14:paraId="5767CC15" w14:textId="279EB19A" w:rsidR="002A6611" w:rsidRPr="002A6611" w:rsidRDefault="002A6611" w:rsidP="002A6611">
      <w:pPr>
        <w:spacing w:line="360" w:lineRule="auto"/>
        <w:jc w:val="both"/>
        <w:rPr>
          <w:rFonts w:ascii="Times New Roman" w:hAnsi="Times New Roman" w:cs="Times New Roman"/>
          <w:sz w:val="24"/>
          <w:szCs w:val="24"/>
        </w:rPr>
      </w:pPr>
      <w:r w:rsidRPr="002A6611">
        <w:rPr>
          <w:rFonts w:ascii="Times New Roman" w:hAnsi="Times New Roman" w:cs="Times New Roman"/>
          <w:color w:val="1F1F1F"/>
          <w:shd w:val="clear" w:color="auto" w:fill="FFFFFF"/>
        </w:rPr>
        <w:t>We must consider these limitations when interpreting our findings. However, we believe that IMDb is still a reliable source of data for this study, given its large user base and diverse perspectives.</w:t>
      </w:r>
    </w:p>
    <w:p w14:paraId="6DE11945" w14:textId="32E35C2C" w:rsidR="00681AB6" w:rsidRDefault="005E103D" w:rsidP="004A4CF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23CC05E" wp14:editId="40FDF95F">
            <wp:simplePos x="0" y="0"/>
            <wp:positionH relativeFrom="column">
              <wp:posOffset>2576195</wp:posOffset>
            </wp:positionH>
            <wp:positionV relativeFrom="paragraph">
              <wp:posOffset>400050</wp:posOffset>
            </wp:positionV>
            <wp:extent cx="3762375" cy="1038860"/>
            <wp:effectExtent l="0" t="0" r="9525" b="8890"/>
            <wp:wrapSquare wrapText="bothSides"/>
            <wp:docPr id="181101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62375" cy="1038860"/>
                    </a:xfrm>
                    <a:prstGeom prst="rect">
                      <a:avLst/>
                    </a:prstGeom>
                    <a:noFill/>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40" behindDoc="0" locked="0" layoutInCell="1" allowOverlap="1" wp14:anchorId="2686191C" wp14:editId="7E82B475">
            <wp:simplePos x="0" y="0"/>
            <wp:positionH relativeFrom="column">
              <wp:posOffset>-490220</wp:posOffset>
            </wp:positionH>
            <wp:positionV relativeFrom="paragraph">
              <wp:posOffset>28575</wp:posOffset>
            </wp:positionV>
            <wp:extent cx="2898775" cy="1644650"/>
            <wp:effectExtent l="0" t="0" r="0" b="0"/>
            <wp:wrapSquare wrapText="bothSides"/>
            <wp:docPr id="7220901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0124" name="Picture 1" descr="A screenshot of a graph&#10;&#10;Description automatically generated"/>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98775" cy="1644650"/>
                    </a:xfrm>
                    <a:prstGeom prst="rect">
                      <a:avLst/>
                    </a:prstGeom>
                  </pic:spPr>
                </pic:pic>
              </a:graphicData>
            </a:graphic>
            <wp14:sizeRelH relativeFrom="page">
              <wp14:pctWidth>0</wp14:pctWidth>
            </wp14:sizeRelH>
            <wp14:sizeRelV relativeFrom="page">
              <wp14:pctHeight>0</wp14:pctHeight>
            </wp14:sizeRelV>
          </wp:anchor>
        </w:drawing>
      </w:r>
    </w:p>
    <w:p w14:paraId="1CAD71CB" w14:textId="77777777" w:rsidR="00FB3476" w:rsidRDefault="00FB3476" w:rsidP="002A6611">
      <w:pPr>
        <w:spacing w:line="360" w:lineRule="auto"/>
        <w:rPr>
          <w:rFonts w:ascii="Times New Roman" w:hAnsi="Times New Roman" w:cs="Times New Roman"/>
          <w:sz w:val="24"/>
          <w:szCs w:val="24"/>
        </w:rPr>
      </w:pPr>
    </w:p>
    <w:p w14:paraId="5AEC81E2" w14:textId="4A9A4DF4" w:rsidR="009D5E88" w:rsidRDefault="003F4852" w:rsidP="002A79E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r w:rsidRPr="002A79E3">
        <w:rPr>
          <w:rFonts w:ascii="Times New Roman" w:hAnsi="Times New Roman" w:cs="Times New Roman"/>
          <w:sz w:val="24"/>
          <w:szCs w:val="24"/>
        </w:rPr>
        <w:t>.</w:t>
      </w:r>
      <w:r>
        <w:rPr>
          <w:rFonts w:ascii="Times New Roman" w:hAnsi="Times New Roman" w:cs="Times New Roman"/>
          <w:sz w:val="24"/>
          <w:szCs w:val="24"/>
        </w:rPr>
        <w:t>1.1</w:t>
      </w:r>
      <w:r w:rsidRPr="002A79E3">
        <w:rPr>
          <w:rFonts w:ascii="Times New Roman" w:hAnsi="Times New Roman" w:cs="Times New Roman"/>
          <w:sz w:val="24"/>
          <w:szCs w:val="24"/>
        </w:rPr>
        <w:t xml:space="preserve"> </w:t>
      </w:r>
      <w:r w:rsidR="009D5E88">
        <w:rPr>
          <w:rFonts w:ascii="Times New Roman" w:hAnsi="Times New Roman" w:cs="Times New Roman"/>
          <w:sz w:val="24"/>
          <w:szCs w:val="24"/>
        </w:rPr>
        <w:t xml:space="preserve">Resources for determining race </w:t>
      </w:r>
    </w:p>
    <w:p w14:paraId="5A69608E" w14:textId="6FB5186D" w:rsidR="00FB3476" w:rsidRDefault="00F21030" w:rsidP="00C40924">
      <w:pPr>
        <w:spacing w:line="360" w:lineRule="auto"/>
        <w:jc w:val="both"/>
        <w:rPr>
          <w:rFonts w:ascii="Times New Roman" w:hAnsi="Times New Roman" w:cs="Times New Roman"/>
          <w:sz w:val="24"/>
          <w:szCs w:val="24"/>
        </w:rPr>
      </w:pPr>
      <w:r w:rsidRPr="00F21030">
        <w:rPr>
          <w:rFonts w:ascii="Times New Roman" w:hAnsi="Times New Roman" w:cs="Times New Roman"/>
          <w:sz w:val="24"/>
          <w:szCs w:val="24"/>
        </w:rPr>
        <w:t>The casts for the different films</w:t>
      </w:r>
      <w:r>
        <w:rPr>
          <w:rFonts w:ascii="Times New Roman" w:hAnsi="Times New Roman" w:cs="Times New Roman"/>
          <w:sz w:val="24"/>
          <w:szCs w:val="24"/>
        </w:rPr>
        <w:t xml:space="preserve"> </w:t>
      </w:r>
      <w:r w:rsidRPr="00F21030">
        <w:rPr>
          <w:rFonts w:ascii="Times New Roman" w:hAnsi="Times New Roman" w:cs="Times New Roman"/>
          <w:sz w:val="24"/>
          <w:szCs w:val="24"/>
        </w:rPr>
        <w:t xml:space="preserve">where collected by the API of TMDB.  </w:t>
      </w:r>
      <w:r w:rsidR="00FB3476" w:rsidRPr="00F21030">
        <w:rPr>
          <w:rFonts w:ascii="Times New Roman" w:hAnsi="Times New Roman" w:cs="Times New Roman"/>
          <w:sz w:val="24"/>
          <w:szCs w:val="24"/>
        </w:rPr>
        <w:t xml:space="preserve">In our research methodology, we employed the Kairos API, which harnesses the power of deep learning algorithms to discern the ethnicity of individuals depicted in images. </w:t>
      </w:r>
      <w:r w:rsidR="009D5E88" w:rsidRPr="00F21030">
        <w:rPr>
          <w:rFonts w:ascii="Times New Roman" w:hAnsi="Times New Roman" w:cs="Times New Roman"/>
          <w:sz w:val="24"/>
          <w:szCs w:val="24"/>
        </w:rPr>
        <w:t xml:space="preserve">This API was used to detect around 100000 from the 120000 actors </w:t>
      </w:r>
      <w:r w:rsidR="00FB3476" w:rsidRPr="00F21030">
        <w:rPr>
          <w:rFonts w:ascii="Times New Roman" w:hAnsi="Times New Roman" w:cs="Times New Roman"/>
          <w:sz w:val="24"/>
          <w:szCs w:val="24"/>
        </w:rPr>
        <w:t>for which images could be found on TMDB or IMDB. T</w:t>
      </w:r>
      <w:r w:rsidR="009D5E88" w:rsidRPr="00F21030">
        <w:rPr>
          <w:rFonts w:ascii="Times New Roman" w:hAnsi="Times New Roman" w:cs="Times New Roman"/>
          <w:sz w:val="24"/>
          <w:szCs w:val="24"/>
        </w:rPr>
        <w:t>his</w:t>
      </w:r>
      <w:r w:rsidR="00FB3476" w:rsidRPr="00F21030">
        <w:rPr>
          <w:rFonts w:ascii="Times New Roman" w:hAnsi="Times New Roman" w:cs="Times New Roman"/>
          <w:sz w:val="24"/>
          <w:szCs w:val="24"/>
        </w:rPr>
        <w:t xml:space="preserve"> list does</w:t>
      </w:r>
      <w:r w:rsidR="009D5E88" w:rsidRPr="00F21030">
        <w:rPr>
          <w:rFonts w:ascii="Times New Roman" w:hAnsi="Times New Roman" w:cs="Times New Roman"/>
          <w:sz w:val="24"/>
          <w:szCs w:val="24"/>
        </w:rPr>
        <w:t xml:space="preserve"> include duplicates if actors were listed in more </w:t>
      </w:r>
      <w:r w:rsidR="005E063C">
        <w:rPr>
          <w:rFonts w:ascii="Times New Roman" w:hAnsi="Times New Roman" w:cs="Times New Roman"/>
          <w:sz w:val="24"/>
          <w:szCs w:val="24"/>
        </w:rPr>
        <w:t>films</w:t>
      </w:r>
      <w:r w:rsidR="009D5E88" w:rsidRPr="00F21030">
        <w:rPr>
          <w:rFonts w:ascii="Times New Roman" w:hAnsi="Times New Roman" w:cs="Times New Roman"/>
          <w:sz w:val="24"/>
          <w:szCs w:val="24"/>
        </w:rPr>
        <w:t xml:space="preserve"> than one. </w:t>
      </w:r>
      <w:r w:rsidR="00FB3476" w:rsidRPr="00F21030">
        <w:rPr>
          <w:rFonts w:ascii="Times New Roman" w:hAnsi="Times New Roman" w:cs="Times New Roman"/>
          <w:sz w:val="24"/>
          <w:szCs w:val="24"/>
        </w:rPr>
        <w:t xml:space="preserve">It is noteworthy that the absence of an actor or actress's image on these platforms generally signifies a lack of significant roles in </w:t>
      </w:r>
      <w:r w:rsidR="005E063C">
        <w:rPr>
          <w:rFonts w:ascii="Times New Roman" w:hAnsi="Times New Roman" w:cs="Times New Roman"/>
          <w:sz w:val="24"/>
          <w:szCs w:val="24"/>
        </w:rPr>
        <w:t>films</w:t>
      </w:r>
      <w:r w:rsidR="00FB3476" w:rsidRPr="00F21030">
        <w:rPr>
          <w:rFonts w:ascii="Times New Roman" w:hAnsi="Times New Roman" w:cs="Times New Roman"/>
          <w:sz w:val="24"/>
          <w:szCs w:val="24"/>
        </w:rPr>
        <w:t xml:space="preserve">, rendering such individuals relatively less influential for our analysis. Therefore, meaning that these actress and actors most definitely did not performed a character which can be seen as AIR.  </w:t>
      </w:r>
    </w:p>
    <w:p w14:paraId="728FDCB8" w14:textId="16C7CFB3" w:rsidR="00FD7BC5" w:rsidRPr="00CF0801" w:rsidRDefault="009D5E88" w:rsidP="00CF0801">
      <w:pPr>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Nevertheless, </w:t>
      </w:r>
      <w:r w:rsidR="00FB3476">
        <w:rPr>
          <w:rFonts w:ascii="Times New Roman" w:hAnsi="Times New Roman" w:cs="Times New Roman"/>
          <w:sz w:val="24"/>
          <w:szCs w:val="24"/>
        </w:rPr>
        <w:t xml:space="preserve">in the cases where we did use all actors </w:t>
      </w:r>
      <w:r>
        <w:rPr>
          <w:rFonts w:ascii="Times New Roman" w:hAnsi="Times New Roman" w:cs="Times New Roman"/>
          <w:sz w:val="24"/>
          <w:szCs w:val="24"/>
        </w:rPr>
        <w:t xml:space="preserve">the remaining </w:t>
      </w:r>
      <w:r w:rsidR="004A4CF4">
        <w:rPr>
          <w:rFonts w:ascii="Times New Roman" w:hAnsi="Times New Roman" w:cs="Times New Roman"/>
          <w:sz w:val="24"/>
          <w:szCs w:val="24"/>
        </w:rPr>
        <w:t>actors</w:t>
      </w:r>
      <w:r>
        <w:rPr>
          <w:rFonts w:ascii="Times New Roman" w:hAnsi="Times New Roman" w:cs="Times New Roman"/>
          <w:sz w:val="24"/>
          <w:szCs w:val="24"/>
        </w:rPr>
        <w:t xml:space="preserve"> and actresses were assigned </w:t>
      </w:r>
      <w:r w:rsidR="004A4CF4">
        <w:rPr>
          <w:rFonts w:ascii="Times New Roman" w:hAnsi="Times New Roman" w:cs="Times New Roman"/>
          <w:sz w:val="24"/>
          <w:szCs w:val="24"/>
        </w:rPr>
        <w:t>ethnicities</w:t>
      </w:r>
      <w:r>
        <w:rPr>
          <w:rFonts w:ascii="Times New Roman" w:hAnsi="Times New Roman" w:cs="Times New Roman"/>
          <w:sz w:val="24"/>
          <w:szCs w:val="24"/>
        </w:rPr>
        <w:t xml:space="preserve"> based on their first and last name through the R package </w:t>
      </w:r>
      <w:proofErr w:type="spellStart"/>
      <w:r>
        <w:rPr>
          <w:rFonts w:ascii="Times New Roman" w:hAnsi="Times New Roman" w:cs="Times New Roman"/>
          <w:sz w:val="24"/>
          <w:szCs w:val="24"/>
        </w:rPr>
        <w:t>Rethnicity</w:t>
      </w:r>
      <w:proofErr w:type="spellEnd"/>
      <w:r>
        <w:rPr>
          <w:rFonts w:ascii="Times New Roman" w:hAnsi="Times New Roman" w:cs="Times New Roman"/>
          <w:sz w:val="24"/>
          <w:szCs w:val="24"/>
        </w:rPr>
        <w:t xml:space="preserve">. </w:t>
      </w:r>
      <w:r w:rsidR="00C40924">
        <w:rPr>
          <w:rFonts w:ascii="Times New Roman" w:hAnsi="Times New Roman" w:cs="Times New Roman"/>
          <w:sz w:val="24"/>
          <w:szCs w:val="24"/>
        </w:rPr>
        <w:t xml:space="preserve">Which has an accuracy around eighty percent. </w:t>
      </w:r>
      <w:r w:rsidR="00FB3476">
        <w:rPr>
          <w:rFonts w:ascii="Times New Roman" w:hAnsi="Times New Roman" w:cs="Times New Roman"/>
          <w:sz w:val="24"/>
          <w:szCs w:val="24"/>
        </w:rPr>
        <w:t xml:space="preserve">For which studies the entire list of actors is used will be discussed later in this part of the paper. </w:t>
      </w:r>
      <w:r w:rsidR="003F4852">
        <w:rPr>
          <w:rFonts w:ascii="Times New Roman" w:hAnsi="Times New Roman" w:cs="Times New Roman"/>
          <w:sz w:val="24"/>
          <w:szCs w:val="24"/>
        </w:rPr>
        <w:t xml:space="preserve"> </w:t>
      </w:r>
      <w:r w:rsidR="00CF0801" w:rsidRPr="00CF0801">
        <w:rPr>
          <w:rFonts w:ascii="Times New Roman" w:hAnsi="Times New Roman" w:cs="Times New Roman"/>
          <w:sz w:val="24"/>
          <w:szCs w:val="24"/>
          <w:u w:val="single"/>
        </w:rPr>
        <w:t xml:space="preserve">(Maybe use only named characters) </w:t>
      </w:r>
    </w:p>
    <w:p w14:paraId="625DDD1B" w14:textId="77777777" w:rsidR="004252A4" w:rsidRDefault="004252A4">
      <w:pPr>
        <w:spacing w:after="160" w:line="259" w:lineRule="auto"/>
        <w:rPr>
          <w:rFonts w:ascii="Times New Roman" w:hAnsi="Times New Roman" w:cs="Times New Roman"/>
          <w:sz w:val="24"/>
          <w:szCs w:val="24"/>
        </w:rPr>
      </w:pPr>
    </w:p>
    <w:p w14:paraId="149F6BE8" w14:textId="663B7D57" w:rsidR="003F4852" w:rsidRDefault="003F4852" w:rsidP="003F485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2A79E3">
        <w:rPr>
          <w:rFonts w:ascii="Times New Roman" w:hAnsi="Times New Roman" w:cs="Times New Roman"/>
          <w:sz w:val="24"/>
          <w:szCs w:val="24"/>
        </w:rPr>
        <w:t>.</w:t>
      </w:r>
      <w:r>
        <w:rPr>
          <w:rFonts w:ascii="Times New Roman" w:hAnsi="Times New Roman" w:cs="Times New Roman"/>
          <w:sz w:val="24"/>
          <w:szCs w:val="24"/>
        </w:rPr>
        <w:t>1.2</w:t>
      </w:r>
      <w:r w:rsidRPr="002A79E3">
        <w:rPr>
          <w:rFonts w:ascii="Times New Roman" w:hAnsi="Times New Roman" w:cs="Times New Roman"/>
          <w:sz w:val="24"/>
          <w:szCs w:val="24"/>
        </w:rPr>
        <w:t xml:space="preserve"> </w:t>
      </w:r>
      <w:r>
        <w:rPr>
          <w:rFonts w:ascii="Times New Roman" w:hAnsi="Times New Roman" w:cs="Times New Roman"/>
          <w:sz w:val="24"/>
          <w:szCs w:val="24"/>
        </w:rPr>
        <w:t>Resources for determining AIR</w:t>
      </w:r>
    </w:p>
    <w:p w14:paraId="4BBA40AC" w14:textId="784A80A6" w:rsidR="005344DE" w:rsidRDefault="003F4852" w:rsidP="00F21030">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results for the R.E.M test can be collected using two possible approaches. Firstly, the test can be conducted through text analysis of the scripts obtained from websites that were utilized in previous studies (Hunter, 2016; </w:t>
      </w:r>
      <w:proofErr w:type="spellStart"/>
      <w:r w:rsidRPr="00E53D61">
        <w:rPr>
          <w:rFonts w:ascii="Times New Roman" w:hAnsi="Times New Roman" w:cs="Times New Roman"/>
          <w:sz w:val="24"/>
          <w:szCs w:val="24"/>
        </w:rPr>
        <w:t>Eliashberg</w:t>
      </w:r>
      <w:proofErr w:type="spellEnd"/>
      <w:r w:rsidRPr="00E53D61">
        <w:rPr>
          <w:rFonts w:ascii="Times New Roman" w:hAnsi="Times New Roman" w:cs="Times New Roman"/>
          <w:sz w:val="24"/>
          <w:szCs w:val="24"/>
        </w:rPr>
        <w:t xml:space="preserve">, 2014).  Alternatively, </w:t>
      </w:r>
      <w:r w:rsidR="00FB3476">
        <w:rPr>
          <w:rFonts w:ascii="Times New Roman" w:hAnsi="Times New Roman" w:cs="Times New Roman"/>
          <w:sz w:val="24"/>
          <w:szCs w:val="24"/>
        </w:rPr>
        <w:t>subtitles for the hearing impaired can be used. The subtitles used in this study were collected from “</w:t>
      </w:r>
      <w:r w:rsidR="00FB3476" w:rsidRPr="00FB3476">
        <w:rPr>
          <w:rFonts w:ascii="Times New Roman" w:hAnsi="Times New Roman" w:cs="Times New Roman"/>
          <w:sz w:val="24"/>
          <w:szCs w:val="24"/>
        </w:rPr>
        <w:t>opensubtitles.org</w:t>
      </w:r>
      <w:r w:rsidR="00FB3476">
        <w:rPr>
          <w:rFonts w:ascii="Times New Roman" w:hAnsi="Times New Roman" w:cs="Times New Roman"/>
          <w:sz w:val="24"/>
          <w:szCs w:val="24"/>
        </w:rPr>
        <w:t xml:space="preserve">” which has an user friendly API. </w:t>
      </w:r>
      <w:r w:rsidR="00F21030">
        <w:rPr>
          <w:rFonts w:ascii="Times New Roman" w:hAnsi="Times New Roman" w:cs="Times New Roman"/>
          <w:sz w:val="24"/>
          <w:szCs w:val="24"/>
        </w:rPr>
        <w:t xml:space="preserve">From the around twenty-four </w:t>
      </w:r>
      <w:r w:rsidR="005E063C">
        <w:rPr>
          <w:rFonts w:ascii="Times New Roman" w:hAnsi="Times New Roman" w:cs="Times New Roman"/>
          <w:sz w:val="24"/>
          <w:szCs w:val="24"/>
        </w:rPr>
        <w:t>films</w:t>
      </w:r>
      <w:r w:rsidR="00F21030">
        <w:rPr>
          <w:rFonts w:ascii="Times New Roman" w:hAnsi="Times New Roman" w:cs="Times New Roman"/>
          <w:sz w:val="24"/>
          <w:szCs w:val="24"/>
        </w:rPr>
        <w:t xml:space="preserve"> in our dataset for eleven hundred </w:t>
      </w:r>
      <w:r w:rsidR="005E063C">
        <w:rPr>
          <w:rFonts w:ascii="Times New Roman" w:hAnsi="Times New Roman" w:cs="Times New Roman"/>
          <w:sz w:val="24"/>
          <w:szCs w:val="24"/>
        </w:rPr>
        <w:t>films</w:t>
      </w:r>
      <w:r w:rsidR="00F21030">
        <w:rPr>
          <w:rFonts w:ascii="Times New Roman" w:hAnsi="Times New Roman" w:cs="Times New Roman"/>
          <w:sz w:val="24"/>
          <w:szCs w:val="24"/>
        </w:rPr>
        <w:t xml:space="preserve"> subtitles which could be used to standardize where collected.  </w:t>
      </w:r>
    </w:p>
    <w:p w14:paraId="6220F5BB" w14:textId="77777777" w:rsidR="002A6611" w:rsidRPr="00F21030" w:rsidRDefault="002A6611" w:rsidP="00F21030">
      <w:pPr>
        <w:spacing w:line="360" w:lineRule="auto"/>
        <w:jc w:val="both"/>
        <w:rPr>
          <w:rFonts w:ascii="Times New Roman" w:hAnsi="Times New Roman" w:cs="Times New Roman"/>
          <w:sz w:val="24"/>
          <w:szCs w:val="24"/>
        </w:rPr>
      </w:pPr>
    </w:p>
    <w:p w14:paraId="1B3040E8" w14:textId="719A68FA" w:rsidR="003F4852" w:rsidRDefault="005344DE" w:rsidP="003F4852">
      <w:pPr>
        <w:spacing w:line="360" w:lineRule="auto"/>
        <w:jc w:val="center"/>
        <w:rPr>
          <w:rFonts w:ascii="Times New Roman" w:hAnsi="Times New Roman" w:cs="Times New Roman"/>
        </w:rPr>
      </w:pPr>
      <w:r>
        <w:rPr>
          <w:rFonts w:ascii="Times New Roman" w:hAnsi="Times New Roman" w:cs="Times New Roman"/>
        </w:rPr>
        <w:t>3</w:t>
      </w:r>
      <w:r w:rsidR="003F4852">
        <w:rPr>
          <w:rFonts w:ascii="Times New Roman" w:hAnsi="Times New Roman" w:cs="Times New Roman"/>
        </w:rPr>
        <w:t xml:space="preserve">.1.4 </w:t>
      </w:r>
      <w:r w:rsidR="003F4852" w:rsidRPr="0060005A">
        <w:rPr>
          <w:rFonts w:ascii="Times New Roman" w:hAnsi="Times New Roman" w:cs="Times New Roman"/>
        </w:rPr>
        <w:t>Cleaning data</w:t>
      </w:r>
    </w:p>
    <w:p w14:paraId="69D9E63C" w14:textId="7CE68061" w:rsidR="006E74E6" w:rsidRPr="006E74E6" w:rsidRDefault="00792BC9" w:rsidP="003335E1">
      <w:pPr>
        <w:spacing w:line="360" w:lineRule="auto"/>
        <w:jc w:val="both"/>
        <w:rPr>
          <w:rFonts w:ascii="Times New Roman" w:hAnsi="Times New Roman" w:cs="Times New Roman"/>
          <w:sz w:val="24"/>
          <w:szCs w:val="24"/>
        </w:rPr>
      </w:pPr>
      <w:r w:rsidRPr="008E3FE4">
        <w:rPr>
          <w:rFonts w:ascii="Times New Roman" w:hAnsi="Times New Roman" w:cs="Times New Roman"/>
          <w:sz w:val="24"/>
          <w:szCs w:val="24"/>
        </w:rPr>
        <w:t xml:space="preserve">The sample will be carefully chosen, likely limited to a specific timeframe of a few years, to minimize heterogeneity. </w:t>
      </w:r>
      <w:r w:rsidR="003335E1">
        <w:rPr>
          <w:rFonts w:ascii="Times New Roman" w:hAnsi="Times New Roman" w:cs="Times New Roman"/>
          <w:sz w:val="24"/>
          <w:szCs w:val="24"/>
        </w:rPr>
        <w:t xml:space="preserve"> </w:t>
      </w:r>
      <w:r w:rsidR="003F4852" w:rsidRPr="0060005A">
        <w:rPr>
          <w:rFonts w:ascii="Times New Roman" w:hAnsi="Times New Roman" w:cs="Times New Roman"/>
        </w:rPr>
        <w:t xml:space="preserve">We chose to only have </w:t>
      </w:r>
      <w:r w:rsidR="005E063C">
        <w:rPr>
          <w:rFonts w:ascii="Times New Roman" w:hAnsi="Times New Roman" w:cs="Times New Roman"/>
        </w:rPr>
        <w:t>films</w:t>
      </w:r>
      <w:r w:rsidR="003F4852" w:rsidRPr="0060005A">
        <w:rPr>
          <w:rFonts w:ascii="Times New Roman" w:hAnsi="Times New Roman" w:cs="Times New Roman"/>
        </w:rPr>
        <w:t xml:space="preserve"> with the country of the production company to be from the United States to indicate that it was </w:t>
      </w:r>
      <w:r w:rsidR="006E74E6">
        <w:rPr>
          <w:rFonts w:ascii="Times New Roman" w:hAnsi="Times New Roman" w:cs="Times New Roman"/>
        </w:rPr>
        <w:t>the Hollywood industry</w:t>
      </w:r>
      <w:r w:rsidR="003F4852" w:rsidRPr="0060005A">
        <w:rPr>
          <w:rFonts w:ascii="Times New Roman" w:hAnsi="Times New Roman" w:cs="Times New Roman"/>
        </w:rPr>
        <w:t xml:space="preserve">. </w:t>
      </w:r>
      <w:r w:rsidR="006E74E6">
        <w:rPr>
          <w:rFonts w:ascii="Times New Roman" w:hAnsi="Times New Roman" w:cs="Times New Roman"/>
        </w:rPr>
        <w:t xml:space="preserve"> </w:t>
      </w:r>
      <w:r w:rsidR="003F4852" w:rsidRPr="0060005A">
        <w:rPr>
          <w:rFonts w:ascii="Times New Roman" w:hAnsi="Times New Roman" w:cs="Times New Roman"/>
        </w:rPr>
        <w:t xml:space="preserve">We chose to remove the genre animation due to the fact that due to voice actors not being displayed on the screen. </w:t>
      </w:r>
      <w:r w:rsidR="006E74E6">
        <w:rPr>
          <w:rFonts w:ascii="Times New Roman" w:hAnsi="Times New Roman" w:cs="Times New Roman"/>
        </w:rPr>
        <w:t xml:space="preserve">Therefore, not being able to represent an ethnicity. </w:t>
      </w:r>
      <w:r w:rsidR="003335E1">
        <w:rPr>
          <w:rFonts w:ascii="Times New Roman" w:hAnsi="Times New Roman" w:cs="Times New Roman"/>
          <w:sz w:val="24"/>
          <w:szCs w:val="24"/>
        </w:rPr>
        <w:t xml:space="preserve"> </w:t>
      </w:r>
      <w:r w:rsidR="006E74E6" w:rsidRPr="006E74E6">
        <w:rPr>
          <w:rFonts w:ascii="Times New Roman" w:hAnsi="Times New Roman" w:cs="Times New Roman"/>
          <w:sz w:val="24"/>
          <w:szCs w:val="24"/>
        </w:rPr>
        <w:t xml:space="preserve">Following Joshi and Mao (2012) this research focused on </w:t>
      </w:r>
      <w:r w:rsidR="005E063C">
        <w:rPr>
          <w:rFonts w:ascii="Times New Roman" w:hAnsi="Times New Roman" w:cs="Times New Roman"/>
          <w:sz w:val="24"/>
          <w:szCs w:val="24"/>
        </w:rPr>
        <w:t>films</w:t>
      </w:r>
      <w:r w:rsidR="006E74E6" w:rsidRPr="006E74E6">
        <w:rPr>
          <w:rFonts w:ascii="Times New Roman" w:hAnsi="Times New Roman" w:cs="Times New Roman"/>
          <w:sz w:val="24"/>
          <w:szCs w:val="24"/>
        </w:rPr>
        <w:t xml:space="preserve"> that had a wide release (minimum of 500 screens at launch) which filters out </w:t>
      </w:r>
      <w:r w:rsidR="005E063C">
        <w:rPr>
          <w:rFonts w:ascii="Times New Roman" w:hAnsi="Times New Roman" w:cs="Times New Roman"/>
          <w:sz w:val="24"/>
          <w:szCs w:val="24"/>
        </w:rPr>
        <w:t>films</w:t>
      </w:r>
      <w:r w:rsidR="006E74E6" w:rsidRPr="006E74E6">
        <w:rPr>
          <w:rFonts w:ascii="Times New Roman" w:hAnsi="Times New Roman" w:cs="Times New Roman"/>
          <w:sz w:val="24"/>
          <w:szCs w:val="24"/>
        </w:rPr>
        <w:t xml:space="preserve"> that are independent. Finally we filtered the NA’s. Following the criterion we ha a final sample of 2,418 unique </w:t>
      </w:r>
      <w:r w:rsidR="005E063C">
        <w:rPr>
          <w:rFonts w:ascii="Times New Roman" w:hAnsi="Times New Roman" w:cs="Times New Roman"/>
          <w:sz w:val="24"/>
          <w:szCs w:val="24"/>
        </w:rPr>
        <w:t>films</w:t>
      </w:r>
      <w:r w:rsidR="006E74E6" w:rsidRPr="006E74E6">
        <w:rPr>
          <w:rFonts w:ascii="Times New Roman" w:hAnsi="Times New Roman" w:cs="Times New Roman"/>
          <w:sz w:val="24"/>
          <w:szCs w:val="24"/>
        </w:rPr>
        <w:t xml:space="preserve">. </w:t>
      </w:r>
    </w:p>
    <w:p w14:paraId="290D99B6" w14:textId="77777777" w:rsidR="00FB3476" w:rsidRDefault="00FB3476" w:rsidP="003F4852">
      <w:pPr>
        <w:spacing w:line="360" w:lineRule="auto"/>
        <w:jc w:val="both"/>
        <w:rPr>
          <w:rFonts w:ascii="Times New Roman" w:hAnsi="Times New Roman" w:cs="Times New Roman"/>
        </w:rPr>
      </w:pPr>
    </w:p>
    <w:p w14:paraId="2DC94940" w14:textId="48B18D81" w:rsidR="00FB3476" w:rsidRPr="006E74E6" w:rsidRDefault="00FB3476" w:rsidP="00FB3476">
      <w:pPr>
        <w:spacing w:line="360" w:lineRule="auto"/>
        <w:jc w:val="both"/>
        <w:rPr>
          <w:rFonts w:ascii="Times New Roman" w:hAnsi="Times New Roman" w:cs="Times New Roman"/>
          <w:color w:val="FF0000"/>
        </w:rPr>
      </w:pPr>
      <w:r w:rsidRPr="006E74E6">
        <w:rPr>
          <w:rFonts w:ascii="Times New Roman" w:hAnsi="Times New Roman" w:cs="Times New Roman"/>
          <w:color w:val="FF0000"/>
        </w:rPr>
        <w:lastRenderedPageBreak/>
        <w:t xml:space="preserve">We started by identifying what </w:t>
      </w:r>
      <w:r w:rsidR="005E063C">
        <w:rPr>
          <w:rFonts w:ascii="Times New Roman" w:hAnsi="Times New Roman" w:cs="Times New Roman"/>
          <w:color w:val="FF0000"/>
        </w:rPr>
        <w:t>films</w:t>
      </w:r>
      <w:r w:rsidRPr="006E74E6">
        <w:rPr>
          <w:rFonts w:ascii="Times New Roman" w:hAnsi="Times New Roman" w:cs="Times New Roman"/>
          <w:color w:val="FF0000"/>
        </w:rPr>
        <w:t xml:space="preserve"> we would be interested in. The dataset we used as a base to build upon was ‘The </w:t>
      </w:r>
      <w:r w:rsidR="005E063C">
        <w:rPr>
          <w:rFonts w:ascii="Times New Roman" w:hAnsi="Times New Roman" w:cs="Times New Roman"/>
          <w:color w:val="FF0000"/>
        </w:rPr>
        <w:t>Films</w:t>
      </w:r>
      <w:r w:rsidRPr="006E74E6">
        <w:rPr>
          <w:rFonts w:ascii="Times New Roman" w:hAnsi="Times New Roman" w:cs="Times New Roman"/>
          <w:color w:val="FF0000"/>
        </w:rPr>
        <w:t xml:space="preserve"> Dataset’</w:t>
      </w:r>
      <w:r w:rsidRPr="006E74E6">
        <w:rPr>
          <w:rStyle w:val="FootnoteReference"/>
          <w:rFonts w:ascii="Times New Roman" w:hAnsi="Times New Roman" w:cs="Times New Roman"/>
          <w:color w:val="FF0000"/>
        </w:rPr>
        <w:footnoteReference w:id="1"/>
      </w:r>
      <w:r w:rsidRPr="006E74E6">
        <w:rPr>
          <w:rFonts w:ascii="Times New Roman" w:hAnsi="Times New Roman" w:cs="Times New Roman"/>
          <w:color w:val="FF0000"/>
        </w:rPr>
        <w:t xml:space="preserve"> found on the website Kaggle. Which was filtered as mentioned in the next section of this paper. The dataset consisted of forty five thousand </w:t>
      </w:r>
      <w:r w:rsidR="005E063C">
        <w:rPr>
          <w:rFonts w:ascii="Times New Roman" w:hAnsi="Times New Roman" w:cs="Times New Roman"/>
          <w:color w:val="FF0000"/>
        </w:rPr>
        <w:t>films</w:t>
      </w:r>
      <w:r w:rsidRPr="006E74E6">
        <w:rPr>
          <w:rFonts w:ascii="Times New Roman" w:hAnsi="Times New Roman" w:cs="Times New Roman"/>
          <w:color w:val="FF0000"/>
        </w:rPr>
        <w:t xml:space="preserve"> which after cleaning was brought down to eight thousand six hundred and sixty. The dataset consisted among other off genre, production company etc. The dataset was constructed with the API of The Movie Database further referred to as TMDB. </w:t>
      </w:r>
    </w:p>
    <w:p w14:paraId="3F293A5C" w14:textId="77777777" w:rsidR="003F4852" w:rsidRPr="006E74E6" w:rsidRDefault="003F4852" w:rsidP="003F4852">
      <w:pPr>
        <w:spacing w:line="360" w:lineRule="auto"/>
        <w:jc w:val="both"/>
        <w:rPr>
          <w:rFonts w:ascii="Times New Roman" w:hAnsi="Times New Roman" w:cs="Times New Roman"/>
          <w:color w:val="FF0000"/>
        </w:rPr>
      </w:pPr>
    </w:p>
    <w:p w14:paraId="2BB0AE98" w14:textId="5AFBCFCD" w:rsidR="003F4852" w:rsidRPr="006E74E6" w:rsidRDefault="003F4852" w:rsidP="003F4852">
      <w:pPr>
        <w:spacing w:line="360" w:lineRule="auto"/>
        <w:jc w:val="both"/>
        <w:rPr>
          <w:rFonts w:ascii="Times New Roman" w:hAnsi="Times New Roman" w:cs="Times New Roman"/>
          <w:color w:val="FF0000"/>
        </w:rPr>
      </w:pPr>
      <w:r w:rsidRPr="006E74E6">
        <w:rPr>
          <w:rFonts w:ascii="Times New Roman" w:hAnsi="Times New Roman" w:cs="Times New Roman"/>
          <w:color w:val="FF0000"/>
        </w:rPr>
        <w:t xml:space="preserve">We had a total of around 20000 </w:t>
      </w:r>
      <w:r w:rsidR="005E063C">
        <w:rPr>
          <w:rFonts w:ascii="Times New Roman" w:hAnsi="Times New Roman" w:cs="Times New Roman"/>
          <w:color w:val="FF0000"/>
        </w:rPr>
        <w:t>films</w:t>
      </w:r>
      <w:r w:rsidRPr="006E74E6">
        <w:rPr>
          <w:rFonts w:ascii="Times New Roman" w:hAnsi="Times New Roman" w:cs="Times New Roman"/>
          <w:color w:val="FF0000"/>
        </w:rPr>
        <w:t xml:space="preserve">. First there were some key filtering. Such as the movie having a value for all of the control variables in this study. Lastly we controlled for all </w:t>
      </w:r>
      <w:r w:rsidR="005E063C">
        <w:rPr>
          <w:rFonts w:ascii="Times New Roman" w:hAnsi="Times New Roman" w:cs="Times New Roman"/>
          <w:color w:val="FF0000"/>
        </w:rPr>
        <w:t>films</w:t>
      </w:r>
      <w:r w:rsidRPr="006E74E6">
        <w:rPr>
          <w:rFonts w:ascii="Times New Roman" w:hAnsi="Times New Roman" w:cs="Times New Roman"/>
          <w:color w:val="FF0000"/>
        </w:rPr>
        <w:t xml:space="preserve"> having at least 500 opening theaters. After all cleaning the dataset concluded of 2418 </w:t>
      </w:r>
      <w:r w:rsidR="005E063C">
        <w:rPr>
          <w:rFonts w:ascii="Times New Roman" w:hAnsi="Times New Roman" w:cs="Times New Roman"/>
          <w:color w:val="FF0000"/>
        </w:rPr>
        <w:t>films</w:t>
      </w:r>
      <w:r w:rsidRPr="006E74E6">
        <w:rPr>
          <w:rFonts w:ascii="Times New Roman" w:hAnsi="Times New Roman" w:cs="Times New Roman"/>
          <w:color w:val="FF0000"/>
        </w:rPr>
        <w:t xml:space="preserve">. Budget was the variable where we used multiple sources. Due to differences in the budget value from these different sources the average was taken. </w:t>
      </w:r>
    </w:p>
    <w:p w14:paraId="7D84B6F5" w14:textId="434FEF02" w:rsidR="003F4852" w:rsidRDefault="003F4852">
      <w:pPr>
        <w:spacing w:after="160" w:line="259" w:lineRule="auto"/>
        <w:rPr>
          <w:rFonts w:ascii="Times New Roman" w:hAnsi="Times New Roman" w:cs="Times New Roman"/>
        </w:rPr>
      </w:pPr>
    </w:p>
    <w:p w14:paraId="4EE78536" w14:textId="0EEB8CC9" w:rsidR="003F4852" w:rsidRDefault="003F4852" w:rsidP="003F4852">
      <w:pPr>
        <w:rPr>
          <w:rFonts w:ascii="Times New Roman" w:hAnsi="Times New Roman" w:cs="Times New Roman"/>
        </w:rPr>
      </w:pPr>
      <w:r>
        <w:rPr>
          <w:rFonts w:ascii="Times New Roman" w:hAnsi="Times New Roman" w:cs="Times New Roman"/>
        </w:rPr>
        <w:t>What do you want to show:</w:t>
      </w:r>
      <w:r>
        <w:rPr>
          <w:rFonts w:ascii="Times New Roman" w:hAnsi="Times New Roman" w:cs="Times New Roman"/>
        </w:rPr>
        <w:br/>
        <w:t xml:space="preserve">1. Differences in diversity in main leads and non main leads. The already finished dataset of IMDB has only fur characters those are the four most important players. </w:t>
      </w:r>
    </w:p>
    <w:p w14:paraId="22EE3BDD" w14:textId="77777777" w:rsidR="003F4852" w:rsidRDefault="003F4852" w:rsidP="003F4852">
      <w:pPr>
        <w:rPr>
          <w:rFonts w:ascii="Times New Roman" w:hAnsi="Times New Roman" w:cs="Times New Roman"/>
        </w:rPr>
      </w:pPr>
      <w:r>
        <w:rPr>
          <w:rFonts w:ascii="Times New Roman" w:hAnsi="Times New Roman" w:cs="Times New Roman"/>
        </w:rPr>
        <w:t>2. Point in time, difference in diversity in the films will probably not change. Because 2016 but how it was perceived is that changed. So rating before, just right after and a longer period of time after. Plus the diversity in the films . before just right after and after a longer period of time.</w:t>
      </w:r>
    </w:p>
    <w:p w14:paraId="287B5F8F" w14:textId="77777777" w:rsidR="003F4852" w:rsidRPr="00DA7B74" w:rsidRDefault="003F4852" w:rsidP="003F4852">
      <w:pPr>
        <w:rPr>
          <w:rFonts w:ascii="Times New Roman" w:hAnsi="Times New Roman" w:cs="Times New Roman"/>
        </w:rPr>
      </w:pPr>
      <w:r>
        <w:rPr>
          <w:rFonts w:ascii="Times New Roman" w:hAnsi="Times New Roman" w:cs="Times New Roman"/>
        </w:rPr>
        <w:t xml:space="preserve">3. </w:t>
      </w:r>
    </w:p>
    <w:p w14:paraId="200DB55C" w14:textId="77777777" w:rsidR="003F4852" w:rsidRDefault="003F4852" w:rsidP="003F4852">
      <w:pPr>
        <w:spacing w:line="360" w:lineRule="auto"/>
        <w:jc w:val="both"/>
        <w:rPr>
          <w:rFonts w:ascii="Times New Roman" w:hAnsi="Times New Roman" w:cs="Times New Roman"/>
          <w:sz w:val="24"/>
          <w:szCs w:val="24"/>
        </w:rPr>
      </w:pPr>
    </w:p>
    <w:p w14:paraId="48F35E0B" w14:textId="194F174E" w:rsidR="003F4852" w:rsidRDefault="0070131E" w:rsidP="003F485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3F4852">
        <w:rPr>
          <w:rFonts w:ascii="Times New Roman" w:hAnsi="Times New Roman" w:cs="Times New Roman"/>
          <w:sz w:val="24"/>
          <w:szCs w:val="24"/>
        </w:rPr>
        <w:t>.1.5 Final sample/ Data description</w:t>
      </w:r>
    </w:p>
    <w:p w14:paraId="55F29441" w14:textId="77777777" w:rsidR="002A6611" w:rsidRDefault="002A6611" w:rsidP="003F4852">
      <w:pPr>
        <w:spacing w:line="360" w:lineRule="auto"/>
        <w:jc w:val="center"/>
        <w:rPr>
          <w:rFonts w:ascii="Times New Roman" w:hAnsi="Times New Roman" w:cs="Times New Roman"/>
          <w:sz w:val="24"/>
          <w:szCs w:val="24"/>
        </w:rPr>
      </w:pPr>
    </w:p>
    <w:p w14:paraId="3B6B9ABF" w14:textId="77777777" w:rsidR="003F4852" w:rsidRPr="0060005A" w:rsidRDefault="003F4852" w:rsidP="003F4852">
      <w:pPr>
        <w:rPr>
          <w:rFonts w:ascii="Times New Roman" w:hAnsi="Times New Roman" w:cs="Times New Roman"/>
        </w:rPr>
      </w:pPr>
      <w:r w:rsidRPr="0060005A">
        <w:rPr>
          <w:rFonts w:ascii="Times New Roman" w:hAnsi="Times New Roman" w:cs="Times New Roman"/>
        </w:rPr>
        <w:t>Data summary</w:t>
      </w:r>
    </w:p>
    <w:p w14:paraId="2A1C678E" w14:textId="77777777" w:rsidR="003F4852" w:rsidRPr="0060005A" w:rsidRDefault="003F4852" w:rsidP="003F4852">
      <w:pPr>
        <w:rPr>
          <w:rFonts w:ascii="Times New Roman" w:hAnsi="Times New Roman" w:cs="Times New Roman"/>
        </w:rPr>
      </w:pPr>
      <w:r w:rsidRPr="0060005A">
        <w:rPr>
          <w:rFonts w:ascii="Times New Roman" w:hAnsi="Times New Roman" w:cs="Times New Roman"/>
        </w:rPr>
        <w:t xml:space="preserve">After collection and cleaning we had four major datasets. </w:t>
      </w:r>
    </w:p>
    <w:p w14:paraId="1EBD8815" w14:textId="05DE728E" w:rsidR="003F4852" w:rsidRPr="0060005A" w:rsidRDefault="003F4852" w:rsidP="003F4852">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w:t>
      </w:r>
      <w:r w:rsidR="005E063C">
        <w:rPr>
          <w:rFonts w:ascii="Times New Roman" w:hAnsi="Times New Roman" w:cs="Times New Roman"/>
        </w:rPr>
        <w:t>films</w:t>
      </w:r>
      <w:r w:rsidRPr="0060005A">
        <w:rPr>
          <w:rFonts w:ascii="Times New Roman" w:hAnsi="Times New Roman" w:cs="Times New Roman"/>
        </w:rPr>
        <w:t xml:space="preserve"> and the characteristics of the </w:t>
      </w:r>
      <w:r w:rsidR="005E063C">
        <w:rPr>
          <w:rFonts w:ascii="Times New Roman" w:hAnsi="Times New Roman" w:cs="Times New Roman"/>
        </w:rPr>
        <w:t>films</w:t>
      </w:r>
      <w:r w:rsidRPr="0060005A">
        <w:rPr>
          <w:rFonts w:ascii="Times New Roman" w:hAnsi="Times New Roman" w:cs="Times New Roman"/>
        </w:rPr>
        <w:t xml:space="preserve"> based on the control variables. </w:t>
      </w:r>
    </w:p>
    <w:p w14:paraId="681A4AC5" w14:textId="6438F6F8" w:rsidR="003F4852" w:rsidRPr="0060005A" w:rsidRDefault="003F4852" w:rsidP="003F4852">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w:t>
      </w:r>
      <w:r w:rsidR="005E063C">
        <w:rPr>
          <w:rFonts w:ascii="Times New Roman" w:hAnsi="Times New Roman" w:cs="Times New Roman"/>
        </w:rPr>
        <w:t>films</w:t>
      </w:r>
      <w:r w:rsidRPr="0060005A">
        <w:rPr>
          <w:rFonts w:ascii="Times New Roman" w:hAnsi="Times New Roman" w:cs="Times New Roman"/>
        </w:rPr>
        <w:t xml:space="preserve"> and their popularity scores</w:t>
      </w:r>
    </w:p>
    <w:p w14:paraId="53B349CC" w14:textId="31419E34" w:rsidR="003F4852" w:rsidRPr="0060005A" w:rsidRDefault="003F4852" w:rsidP="003F4852">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actors of the </w:t>
      </w:r>
      <w:r w:rsidR="005E063C">
        <w:rPr>
          <w:rFonts w:ascii="Times New Roman" w:hAnsi="Times New Roman" w:cs="Times New Roman"/>
        </w:rPr>
        <w:t>films</w:t>
      </w:r>
      <w:r w:rsidRPr="0060005A">
        <w:rPr>
          <w:rFonts w:ascii="Times New Roman" w:hAnsi="Times New Roman" w:cs="Times New Roman"/>
        </w:rPr>
        <w:t xml:space="preserve"> and their ethnicity distribution</w:t>
      </w:r>
    </w:p>
    <w:p w14:paraId="3942D299" w14:textId="11D003B5" w:rsidR="004252A4" w:rsidRPr="002A6611" w:rsidRDefault="003F4852" w:rsidP="002A6611">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movie’s subtitles for the hearing impaired. </w:t>
      </w:r>
    </w:p>
    <w:p w14:paraId="04732B1B" w14:textId="77777777" w:rsidR="006E74E6" w:rsidRDefault="00630C61" w:rsidP="00154D2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63A2DA0" w14:textId="000449C3" w:rsidR="006E74E6" w:rsidRDefault="0070131E" w:rsidP="006E74E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r w:rsidR="006E74E6">
        <w:rPr>
          <w:rFonts w:ascii="Times New Roman" w:hAnsi="Times New Roman" w:cs="Times New Roman"/>
          <w:sz w:val="24"/>
          <w:szCs w:val="24"/>
        </w:rPr>
        <w:t>.2 Studies</w:t>
      </w:r>
    </w:p>
    <w:p w14:paraId="192B54B5" w14:textId="4BD857C2" w:rsidR="00154D29" w:rsidRDefault="006F1E89" w:rsidP="006E088A">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3.2.1</w:t>
      </w:r>
      <w:r w:rsidR="009F41E6">
        <w:rPr>
          <w:rFonts w:ascii="Times New Roman" w:hAnsi="Times New Roman" w:cs="Times New Roman"/>
          <w:sz w:val="24"/>
          <w:szCs w:val="24"/>
        </w:rPr>
        <w:t>:</w:t>
      </w:r>
      <w:r>
        <w:rPr>
          <w:rFonts w:ascii="Times New Roman" w:hAnsi="Times New Roman" w:cs="Times New Roman"/>
          <w:sz w:val="24"/>
          <w:szCs w:val="24"/>
        </w:rPr>
        <w:t>Relationship</w:t>
      </w:r>
      <w:r w:rsidR="009F41E6">
        <w:rPr>
          <w:rFonts w:ascii="Times New Roman" w:hAnsi="Times New Roman" w:cs="Times New Roman"/>
          <w:sz w:val="24"/>
          <w:szCs w:val="24"/>
        </w:rPr>
        <w:t xml:space="preserve"> Racial representation and LTAE</w:t>
      </w:r>
    </w:p>
    <w:p w14:paraId="0A04C0BB" w14:textId="01ACFF4D" w:rsidR="002A6611" w:rsidRDefault="00154D29" w:rsidP="002A6611">
      <w:pPr>
        <w:spacing w:line="360" w:lineRule="auto"/>
        <w:jc w:val="both"/>
        <w:rPr>
          <w:rFonts w:ascii="Times New Roman" w:hAnsi="Times New Roman" w:cs="Times New Roman"/>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w:t>
      </w:r>
      <w:r w:rsidR="005344DE" w:rsidRPr="00E53D61">
        <w:rPr>
          <w:rFonts w:ascii="Times New Roman" w:hAnsi="Times New Roman" w:cs="Times New Roman"/>
          <w:sz w:val="24"/>
          <w:szCs w:val="24"/>
        </w:rPr>
        <w:t>LTAE will be measured using IMDb's movie score, which is derived from popularity rankings. The movie score includes direct indicators of LTAE, capturing factors such as online conversations, reviews, and word-of-mouth discussions. By analyzing movie scores over time, the study aims to track enduring engagement, where lower scores indicate higher popularity. This approach goes beyond a purely financial perspective, and instead utilizes a more comprehensive predictor. Additionally, comparing movie to movie directly helps eliminate variations caused by factors such as seasonality, providing a more accurate assessment.</w:t>
      </w:r>
      <w:r w:rsidR="002A6611">
        <w:rPr>
          <w:rFonts w:ascii="Times New Roman" w:hAnsi="Times New Roman" w:cs="Times New Roman"/>
          <w:sz w:val="24"/>
          <w:szCs w:val="24"/>
        </w:rPr>
        <w:t xml:space="preserve"> </w:t>
      </w:r>
      <w:r w:rsidR="002A6611" w:rsidRPr="0060005A">
        <w:rPr>
          <w:rFonts w:ascii="Times New Roman" w:hAnsi="Times New Roman" w:cs="Times New Roman"/>
        </w:rPr>
        <w:t xml:space="preserve">We used IMDB pro to collect the popularity scores of the </w:t>
      </w:r>
      <w:r w:rsidR="005E063C">
        <w:rPr>
          <w:rFonts w:ascii="Times New Roman" w:hAnsi="Times New Roman" w:cs="Times New Roman"/>
        </w:rPr>
        <w:t>films</w:t>
      </w:r>
      <w:r w:rsidR="002A6611" w:rsidRPr="0060005A">
        <w:rPr>
          <w:rFonts w:ascii="Times New Roman" w:hAnsi="Times New Roman" w:cs="Times New Roman"/>
        </w:rPr>
        <w:t xml:space="preserve">. The scraper for this process can be seen in the Appendix. Nevertheless, this scraper was specific for the computer used for scraping and therefore would not work for anyone else. This is due to IMDB pro acquiring a login. </w:t>
      </w:r>
    </w:p>
    <w:p w14:paraId="18EF02A4" w14:textId="77777777" w:rsidR="00583099" w:rsidRPr="00F21030" w:rsidRDefault="00583099" w:rsidP="002A6611">
      <w:pPr>
        <w:spacing w:line="360" w:lineRule="auto"/>
        <w:jc w:val="both"/>
        <w:rPr>
          <w:rFonts w:ascii="Times New Roman" w:hAnsi="Times New Roman" w:cs="Times New Roman"/>
        </w:rPr>
      </w:pPr>
    </w:p>
    <w:p w14:paraId="33D1DFE6" w14:textId="1EC3DA3A" w:rsidR="00FD02D0" w:rsidRDefault="00583099" w:rsidP="005344D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5A979EC9" wp14:editId="793D10D9">
            <wp:extent cx="3276600" cy="1943496"/>
            <wp:effectExtent l="0" t="0" r="0" b="0"/>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7"/>
                    <a:stretch>
                      <a:fillRect/>
                    </a:stretch>
                  </pic:blipFill>
                  <pic:spPr>
                    <a:xfrm>
                      <a:off x="0" y="0"/>
                      <a:ext cx="3284328" cy="1948080"/>
                    </a:xfrm>
                    <a:prstGeom prst="rect">
                      <a:avLst/>
                    </a:prstGeom>
                  </pic:spPr>
                </pic:pic>
              </a:graphicData>
            </a:graphic>
          </wp:inline>
        </w:drawing>
      </w:r>
    </w:p>
    <w:p w14:paraId="4A945B5D" w14:textId="34C4B2F7" w:rsidR="00D67E80" w:rsidRPr="00E565D4" w:rsidRDefault="006F1E89" w:rsidP="00D67E80">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r w:rsidR="00D67E80">
        <w:rPr>
          <w:rFonts w:ascii="Times New Roman" w:hAnsi="Times New Roman" w:cs="Times New Roman"/>
          <w:sz w:val="24"/>
          <w:szCs w:val="24"/>
        </w:rPr>
        <w:t xml:space="preserve"> Simpson diversity index</w:t>
      </w:r>
    </w:p>
    <w:p w14:paraId="3881EB5B" w14:textId="77777777" w:rsidR="00D67E80" w:rsidRDefault="00D67E80" w:rsidP="00D67E8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regards to measuring diversity the inverse Simpson index (1949) will be used. </w:t>
      </w:r>
      <w:r w:rsidRPr="003A3C0C">
        <w:rPr>
          <w:rFonts w:ascii="Times New Roman" w:hAnsi="Times New Roman" w:cs="Times New Roman"/>
          <w:sz w:val="24"/>
          <w:szCs w:val="24"/>
        </w:rPr>
        <w:t>The Simpson diversity index is a measure of diversity that takes into account the number of species present, as well as the relative abundance of each species.</w:t>
      </w:r>
      <w:r>
        <w:rPr>
          <w:rFonts w:ascii="Times New Roman" w:hAnsi="Times New Roman" w:cs="Times New Roman"/>
          <w:sz w:val="24"/>
          <w:szCs w:val="24"/>
        </w:rPr>
        <w:t xml:space="preserve"> </w:t>
      </w:r>
      <w:r w:rsidRPr="003A3C0C">
        <w:rPr>
          <w:rFonts w:ascii="Times New Roman" w:hAnsi="Times New Roman" w:cs="Times New Roman"/>
          <w:sz w:val="24"/>
          <w:szCs w:val="24"/>
        </w:rPr>
        <w:t xml:space="preserve">D = 1 </w:t>
      </w:r>
      <w:r>
        <w:rPr>
          <w:rFonts w:ascii="Times New Roman" w:hAnsi="Times New Roman" w:cs="Times New Roman"/>
          <w:sz w:val="24"/>
          <w:szCs w:val="24"/>
        </w:rPr>
        <w:t xml:space="preserve">- </w:t>
      </w:r>
      <w:r w:rsidRPr="003A3C0C">
        <w:rPr>
          <w:rFonts w:ascii="Times New Roman" w:hAnsi="Times New Roman" w:cs="Times New Roman"/>
          <w:sz w:val="24"/>
          <w:szCs w:val="24"/>
        </w:rPr>
        <w:t xml:space="preserve">/ </w:t>
      </w:r>
      <w:r>
        <w:rPr>
          <w:rFonts w:ascii="Times New Roman" w:hAnsi="Times New Roman" w:cs="Times New Roman"/>
          <w:sz w:val="24"/>
          <w:szCs w:val="24"/>
        </w:rPr>
        <w:t>(</w:t>
      </w:r>
      <w:r w:rsidRPr="003A3C0C">
        <w:rPr>
          <w:rFonts w:ascii="Times New Roman" w:hAnsi="Times New Roman" w:cs="Times New Roman"/>
          <w:sz w:val="24"/>
          <w:szCs w:val="24"/>
        </w:rPr>
        <w:t xml:space="preserve">Σ </w:t>
      </w:r>
      <w:proofErr w:type="spellStart"/>
      <w:r>
        <w:rPr>
          <w:rFonts w:ascii="Times New Roman" w:hAnsi="Times New Roman" w:cs="Times New Roman"/>
          <w:sz w:val="24"/>
          <w:szCs w:val="24"/>
        </w:rPr>
        <w:t>n</w:t>
      </w:r>
      <w:r w:rsidRPr="005D41AF">
        <w:rPr>
          <w:rFonts w:ascii="Times New Roman" w:hAnsi="Times New Roman" w:cs="Times New Roman"/>
          <w:sz w:val="24"/>
          <w:szCs w:val="24"/>
          <w:vertAlign w:val="subscript"/>
        </w:rPr>
        <w:t>i</w:t>
      </w:r>
      <w:proofErr w:type="spellEnd"/>
      <w:r>
        <w:rPr>
          <w:rFonts w:ascii="Times New Roman" w:hAnsi="Times New Roman" w:cs="Times New Roman"/>
          <w:sz w:val="24"/>
          <w:szCs w:val="24"/>
        </w:rPr>
        <w:t>(n</w:t>
      </w:r>
      <w:r w:rsidRPr="005D41AF">
        <w:rPr>
          <w:rFonts w:ascii="Times New Roman" w:hAnsi="Times New Roman" w:cs="Times New Roman"/>
          <w:sz w:val="24"/>
          <w:szCs w:val="24"/>
          <w:vertAlign w:val="subscript"/>
        </w:rPr>
        <w:t>i</w:t>
      </w:r>
      <w:r>
        <w:rPr>
          <w:rFonts w:ascii="Times New Roman" w:hAnsi="Times New Roman" w:cs="Times New Roman"/>
          <w:sz w:val="24"/>
          <w:szCs w:val="24"/>
        </w:rPr>
        <w:t>-1)/</w:t>
      </w:r>
      <w:r w:rsidRPr="003A3C0C">
        <w:rPr>
          <w:rFonts w:ascii="Times New Roman" w:hAnsi="Times New Roman" w:cs="Times New Roman"/>
          <w:sz w:val="24"/>
          <w:szCs w:val="24"/>
        </w:rPr>
        <w:t>N</w:t>
      </w:r>
      <w:r>
        <w:rPr>
          <w:rFonts w:ascii="Times New Roman" w:hAnsi="Times New Roman" w:cs="Times New Roman"/>
          <w:sz w:val="24"/>
          <w:szCs w:val="24"/>
        </w:rPr>
        <w:t xml:space="preserve">(N-1))  where </w:t>
      </w:r>
      <w:r w:rsidRPr="003A3C0C">
        <w:rPr>
          <w:rFonts w:ascii="Times New Roman" w:hAnsi="Times New Roman" w:cs="Times New Roman"/>
          <w:sz w:val="24"/>
          <w:szCs w:val="24"/>
        </w:rPr>
        <w:t>n is the number of organisms that belong to species</w:t>
      </w:r>
      <w:r>
        <w:rPr>
          <w:rFonts w:ascii="Times New Roman" w:hAnsi="Times New Roman" w:cs="Times New Roman"/>
          <w:sz w:val="24"/>
          <w:szCs w:val="24"/>
        </w:rPr>
        <w:t xml:space="preserve"> </w:t>
      </w:r>
      <w:proofErr w:type="spellStart"/>
      <w:r w:rsidRPr="005D41AF">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r w:rsidRPr="003A3C0C">
        <w:rPr>
          <w:rFonts w:ascii="Times New Roman" w:hAnsi="Times New Roman" w:cs="Times New Roman"/>
          <w:sz w:val="24"/>
          <w:szCs w:val="24"/>
        </w:rPr>
        <w:t>N is the total number of organisms</w:t>
      </w:r>
      <w:r>
        <w:rPr>
          <w:rFonts w:ascii="Times New Roman" w:hAnsi="Times New Roman" w:cs="Times New Roman"/>
          <w:sz w:val="24"/>
          <w:szCs w:val="24"/>
        </w:rPr>
        <w:t>. Nevertheless, as discussed in the following paragraph representation is more than just mere including actors.</w:t>
      </w:r>
    </w:p>
    <w:p w14:paraId="60E6CA83" w14:textId="77DE66FB" w:rsidR="00EC2A41" w:rsidRDefault="00FD02D0" w:rsidP="00EC2A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finally consisted of four ethnicities all with their respective probabilities.  These probabilities where on average Asian(0.248), black (0.25) ,  Hispanic (0.249) and White (0.25) meaning that looking at overall probabilities that people belong to an ethnicity was somewhat similar. These probabilities meant that there was a initial filtering process needed to have a threshold to assign people different ethnicities. Sadly Kairo’s is way better in predicting ethnicity when someone is white. </w:t>
      </w:r>
    </w:p>
    <w:p w14:paraId="54227EBB" w14:textId="61324751" w:rsidR="00EF19A3" w:rsidRDefault="00FD02D0" w:rsidP="005344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distribution of the different ethnicities can be seen in the table below . This means when we do different thresholds and filter people out this will not be equally distributed among the different ethnicities. Therefore, we assigned two thresholds. One of 0.6 if the probability is higher than this the person is assigned a value one for the ethnicity. If the value is between 0.25 and 0.6 the person is assigned a value of 0.5. This could mean that some people have four ethnicities assigned.  This threshold is aimed to eliminate all values with no meaning while still trying to remain most of the information.</w:t>
      </w:r>
      <w:r w:rsidR="002F661C">
        <w:rPr>
          <w:rFonts w:ascii="Times New Roman" w:hAnsi="Times New Roman" w:cs="Times New Roman"/>
          <w:sz w:val="24"/>
          <w:szCs w:val="24"/>
        </w:rPr>
        <w:t xml:space="preserve"> </w:t>
      </w:r>
      <w:r w:rsidR="002F661C">
        <w:rPr>
          <w:rStyle w:val="FootnoteReference"/>
          <w:rFonts w:ascii="Times New Roman" w:hAnsi="Times New Roman" w:cs="Times New Roman"/>
          <w:sz w:val="24"/>
          <w:szCs w:val="24"/>
        </w:rPr>
        <w:footnoteReference w:id="2"/>
      </w:r>
    </w:p>
    <w:p w14:paraId="5C1A3E5D" w14:textId="5D131285" w:rsidR="00154D29" w:rsidRDefault="00154D29" w:rsidP="00154D29">
      <w:pPr>
        <w:spacing w:after="160" w:line="259" w:lineRule="auto"/>
        <w:rPr>
          <w:rFonts w:ascii="Times New Roman" w:hAnsi="Times New Roman" w:cs="Times New Roman"/>
          <w:sz w:val="24"/>
          <w:szCs w:val="24"/>
        </w:rPr>
      </w:pPr>
    </w:p>
    <w:p w14:paraId="790DD797" w14:textId="77777777" w:rsidR="00583099" w:rsidRDefault="00583099" w:rsidP="00154D29">
      <w:pPr>
        <w:spacing w:after="160" w:line="259" w:lineRule="auto"/>
        <w:rPr>
          <w:rFonts w:ascii="Times New Roman" w:hAnsi="Times New Roman" w:cs="Times New Roman"/>
          <w:i/>
          <w:iCs/>
          <w:sz w:val="24"/>
          <w:szCs w:val="24"/>
          <w:u w:val="single"/>
        </w:rPr>
      </w:pPr>
      <w:r>
        <w:rPr>
          <w:noProof/>
          <w14:ligatures w14:val="standardContextual"/>
        </w:rPr>
        <w:drawing>
          <wp:inline distT="0" distB="0" distL="0" distR="0" wp14:anchorId="59AC647D" wp14:editId="1E329C25">
            <wp:extent cx="3324225" cy="2596503"/>
            <wp:effectExtent l="0" t="0" r="0" b="0"/>
            <wp:docPr id="454825673"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5673" name="Picture 1" descr="A graph of different colored lines&#10;&#10;Description automatically generated with medium confidence"/>
                    <pic:cNvPicPr/>
                  </pic:nvPicPr>
                  <pic:blipFill>
                    <a:blip r:embed="rId18"/>
                    <a:stretch>
                      <a:fillRect/>
                    </a:stretch>
                  </pic:blipFill>
                  <pic:spPr>
                    <a:xfrm>
                      <a:off x="0" y="0"/>
                      <a:ext cx="3331897" cy="2602495"/>
                    </a:xfrm>
                    <a:prstGeom prst="rect">
                      <a:avLst/>
                    </a:prstGeom>
                  </pic:spPr>
                </pic:pic>
              </a:graphicData>
            </a:graphic>
          </wp:inline>
        </w:drawing>
      </w:r>
    </w:p>
    <w:p w14:paraId="6A9F7E4D" w14:textId="77777777" w:rsidR="00583099" w:rsidRDefault="00583099" w:rsidP="00154D29">
      <w:pPr>
        <w:spacing w:after="160" w:line="259" w:lineRule="auto"/>
        <w:rPr>
          <w:rFonts w:ascii="Times New Roman" w:hAnsi="Times New Roman" w:cs="Times New Roman"/>
          <w:i/>
          <w:iCs/>
          <w:sz w:val="24"/>
          <w:szCs w:val="24"/>
          <w:u w:val="single"/>
        </w:rPr>
      </w:pPr>
    </w:p>
    <w:p w14:paraId="00F94C4C" w14:textId="2314A8E1" w:rsidR="005344DE" w:rsidRDefault="005344DE" w:rsidP="00154D29">
      <w:pPr>
        <w:spacing w:after="160" w:line="259" w:lineRule="auto"/>
        <w:rPr>
          <w:rFonts w:ascii="Times New Roman" w:hAnsi="Times New Roman" w:cs="Times New Roman"/>
          <w:sz w:val="24"/>
          <w:szCs w:val="24"/>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w:t>
      </w:r>
    </w:p>
    <w:p w14:paraId="735E06B1" w14:textId="5112DFA3" w:rsidR="009F41E6" w:rsidRPr="00F10337" w:rsidRDefault="009F41E6" w:rsidP="00154D29">
      <w:pPr>
        <w:spacing w:after="160" w:line="259" w:lineRule="auto"/>
        <w:rPr>
          <w:rFonts w:ascii="Times New Roman" w:hAnsi="Times New Roman" w:cs="Times New Roman"/>
          <w:sz w:val="24"/>
          <w:szCs w:val="24"/>
        </w:rPr>
      </w:pPr>
      <w:r w:rsidRPr="00F10337">
        <w:rPr>
          <w:rFonts w:ascii="Times New Roman" w:hAnsi="Times New Roman" w:cs="Times New Roman"/>
          <w:sz w:val="24"/>
          <w:szCs w:val="24"/>
        </w:rPr>
        <w:t>Main relationship:</w:t>
      </w:r>
    </w:p>
    <w:p w14:paraId="7933B074" w14:textId="77777777" w:rsidR="009F41E6" w:rsidRPr="00F10337" w:rsidRDefault="009F41E6" w:rsidP="009F41E6">
      <w:pPr>
        <w:spacing w:line="360" w:lineRule="auto"/>
        <w:jc w:val="both"/>
        <w:rPr>
          <w:rFonts w:ascii="Times New Roman" w:hAnsi="Times New Roman" w:cs="Times New Roman"/>
          <w:noProof/>
          <w:sz w:val="24"/>
          <w:szCs w:val="24"/>
          <w:lang w:val="en-GB"/>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 xml:space="preserve">series+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w:t>
      </w:r>
      <w:r w:rsidRPr="00F10337">
        <w:rPr>
          <w:rFonts w:ascii="Times New Roman" w:hAnsi="Times New Roman" w:cs="Times New Roman"/>
          <w:sz w:val="24"/>
          <w:szCs w:val="24"/>
        </w:rPr>
        <w:t>β3</w:t>
      </w:r>
      <w:r w:rsidRPr="00F10337">
        <w:rPr>
          <w:rFonts w:ascii="Times New Roman" w:hAnsi="Times New Roman" w:cs="Times New Roman"/>
          <w:i/>
          <w:iCs/>
          <w:sz w:val="24"/>
          <w:szCs w:val="24"/>
        </w:rPr>
        <w:t xml:space="preserve">director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 xml:space="preserve">MPAArating + </w:t>
      </w:r>
      <w:r w:rsidRPr="00F10337">
        <w:rPr>
          <w:rFonts w:ascii="Times New Roman" w:hAnsi="Times New Roman" w:cs="Times New Roman"/>
          <w:sz w:val="24"/>
          <w:szCs w:val="24"/>
        </w:rPr>
        <w:t>β6</w:t>
      </w:r>
      <w:r w:rsidRPr="00F10337">
        <w:rPr>
          <w:rFonts w:ascii="Times New Roman" w:hAnsi="Times New Roman" w:cs="Times New Roman"/>
          <w:i/>
          <w:iCs/>
          <w:sz w:val="24"/>
          <w:szCs w:val="24"/>
        </w:rPr>
        <w:t xml:space="preserve">numberofscreens + </w:t>
      </w:r>
      <w:r w:rsidRPr="00F10337">
        <w:rPr>
          <w:rFonts w:ascii="Times New Roman" w:hAnsi="Times New Roman" w:cs="Times New Roman"/>
          <w:sz w:val="24"/>
          <w:szCs w:val="24"/>
        </w:rPr>
        <w:t>β7</w:t>
      </w:r>
      <w:r w:rsidRPr="00F10337">
        <w:rPr>
          <w:rFonts w:ascii="Times New Roman" w:hAnsi="Times New Roman" w:cs="Times New Roman"/>
          <w:i/>
          <w:iCs/>
          <w:sz w:val="24"/>
          <w:szCs w:val="24"/>
        </w:rPr>
        <w:t xml:space="preserve">critical+ </w:t>
      </w:r>
      <w:r w:rsidRPr="00F10337">
        <w:rPr>
          <w:rFonts w:ascii="Times New Roman" w:hAnsi="Times New Roman" w:cs="Times New Roman"/>
          <w:sz w:val="24"/>
          <w:szCs w:val="24"/>
        </w:rPr>
        <w:t>β8</w:t>
      </w:r>
      <w:r w:rsidRPr="00F10337">
        <w:rPr>
          <w:rFonts w:ascii="Times New Roman" w:hAnsi="Times New Roman" w:cs="Times New Roman"/>
          <w:i/>
          <w:iCs/>
          <w:sz w:val="24"/>
          <w:szCs w:val="24"/>
        </w:rPr>
        <w:t xml:space="preserve">awards+ </w:t>
      </w:r>
      <w:r w:rsidRPr="00F10337">
        <w:rPr>
          <w:rFonts w:ascii="Times New Roman" w:hAnsi="Times New Roman" w:cs="Times New Roman"/>
          <w:sz w:val="24"/>
          <w:szCs w:val="24"/>
        </w:rPr>
        <w:t>β9</w:t>
      </w:r>
      <w:r w:rsidRPr="00F10337">
        <w:rPr>
          <w:rFonts w:ascii="Times New Roman" w:hAnsi="Times New Roman" w:cs="Times New Roman"/>
          <w:i/>
          <w:iCs/>
          <w:sz w:val="24"/>
          <w:szCs w:val="24"/>
        </w:rPr>
        <w:t xml:space="preserve">budget+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 xml:space="preserve">release + </w:t>
      </w:r>
      <w:r w:rsidRPr="00F10337">
        <w:rPr>
          <w:rFonts w:ascii="Times New Roman" w:hAnsi="Times New Roman" w:cs="Times New Roman"/>
          <w:sz w:val="24"/>
          <w:szCs w:val="24"/>
        </w:rPr>
        <w:t>β23</w:t>
      </w:r>
      <w:r w:rsidRPr="00F10337">
        <w:rPr>
          <w:rFonts w:ascii="Times New Roman" w:hAnsi="Times New Roman" w:cs="Times New Roman"/>
          <w:i/>
          <w:iCs/>
          <w:sz w:val="24"/>
          <w:szCs w:val="24"/>
        </w:rPr>
        <w:t>diversity +</w:t>
      </w:r>
      <w:r w:rsidRPr="00F10337">
        <w:rPr>
          <w:rFonts w:ascii="Times New Roman" w:hAnsi="Times New Roman" w:cs="Times New Roman"/>
          <w:sz w:val="24"/>
          <w:szCs w:val="24"/>
          <w:shd w:val="clear" w:color="auto" w:fill="F7F7F8"/>
        </w:rPr>
        <w:t xml:space="preserve"> ε</w:t>
      </w:r>
    </w:p>
    <w:p w14:paraId="21FB8649" w14:textId="77777777" w:rsidR="00EF19A3" w:rsidRDefault="00EF19A3">
      <w:pPr>
        <w:spacing w:after="160" w:line="259" w:lineRule="auto"/>
        <w:rPr>
          <w:rFonts w:ascii="Times New Roman" w:hAnsi="Times New Roman" w:cs="Times New Roman"/>
          <w:sz w:val="24"/>
          <w:szCs w:val="24"/>
        </w:rPr>
      </w:pPr>
    </w:p>
    <w:p w14:paraId="178D4D8C" w14:textId="4F9854D6" w:rsidR="009F41E6" w:rsidRDefault="009F41E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B7C617B" w14:textId="38C11368" w:rsidR="00154D29" w:rsidRDefault="006F1E89" w:rsidP="006E088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3.2.3 : Introducing </w:t>
      </w:r>
      <w:r w:rsidR="00BF09B2">
        <w:rPr>
          <w:rFonts w:ascii="Times New Roman" w:hAnsi="Times New Roman" w:cs="Times New Roman"/>
          <w:sz w:val="24"/>
          <w:szCs w:val="24"/>
        </w:rPr>
        <w:t>AIR</w:t>
      </w:r>
      <w:r>
        <w:rPr>
          <w:rFonts w:ascii="Times New Roman" w:hAnsi="Times New Roman" w:cs="Times New Roman"/>
          <w:sz w:val="24"/>
          <w:szCs w:val="24"/>
        </w:rPr>
        <w:t xml:space="preserve"> as a mediator</w:t>
      </w:r>
    </w:p>
    <w:p w14:paraId="33C86737" w14:textId="2046DF7F" w:rsidR="008969D1" w:rsidRDefault="00154D29" w:rsidP="00BF09B2">
      <w:pPr>
        <w:spacing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w:t>
      </w:r>
      <w:r w:rsidR="005344DE" w:rsidRPr="005344DE">
        <w:rPr>
          <w:rFonts w:ascii="Times New Roman" w:hAnsi="Times New Roman" w:cs="Times New Roman"/>
          <w:sz w:val="24"/>
          <w:szCs w:val="24"/>
        </w:rPr>
        <w:t xml:space="preserve"> </w:t>
      </w:r>
      <w:r w:rsidR="00583099">
        <w:rPr>
          <w:rFonts w:ascii="Times New Roman" w:hAnsi="Times New Roman" w:cs="Times New Roman"/>
          <w:sz w:val="24"/>
          <w:szCs w:val="24"/>
        </w:rPr>
        <w:t xml:space="preserve"> </w:t>
      </w:r>
      <w:r w:rsidR="00BF09B2" w:rsidRPr="00E53D61">
        <w:rPr>
          <w:rFonts w:ascii="Times New Roman" w:hAnsi="Times New Roman" w:cs="Times New Roman"/>
          <w:sz w:val="24"/>
          <w:szCs w:val="24"/>
        </w:rPr>
        <w:t xml:space="preserve">In addition to the main objective, this study seeks to investigate the feasibility of conducting a partial mediation analysis to examine the role of AIR in the main relationship. </w:t>
      </w:r>
      <w:r w:rsidR="008969D1">
        <w:rPr>
          <w:rFonts w:ascii="Times New Roman" w:hAnsi="Times New Roman" w:cs="Times New Roman"/>
          <w:sz w:val="24"/>
          <w:szCs w:val="24"/>
        </w:rPr>
        <w:t xml:space="preserve">Following </w:t>
      </w:r>
    </w:p>
    <w:p w14:paraId="053C8B27" w14:textId="77777777" w:rsidR="008969D1" w:rsidRDefault="008969D1" w:rsidP="00BF09B2">
      <w:pPr>
        <w:spacing w:line="360" w:lineRule="auto"/>
        <w:jc w:val="both"/>
        <w:rPr>
          <w:rFonts w:ascii="Times New Roman" w:hAnsi="Times New Roman" w:cs="Times New Roman"/>
          <w:sz w:val="24"/>
          <w:szCs w:val="24"/>
        </w:rPr>
      </w:pPr>
    </w:p>
    <w:p w14:paraId="342F157E" w14:textId="75935E1C" w:rsidR="002F661C" w:rsidRDefault="002F661C" w:rsidP="00BF09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builds on previous work </w:t>
      </w:r>
      <w:sdt>
        <w:sdtPr>
          <w:rPr>
            <w:rFonts w:ascii="Times New Roman" w:hAnsi="Times New Roman" w:cs="Times New Roman"/>
            <w:sz w:val="24"/>
            <w:szCs w:val="24"/>
          </w:rPr>
          <w:id w:val="-809860786"/>
          <w:citation/>
        </w:sdtPr>
        <w:sdtContent>
          <w:r>
            <w:rPr>
              <w:rFonts w:ascii="Times New Roman" w:hAnsi="Times New Roman" w:cs="Times New Roman"/>
              <w:sz w:val="24"/>
              <w:szCs w:val="24"/>
            </w:rPr>
            <w:fldChar w:fldCharType="begin"/>
          </w:r>
          <w:r w:rsidRPr="002F661C">
            <w:rPr>
              <w:rFonts w:ascii="Times New Roman" w:hAnsi="Times New Roman" w:cs="Times New Roman"/>
              <w:sz w:val="24"/>
              <w:szCs w:val="24"/>
              <w:lang w:val="en-GB"/>
            </w:rPr>
            <w:instrText xml:space="preserve"> CITATION Aga15 \l 1043 </w:instrText>
          </w:r>
          <w:r>
            <w:rPr>
              <w:rFonts w:ascii="Times New Roman" w:hAnsi="Times New Roman" w:cs="Times New Roman"/>
              <w:sz w:val="24"/>
              <w:szCs w:val="24"/>
            </w:rPr>
            <w:fldChar w:fldCharType="separate"/>
          </w:r>
          <w:r w:rsidRPr="002F661C">
            <w:rPr>
              <w:rFonts w:ascii="Times New Roman" w:hAnsi="Times New Roman" w:cs="Times New Roman"/>
              <w:noProof/>
              <w:sz w:val="24"/>
              <w:szCs w:val="24"/>
              <w:lang w:val="en-GB"/>
            </w:rPr>
            <w:t>(Agarwal,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automate the Bechdel test. </w:t>
      </w:r>
      <w:r w:rsidR="000969E5">
        <w:rPr>
          <w:rFonts w:ascii="Times New Roman" w:hAnsi="Times New Roman" w:cs="Times New Roman"/>
          <w:sz w:val="24"/>
          <w:szCs w:val="24"/>
        </w:rPr>
        <w:t xml:space="preserve">Furthermore this approach has been used by CSS </w:t>
      </w:r>
      <w:r>
        <w:rPr>
          <w:rFonts w:ascii="Times New Roman" w:hAnsi="Times New Roman" w:cs="Times New Roman"/>
          <w:sz w:val="24"/>
          <w:szCs w:val="24"/>
        </w:rPr>
        <w:t xml:space="preserve"> </w:t>
      </w:r>
    </w:p>
    <w:p w14:paraId="7DEB68C1" w14:textId="77777777" w:rsidR="002F661C" w:rsidRDefault="002F661C" w:rsidP="00BF09B2">
      <w:pPr>
        <w:spacing w:line="360" w:lineRule="auto"/>
        <w:jc w:val="both"/>
        <w:rPr>
          <w:rFonts w:ascii="Times New Roman" w:hAnsi="Times New Roman" w:cs="Times New Roman"/>
          <w:sz w:val="24"/>
          <w:szCs w:val="24"/>
        </w:rPr>
      </w:pPr>
    </w:p>
    <w:p w14:paraId="0D147A96" w14:textId="2A2C6C1E" w:rsidR="00BF09B2" w:rsidRDefault="00BF09B2" w:rsidP="00BF09B2">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AIR is treated as a dichotomous variable, with a value of 1 indicating the presence of AIR and a value of 0 indicating its absence. To determine the presence of AIR, the study will utilize the R.E.M. (Race in Entertainment Media) test developed by Lazar et al. (2020) inspired by the Bechdel Test (1985). This test consists of four questions that can be condensed into a single question, which increases accessibility and objectivity in measuring and analyzing (refer to Appendix B) </w:t>
      </w:r>
    </w:p>
    <w:p w14:paraId="0F59A789" w14:textId="77777777" w:rsidR="005344DE" w:rsidRDefault="005344DE">
      <w:pPr>
        <w:spacing w:after="160" w:line="259" w:lineRule="auto"/>
        <w:rPr>
          <w:rFonts w:ascii="Times New Roman" w:hAnsi="Times New Roman" w:cs="Times New Roman"/>
          <w:sz w:val="24"/>
          <w:szCs w:val="24"/>
        </w:rPr>
      </w:pPr>
    </w:p>
    <w:p w14:paraId="2BBA8694" w14:textId="77777777" w:rsidR="009F41E6" w:rsidRDefault="009F41E6">
      <w:pPr>
        <w:spacing w:after="160" w:line="259" w:lineRule="auto"/>
        <w:rPr>
          <w:rFonts w:ascii="Times New Roman" w:hAnsi="Times New Roman" w:cs="Times New Roman"/>
          <w:sz w:val="24"/>
          <w:szCs w:val="24"/>
        </w:rPr>
      </w:pPr>
    </w:p>
    <w:p w14:paraId="2DC9935D" w14:textId="77777777" w:rsidR="009F41E6" w:rsidRDefault="009F41E6" w:rsidP="009F41E6">
      <w:pPr>
        <w:spacing w:line="360" w:lineRule="auto"/>
        <w:jc w:val="center"/>
        <w:rPr>
          <w:rFonts w:ascii="Times New Roman" w:hAnsi="Times New Roman" w:cs="Times New Roman"/>
          <w:sz w:val="24"/>
          <w:szCs w:val="24"/>
        </w:rPr>
      </w:pPr>
      <w:r>
        <w:rPr>
          <w:noProof/>
          <w14:ligatures w14:val="standardContextual"/>
        </w:rPr>
        <w:drawing>
          <wp:inline distT="0" distB="0" distL="0" distR="0" wp14:anchorId="6E437941" wp14:editId="2D8FADCC">
            <wp:extent cx="3650285" cy="2324483"/>
            <wp:effectExtent l="0" t="0" r="7620" b="0"/>
            <wp:docPr id="12192858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85833" name="Picture 1" descr="A graph with a line&#10;&#10;Description automatically generated"/>
                    <pic:cNvPicPr/>
                  </pic:nvPicPr>
                  <pic:blipFill>
                    <a:blip r:embed="rId19"/>
                    <a:stretch>
                      <a:fillRect/>
                    </a:stretch>
                  </pic:blipFill>
                  <pic:spPr>
                    <a:xfrm>
                      <a:off x="0" y="0"/>
                      <a:ext cx="3696642" cy="2354003"/>
                    </a:xfrm>
                    <a:prstGeom prst="rect">
                      <a:avLst/>
                    </a:prstGeom>
                  </pic:spPr>
                </pic:pic>
              </a:graphicData>
            </a:graphic>
          </wp:inline>
        </w:drawing>
      </w:r>
    </w:p>
    <w:p w14:paraId="29272816" w14:textId="77777777" w:rsidR="009F41E6" w:rsidRDefault="009F41E6" w:rsidP="009F41E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for AIR: </w:t>
      </w:r>
      <w:r>
        <w:rPr>
          <w:rFonts w:ascii="Times New Roman" w:hAnsi="Times New Roman" w:cs="Times New Roman"/>
          <w:sz w:val="24"/>
          <w:szCs w:val="24"/>
        </w:rPr>
        <w:br/>
        <w:t xml:space="preserve">Test 1: </w:t>
      </w:r>
      <w:r w:rsidRPr="00FD7BC5">
        <w:rPr>
          <w:rFonts w:ascii="Times New Roman" w:hAnsi="Times New Roman" w:cs="Times New Roman"/>
          <w:sz w:val="24"/>
          <w:szCs w:val="24"/>
        </w:rPr>
        <w:t>are there at least two named</w:t>
      </w:r>
      <w:r>
        <w:rPr>
          <w:rFonts w:ascii="Times New Roman" w:hAnsi="Times New Roman" w:cs="Times New Roman"/>
          <w:sz w:val="24"/>
          <w:szCs w:val="24"/>
        </w:rPr>
        <w:t xml:space="preserve"> people from the ethnicity {}</w:t>
      </w:r>
      <w:r w:rsidRPr="00FD7BC5">
        <w:rPr>
          <w:rFonts w:ascii="Times New Roman" w:hAnsi="Times New Roman" w:cs="Times New Roman"/>
          <w:sz w:val="24"/>
          <w:szCs w:val="24"/>
        </w:rPr>
        <w:t xml:space="preserve"> in the movie?</w:t>
      </w:r>
      <w:r w:rsidRPr="00FD7BC5">
        <w:rPr>
          <w:rFonts w:ascii="Times New Roman" w:hAnsi="Times New Roman" w:cs="Times New Roman"/>
          <w:sz w:val="24"/>
          <w:szCs w:val="24"/>
        </w:rPr>
        <w:cr/>
      </w:r>
    </w:p>
    <w:p w14:paraId="5E398A8A" w14:textId="77777777" w:rsidR="009F41E6" w:rsidRDefault="009F41E6" w:rsidP="009F41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2 : Do two characters from the ethnicity {} talk to each other </w:t>
      </w:r>
    </w:p>
    <w:p w14:paraId="6084B2F6" w14:textId="546DC055" w:rsidR="009F41E6" w:rsidRDefault="009F41E6" w:rsidP="009F41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far we have the ethnicity for the different characters and their actors or actresses. The following step was to automate the process of analyzing screenplay or subtitles to identify if these characters in the </w:t>
      </w:r>
      <w:r w:rsidR="005E063C">
        <w:rPr>
          <w:rFonts w:ascii="Times New Roman" w:hAnsi="Times New Roman" w:cs="Times New Roman"/>
          <w:sz w:val="24"/>
          <w:szCs w:val="24"/>
        </w:rPr>
        <w:t>films</w:t>
      </w:r>
      <w:r>
        <w:rPr>
          <w:rFonts w:ascii="Times New Roman" w:hAnsi="Times New Roman" w:cs="Times New Roman"/>
          <w:sz w:val="24"/>
          <w:szCs w:val="24"/>
        </w:rPr>
        <w:t xml:space="preserve"> had an interaction with one another. The choice between the different files either subtitle or screen play was a difficult one. While screen plays where mostly </w:t>
      </w:r>
      <w:r>
        <w:rPr>
          <w:rFonts w:ascii="Times New Roman" w:hAnsi="Times New Roman" w:cs="Times New Roman"/>
          <w:sz w:val="24"/>
          <w:szCs w:val="24"/>
        </w:rPr>
        <w:lastRenderedPageBreak/>
        <w:t xml:space="preserve">not available and possibly not displaying the actual dialogue in the movie. The subtitle file even though they would be for the hearing impaired where not always going to be naming the person talking. </w:t>
      </w:r>
    </w:p>
    <w:p w14:paraId="5DD2779C" w14:textId="77777777" w:rsidR="009F41E6" w:rsidRDefault="009F41E6" w:rsidP="009F41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12354DB" w14:textId="5AD273BE" w:rsidR="0029413B" w:rsidRDefault="0029413B">
      <w:pPr>
        <w:spacing w:after="160" w:line="259" w:lineRule="auto"/>
        <w:rPr>
          <w:rFonts w:ascii="Times New Roman" w:hAnsi="Times New Roman" w:cs="Times New Roman"/>
          <w:sz w:val="24"/>
          <w:szCs w:val="24"/>
        </w:rPr>
      </w:pPr>
    </w:p>
    <w:p w14:paraId="337B15EC" w14:textId="77777777" w:rsidR="0029413B" w:rsidRDefault="0029413B" w:rsidP="0029413B">
      <w:pPr>
        <w:spacing w:after="160" w:line="259" w:lineRule="auto"/>
        <w:rPr>
          <w:rFonts w:ascii="Times New Roman" w:hAnsi="Times New Roman" w:cs="Times New Roman"/>
          <w:sz w:val="24"/>
          <w:szCs w:val="24"/>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s :</w:t>
      </w:r>
      <w:r w:rsidRPr="005344DE">
        <w:rPr>
          <w:rFonts w:ascii="Times New Roman" w:hAnsi="Times New Roman" w:cs="Times New Roman"/>
          <w:sz w:val="24"/>
          <w:szCs w:val="24"/>
        </w:rPr>
        <w:t xml:space="preserve"> </w:t>
      </w:r>
      <w:r>
        <w:rPr>
          <w:rFonts w:ascii="Times New Roman" w:hAnsi="Times New Roman" w:cs="Times New Roman"/>
          <w:sz w:val="24"/>
          <w:szCs w:val="24"/>
        </w:rPr>
        <w:t xml:space="preserve">In this study the two </w:t>
      </w:r>
      <w:proofErr w:type="spellStart"/>
      <w:r>
        <w:rPr>
          <w:rFonts w:ascii="Times New Roman" w:hAnsi="Times New Roman" w:cs="Times New Roman"/>
          <w:sz w:val="24"/>
          <w:szCs w:val="24"/>
        </w:rPr>
        <w:t>hyptotheses</w:t>
      </w:r>
      <w:proofErr w:type="spellEnd"/>
      <w:r>
        <w:rPr>
          <w:rFonts w:ascii="Times New Roman" w:hAnsi="Times New Roman" w:cs="Times New Roman"/>
          <w:sz w:val="24"/>
          <w:szCs w:val="24"/>
        </w:rPr>
        <w:t xml:space="preserve"> related to AIR will be tested. </w:t>
      </w:r>
    </w:p>
    <w:p w14:paraId="19206F23" w14:textId="77777777" w:rsidR="0029413B" w:rsidRDefault="0029413B" w:rsidP="009F41E6">
      <w:pPr>
        <w:spacing w:line="360" w:lineRule="auto"/>
        <w:jc w:val="both"/>
        <w:rPr>
          <w:rFonts w:ascii="Times New Roman" w:hAnsi="Times New Roman" w:cs="Times New Roman"/>
          <w:sz w:val="24"/>
          <w:szCs w:val="24"/>
        </w:rPr>
      </w:pPr>
    </w:p>
    <w:p w14:paraId="70340AC6" w14:textId="1404D9B3"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diversity and AIR (A path mediation):</w:t>
      </w:r>
    </w:p>
    <w:p w14:paraId="178E5434" w14:textId="77777777"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p(AIR) = e ^ (β0+ β1</w:t>
      </w:r>
      <w:r w:rsidRPr="00F10337">
        <w:rPr>
          <w:rFonts w:ascii="Times New Roman" w:hAnsi="Times New Roman" w:cs="Times New Roman"/>
          <w:i/>
          <w:iCs/>
          <w:sz w:val="24"/>
          <w:szCs w:val="24"/>
        </w:rPr>
        <w:t>series</w:t>
      </w:r>
      <w:r w:rsidRPr="00F10337">
        <w:rPr>
          <w:rFonts w:ascii="Times New Roman" w:hAnsi="Times New Roman" w:cs="Times New Roman"/>
          <w:sz w:val="24"/>
          <w:szCs w:val="24"/>
        </w:rPr>
        <w:t>+ β2</w:t>
      </w:r>
      <w:r w:rsidRPr="00F10337">
        <w:rPr>
          <w:rFonts w:ascii="Times New Roman" w:hAnsi="Times New Roman" w:cs="Times New Roman"/>
          <w:i/>
          <w:iCs/>
          <w:sz w:val="24"/>
          <w:szCs w:val="24"/>
        </w:rPr>
        <w:t>actor</w:t>
      </w:r>
      <w:r w:rsidRPr="00F10337">
        <w:rPr>
          <w:rFonts w:ascii="Times New Roman" w:hAnsi="Times New Roman" w:cs="Times New Roman"/>
          <w:sz w:val="24"/>
          <w:szCs w:val="24"/>
        </w:rPr>
        <w:t>+ β3</w:t>
      </w:r>
      <w:r w:rsidRPr="00F10337">
        <w:rPr>
          <w:rFonts w:ascii="Times New Roman" w:hAnsi="Times New Roman" w:cs="Times New Roman"/>
          <w:i/>
          <w:iCs/>
          <w:sz w:val="24"/>
          <w:szCs w:val="24"/>
        </w:rPr>
        <w:t>director</w:t>
      </w:r>
      <w:r w:rsidRPr="00F10337">
        <w:rPr>
          <w:rFonts w:ascii="Times New Roman" w:hAnsi="Times New Roman" w:cs="Times New Roman"/>
          <w:sz w:val="24"/>
          <w:szCs w:val="24"/>
        </w:rPr>
        <w:t xml:space="preserve"> + 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Pr="00F10337">
        <w:rPr>
          <w:rFonts w:ascii="Times New Roman" w:hAnsi="Times New Roman" w:cs="Times New Roman"/>
          <w:sz w:val="24"/>
          <w:szCs w:val="24"/>
        </w:rPr>
        <w:t xml:space="preserve"> + β6</w:t>
      </w:r>
      <w:r w:rsidRPr="00F10337">
        <w:rPr>
          <w:rFonts w:ascii="Times New Roman" w:hAnsi="Times New Roman" w:cs="Times New Roman"/>
          <w:i/>
          <w:iCs/>
          <w:sz w:val="24"/>
          <w:szCs w:val="24"/>
        </w:rPr>
        <w:t>numberofscreens</w:t>
      </w:r>
      <w:r w:rsidRPr="00F10337">
        <w:rPr>
          <w:rFonts w:ascii="Times New Roman" w:hAnsi="Times New Roman" w:cs="Times New Roman"/>
          <w:sz w:val="24"/>
          <w:szCs w:val="24"/>
        </w:rPr>
        <w:t xml:space="preserve"> + β7</w:t>
      </w:r>
      <w:r w:rsidRPr="00F10337">
        <w:rPr>
          <w:rFonts w:ascii="Times New Roman" w:hAnsi="Times New Roman" w:cs="Times New Roman"/>
          <w:i/>
          <w:iCs/>
          <w:sz w:val="24"/>
          <w:szCs w:val="24"/>
        </w:rPr>
        <w:t>critical</w:t>
      </w:r>
      <w:r w:rsidRPr="00F10337">
        <w:rPr>
          <w:rFonts w:ascii="Times New Roman" w:hAnsi="Times New Roman" w:cs="Times New Roman"/>
          <w:sz w:val="24"/>
          <w:szCs w:val="24"/>
        </w:rPr>
        <w:t xml:space="preserve"> + β8</w:t>
      </w:r>
      <w:r w:rsidRPr="00F10337">
        <w:rPr>
          <w:rFonts w:ascii="Times New Roman" w:hAnsi="Times New Roman" w:cs="Times New Roman"/>
          <w:i/>
          <w:iCs/>
          <w:sz w:val="24"/>
          <w:szCs w:val="24"/>
        </w:rPr>
        <w:t>awards</w:t>
      </w:r>
      <w:r w:rsidRPr="00F10337">
        <w:rPr>
          <w:rFonts w:ascii="Times New Roman" w:hAnsi="Times New Roman" w:cs="Times New Roman"/>
          <w:sz w:val="24"/>
          <w:szCs w:val="24"/>
        </w:rPr>
        <w:t>+ β9</w:t>
      </w:r>
      <w:r w:rsidRPr="00F10337">
        <w:rPr>
          <w:rFonts w:ascii="Times New Roman" w:hAnsi="Times New Roman" w:cs="Times New Roman"/>
          <w:i/>
          <w:iCs/>
          <w:sz w:val="24"/>
          <w:szCs w:val="24"/>
        </w:rPr>
        <w:t>budge</w:t>
      </w:r>
      <w:r w:rsidRPr="00F10337">
        <w:rPr>
          <w:rFonts w:ascii="Times New Roman" w:hAnsi="Times New Roman" w:cs="Times New Roman"/>
          <w:sz w:val="24"/>
          <w:szCs w:val="24"/>
        </w:rPr>
        <w:t>t+ 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Pr="00F10337">
        <w:rPr>
          <w:rFonts w:ascii="Times New Roman" w:hAnsi="Times New Roman" w:cs="Times New Roman"/>
          <w:sz w:val="24"/>
          <w:szCs w:val="24"/>
        </w:rPr>
        <w:t xml:space="preserve"> + β23</w:t>
      </w:r>
      <w:r w:rsidRPr="00F10337">
        <w:rPr>
          <w:rFonts w:ascii="Times New Roman" w:hAnsi="Times New Roman" w:cs="Times New Roman"/>
          <w:i/>
          <w:iCs/>
          <w:sz w:val="24"/>
          <w:szCs w:val="24"/>
        </w:rPr>
        <w:t xml:space="preserve">diversity)/ (1 + </w:t>
      </w:r>
      <w:r w:rsidRPr="00F10337">
        <w:rPr>
          <w:rFonts w:ascii="Times New Roman" w:hAnsi="Times New Roman" w:cs="Times New Roman"/>
          <w:sz w:val="24"/>
          <w:szCs w:val="24"/>
          <w:shd w:val="clear" w:color="auto" w:fill="F7F7F8"/>
        </w:rPr>
        <w:t>e ^</w:t>
      </w:r>
      <w:r w:rsidRPr="00F10337">
        <w:rPr>
          <w:rFonts w:ascii="Times New Roman" w:hAnsi="Times New Roman" w:cs="Times New Roman"/>
          <w:sz w:val="24"/>
          <w:szCs w:val="24"/>
        </w:rPr>
        <w:t>( β0+ β1</w:t>
      </w:r>
      <w:r w:rsidRPr="00F10337">
        <w:rPr>
          <w:rFonts w:ascii="Times New Roman" w:hAnsi="Times New Roman" w:cs="Times New Roman"/>
          <w:i/>
          <w:iCs/>
          <w:sz w:val="24"/>
          <w:szCs w:val="24"/>
        </w:rPr>
        <w:t xml:space="preserve">series +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 </w:t>
      </w:r>
    </w:p>
    <w:p w14:paraId="4A41158C" w14:textId="77777777" w:rsidR="009F41E6" w:rsidRPr="00F10337" w:rsidRDefault="009F41E6" w:rsidP="009F41E6">
      <w:pPr>
        <w:spacing w:line="360" w:lineRule="auto"/>
        <w:jc w:val="both"/>
        <w:rPr>
          <w:rFonts w:ascii="Times New Roman" w:hAnsi="Times New Roman" w:cs="Times New Roman"/>
          <w:sz w:val="24"/>
          <w:szCs w:val="24"/>
        </w:rPr>
      </w:pPr>
    </w:p>
    <w:p w14:paraId="3DE480B7" w14:textId="77777777"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AIR and LTAE (B path mediation):</w:t>
      </w:r>
    </w:p>
    <w:p w14:paraId="022AB2B1" w14:textId="77777777" w:rsidR="009F41E6" w:rsidRDefault="009F41E6" w:rsidP="009F41E6">
      <w:pPr>
        <w:spacing w:line="360" w:lineRule="auto"/>
        <w:jc w:val="both"/>
        <w:rPr>
          <w:rFonts w:ascii="Times New Roman" w:hAnsi="Times New Roman" w:cs="Times New Roman"/>
          <w:sz w:val="24"/>
          <w:szCs w:val="24"/>
          <w:shd w:val="clear" w:color="auto" w:fill="F7F7F8"/>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 xml:space="preserve">seriesl+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w:t>
      </w:r>
      <w:r w:rsidRPr="00F10337">
        <w:rPr>
          <w:rFonts w:ascii="Times New Roman" w:hAnsi="Times New Roman" w:cs="Times New Roman"/>
          <w:sz w:val="24"/>
          <w:szCs w:val="24"/>
        </w:rPr>
        <w:t>β3</w:t>
      </w:r>
      <w:r w:rsidRPr="00F10337">
        <w:rPr>
          <w:rFonts w:ascii="Times New Roman" w:hAnsi="Times New Roman" w:cs="Times New Roman"/>
          <w:i/>
          <w:iCs/>
          <w:sz w:val="24"/>
          <w:szCs w:val="24"/>
        </w:rPr>
        <w:t xml:space="preserve">director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 xml:space="preserve">MPAArating + </w:t>
      </w:r>
      <w:r w:rsidRPr="00F10337">
        <w:rPr>
          <w:rFonts w:ascii="Times New Roman" w:hAnsi="Times New Roman" w:cs="Times New Roman"/>
          <w:sz w:val="24"/>
          <w:szCs w:val="24"/>
        </w:rPr>
        <w:t>β6</w:t>
      </w:r>
      <w:r w:rsidRPr="00F10337">
        <w:rPr>
          <w:rFonts w:ascii="Times New Roman" w:hAnsi="Times New Roman" w:cs="Times New Roman"/>
          <w:i/>
          <w:iCs/>
          <w:sz w:val="24"/>
          <w:szCs w:val="24"/>
        </w:rPr>
        <w:t xml:space="preserve">numberofscreens + </w:t>
      </w:r>
      <w:r w:rsidRPr="00F10337">
        <w:rPr>
          <w:rFonts w:ascii="Times New Roman" w:hAnsi="Times New Roman" w:cs="Times New Roman"/>
          <w:sz w:val="24"/>
          <w:szCs w:val="24"/>
        </w:rPr>
        <w:t>β7</w:t>
      </w:r>
      <w:r w:rsidRPr="00F10337">
        <w:rPr>
          <w:rFonts w:ascii="Times New Roman" w:hAnsi="Times New Roman" w:cs="Times New Roman"/>
          <w:i/>
          <w:iCs/>
          <w:sz w:val="24"/>
          <w:szCs w:val="24"/>
        </w:rPr>
        <w:t xml:space="preserve">critical+ </w:t>
      </w:r>
      <w:r w:rsidRPr="00F10337">
        <w:rPr>
          <w:rFonts w:ascii="Times New Roman" w:hAnsi="Times New Roman" w:cs="Times New Roman"/>
          <w:sz w:val="24"/>
          <w:szCs w:val="24"/>
        </w:rPr>
        <w:t>β8</w:t>
      </w:r>
      <w:r w:rsidRPr="00F10337">
        <w:rPr>
          <w:rFonts w:ascii="Times New Roman" w:hAnsi="Times New Roman" w:cs="Times New Roman"/>
          <w:i/>
          <w:iCs/>
          <w:sz w:val="24"/>
          <w:szCs w:val="24"/>
        </w:rPr>
        <w:t xml:space="preserve">awards+ </w:t>
      </w:r>
      <w:r w:rsidRPr="00F10337">
        <w:rPr>
          <w:rFonts w:ascii="Times New Roman" w:hAnsi="Times New Roman" w:cs="Times New Roman"/>
          <w:sz w:val="24"/>
          <w:szCs w:val="24"/>
        </w:rPr>
        <w:t>β9</w:t>
      </w:r>
      <w:r w:rsidRPr="00F10337">
        <w:rPr>
          <w:rFonts w:ascii="Times New Roman" w:hAnsi="Times New Roman" w:cs="Times New Roman"/>
          <w:i/>
          <w:iCs/>
          <w:sz w:val="24"/>
          <w:szCs w:val="24"/>
        </w:rPr>
        <w:t xml:space="preserve">budget+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 xml:space="preserve">release + </w:t>
      </w:r>
      <w:r w:rsidRPr="00F10337">
        <w:rPr>
          <w:rFonts w:ascii="Times New Roman" w:hAnsi="Times New Roman" w:cs="Times New Roman"/>
          <w:sz w:val="24"/>
          <w:szCs w:val="24"/>
        </w:rPr>
        <w:t>β24</w:t>
      </w:r>
      <w:r w:rsidRPr="00F10337">
        <w:rPr>
          <w:rFonts w:ascii="Times New Roman" w:hAnsi="Times New Roman" w:cs="Times New Roman"/>
          <w:i/>
          <w:iCs/>
          <w:sz w:val="24"/>
          <w:szCs w:val="24"/>
        </w:rPr>
        <w:t>AIR</w:t>
      </w:r>
      <w:r w:rsidRPr="00F10337">
        <w:rPr>
          <w:rFonts w:ascii="Times New Roman" w:hAnsi="Times New Roman" w:cs="Times New Roman"/>
          <w:sz w:val="24"/>
          <w:szCs w:val="24"/>
        </w:rPr>
        <w:t xml:space="preserve"> + </w:t>
      </w:r>
      <w:r w:rsidRPr="00F10337">
        <w:rPr>
          <w:rFonts w:ascii="Times New Roman" w:hAnsi="Times New Roman" w:cs="Times New Roman"/>
          <w:sz w:val="24"/>
          <w:szCs w:val="24"/>
          <w:shd w:val="clear" w:color="auto" w:fill="F7F7F8"/>
        </w:rPr>
        <w:t>ε</w:t>
      </w:r>
    </w:p>
    <w:p w14:paraId="41438E3D" w14:textId="4D7EB5B3" w:rsidR="009F41E6" w:rsidRDefault="009F41E6">
      <w:pPr>
        <w:spacing w:after="160" w:line="259" w:lineRule="auto"/>
        <w:rPr>
          <w:rFonts w:ascii="Times New Roman" w:hAnsi="Times New Roman" w:cs="Times New Roman"/>
          <w:sz w:val="24"/>
          <w:szCs w:val="24"/>
        </w:rPr>
      </w:pPr>
    </w:p>
    <w:p w14:paraId="52015620" w14:textId="4ED11D7A" w:rsidR="006E74E6" w:rsidRDefault="006E088A"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4</w:t>
      </w:r>
      <w:r w:rsidR="005344DE">
        <w:rPr>
          <w:rFonts w:ascii="Times New Roman" w:hAnsi="Times New Roman" w:cs="Times New Roman"/>
          <w:sz w:val="24"/>
          <w:szCs w:val="24"/>
        </w:rPr>
        <w:t xml:space="preserve"> </w:t>
      </w:r>
    </w:p>
    <w:p w14:paraId="2B9397C9" w14:textId="5832D1D6" w:rsidR="006E74E6" w:rsidRDefault="006E088A" w:rsidP="009F41E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B18942E" w14:textId="1404205F" w:rsidR="006E74E6" w:rsidRPr="0070131E" w:rsidRDefault="000A5B0C" w:rsidP="0070131E">
      <w:pPr>
        <w:pStyle w:val="ListParagraph"/>
        <w:numPr>
          <w:ilvl w:val="1"/>
          <w:numId w:val="6"/>
        </w:num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C</w:t>
      </w:r>
      <w:r w:rsidR="006E74E6" w:rsidRPr="0070131E">
        <w:rPr>
          <w:rFonts w:ascii="Times New Roman" w:hAnsi="Times New Roman" w:cs="Times New Roman"/>
          <w:sz w:val="24"/>
          <w:szCs w:val="24"/>
        </w:rPr>
        <w:t>o</w:t>
      </w:r>
      <w:r>
        <w:rPr>
          <w:rFonts w:ascii="Times New Roman" w:hAnsi="Times New Roman" w:cs="Times New Roman"/>
          <w:sz w:val="24"/>
          <w:szCs w:val="24"/>
        </w:rPr>
        <w:t>variates</w:t>
      </w:r>
      <w:r w:rsidR="006E74E6" w:rsidRPr="0070131E">
        <w:rPr>
          <w:rFonts w:ascii="Times New Roman" w:hAnsi="Times New Roman" w:cs="Times New Roman"/>
          <w:sz w:val="24"/>
          <w:szCs w:val="24"/>
        </w:rPr>
        <w:t xml:space="preserve"> </w:t>
      </w:r>
    </w:p>
    <w:p w14:paraId="14BE30D0" w14:textId="21867466" w:rsidR="00E73E36" w:rsidRPr="00E73E36" w:rsidRDefault="00E73E36" w:rsidP="00E73E36">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t>Although demand factors are not the substantive focus of the paper, controlling for their effect allows for more precise testing of the effects of the market factors.  In order to account for additional factors that have been identified as influencing a film</w:t>
      </w:r>
      <w:r w:rsidR="00FA410A">
        <w:rPr>
          <w:rFonts w:ascii="Times New Roman" w:hAnsi="Times New Roman" w:cs="Times New Roman"/>
          <w:sz w:val="24"/>
          <w:szCs w:val="24"/>
        </w:rPr>
        <w:t>’</w:t>
      </w:r>
      <w:r w:rsidRPr="00E73E36">
        <w:rPr>
          <w:rFonts w:ascii="Times New Roman" w:hAnsi="Times New Roman" w:cs="Times New Roman"/>
          <w:sz w:val="24"/>
          <w:szCs w:val="24"/>
        </w:rPr>
        <w:t xml:space="preserve">s success, this study draws upon previous research. Combinations of the following variables explained at 60% of the variation in box office revenue for certain studies. The variables considered in this study include Series, the star power of Actors and Directors, MPAA rating, Number of screens, critical acclaim as measured by ratings from Critics, Awards, Budget, Genre, and Release date. Table 1 provides detailed information on how these variables are measured. </w:t>
      </w:r>
    </w:p>
    <w:p w14:paraId="5F634B24" w14:textId="77777777" w:rsidR="00E73E36" w:rsidRPr="00E73E36" w:rsidRDefault="00E73E36" w:rsidP="00E73E36">
      <w:pPr>
        <w:spacing w:after="160" w:line="360" w:lineRule="auto"/>
        <w:jc w:val="both"/>
        <w:rPr>
          <w:rFonts w:ascii="Times New Roman" w:hAnsi="Times New Roman" w:cs="Times New Roman"/>
          <w:sz w:val="24"/>
          <w:szCs w:val="24"/>
        </w:rPr>
      </w:pPr>
    </w:p>
    <w:p w14:paraId="7F468B07" w14:textId="77777777" w:rsidR="00E73E36" w:rsidRPr="00E73E36" w:rsidRDefault="00E73E36" w:rsidP="00E73E36">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Series:</w:t>
      </w:r>
      <w:r w:rsidRPr="00E73E36">
        <w:rPr>
          <w:rFonts w:ascii="Times New Roman" w:hAnsi="Times New Roman" w:cs="Times New Roman"/>
          <w:sz w:val="24"/>
          <w:szCs w:val="24"/>
        </w:rPr>
        <w:t xml:space="preserve"> A film that is part of a series, such as a sequel or prequel, is more likely to be successful than a stand-alone film. This is because fans of the series are already familiar with the characters and the story, and they are more likely to see the new film. (Hofmann, 2016; Michel Clement, 2014; Kuppuswamy, 2016; Kumar et al., 2022). </w:t>
      </w:r>
      <w:r w:rsidRPr="00C9566A">
        <w:rPr>
          <w:rFonts w:ascii="Times New Roman" w:hAnsi="Times New Roman" w:cs="Times New Roman"/>
          <w:i/>
          <w:iCs/>
          <w:sz w:val="24"/>
          <w:szCs w:val="24"/>
          <w:u w:val="single"/>
        </w:rPr>
        <w:t>Star power of actors and directors:</w:t>
      </w:r>
      <w:r w:rsidRPr="00E73E36">
        <w:rPr>
          <w:rFonts w:ascii="Times New Roman" w:hAnsi="Times New Roman" w:cs="Times New Roman"/>
          <w:sz w:val="24"/>
          <w:szCs w:val="24"/>
        </w:rPr>
        <w:t xml:space="preserve"> Films with well-known actors and directors are more likely to be successful than films with lesser-known talent. This is because audiences are more likely to see films with actors and directors that they know and like (Hofmann, 2016; Michel Clement, 2014; Ghiassi, 2017; Kuppuswamy, 2016; Kumar et al., 2022).</w:t>
      </w:r>
    </w:p>
    <w:p w14:paraId="50507B69" w14:textId="77777777" w:rsidR="00E73E36" w:rsidRPr="00E73E36" w:rsidRDefault="00E73E36" w:rsidP="00E73E36">
      <w:pPr>
        <w:spacing w:after="160" w:line="360" w:lineRule="auto"/>
        <w:jc w:val="both"/>
        <w:rPr>
          <w:rFonts w:ascii="Times New Roman" w:hAnsi="Times New Roman" w:cs="Times New Roman"/>
          <w:sz w:val="24"/>
          <w:szCs w:val="24"/>
        </w:rPr>
      </w:pPr>
    </w:p>
    <w:p w14:paraId="5560137F" w14:textId="77777777" w:rsidR="00C9566A" w:rsidRDefault="00E73E36" w:rsidP="00E73E36">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Critical acclaim:</w:t>
      </w:r>
      <w:r w:rsidRPr="00E73E36">
        <w:rPr>
          <w:rFonts w:ascii="Times New Roman" w:hAnsi="Times New Roman" w:cs="Times New Roman"/>
          <w:sz w:val="24"/>
          <w:szCs w:val="24"/>
        </w:rPr>
        <w:t xml:space="preserve"> 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 </w:t>
      </w:r>
      <w:r w:rsidR="00C9566A">
        <w:rPr>
          <w:rFonts w:ascii="Times New Roman" w:hAnsi="Times New Roman" w:cs="Times New Roman"/>
          <w:sz w:val="24"/>
          <w:szCs w:val="24"/>
        </w:rPr>
        <w:t xml:space="preserve"> </w:t>
      </w:r>
      <w:r w:rsidRPr="00C9566A">
        <w:rPr>
          <w:rFonts w:ascii="Times New Roman" w:hAnsi="Times New Roman" w:cs="Times New Roman"/>
          <w:i/>
          <w:iCs/>
          <w:sz w:val="24"/>
          <w:szCs w:val="24"/>
          <w:u w:val="single"/>
        </w:rPr>
        <w:t>Awards:</w:t>
      </w:r>
      <w:r w:rsidRPr="00E73E36">
        <w:rPr>
          <w:rFonts w:ascii="Times New Roman" w:hAnsi="Times New Roman" w:cs="Times New Roman"/>
          <w:sz w:val="24"/>
          <w:szCs w:val="24"/>
        </w:rPr>
        <w:t xml:space="preserve"> Films that win awards, such as Oscars or Golden Globes, are more likely to be successful than films that do not win awards. This is because awards can help legitimize the film and make it more appealing to audiences (Kuppuswamy, 2016; Kumar et al., 2022; Hunter et al., 2016). </w:t>
      </w:r>
    </w:p>
    <w:p w14:paraId="38052878" w14:textId="1D5B5F34" w:rsidR="00E73E36" w:rsidRPr="00E73E36" w:rsidRDefault="00E73E36" w:rsidP="00E73E36">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MPAA rating:</w:t>
      </w:r>
      <w:r w:rsidRPr="00E73E36">
        <w:rPr>
          <w:rFonts w:ascii="Times New Roman" w:hAnsi="Times New Roman" w:cs="Times New Roman"/>
          <w:sz w:val="24"/>
          <w:szCs w:val="24"/>
        </w:rPr>
        <w:t xml:space="preserve"> Films with a PG-13 or R rating are more likely to be successful than films with a G or PG rating. This is because audiences are more likely to see films that are considered to be more mature and exciting (Hofmann, 2016; Michel Clement, 2014; Kuppuswamy, 2016; Kumar et al., 2022). </w:t>
      </w:r>
    </w:p>
    <w:p w14:paraId="38EE5677" w14:textId="77777777" w:rsidR="00E73E36" w:rsidRPr="00E73E36" w:rsidRDefault="00E73E36" w:rsidP="00E73E36">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lastRenderedPageBreak/>
        <w:t>Number of screens:</w:t>
      </w:r>
      <w:r w:rsidRPr="00E73E36">
        <w:rPr>
          <w:rFonts w:ascii="Times New Roman" w:hAnsi="Times New Roman" w:cs="Times New Roman"/>
          <w:sz w:val="24"/>
          <w:szCs w:val="24"/>
        </w:rPr>
        <w:t xml:space="preserve"> Films that are shown on more screens are more likely to be successful than films that are shown on fewer screens. This is because more screens mean that more people will have the opportunity to see the film. (Hofmann, 2016; Michel Clement, 2014; Kuppuswamy, 2016; Kumar et al., 2022; Hunter et al., 2016).</w:t>
      </w:r>
      <w:r w:rsidRPr="00C9566A">
        <w:rPr>
          <w:rFonts w:ascii="Times New Roman" w:hAnsi="Times New Roman" w:cs="Times New Roman"/>
          <w:i/>
          <w:iCs/>
          <w:sz w:val="24"/>
          <w:szCs w:val="24"/>
          <w:u w:val="single"/>
        </w:rPr>
        <w:t>Budget:</w:t>
      </w:r>
      <w:r w:rsidRPr="00E73E36">
        <w:rPr>
          <w:rFonts w:ascii="Times New Roman" w:hAnsi="Times New Roman" w:cs="Times New Roman"/>
          <w:sz w:val="24"/>
          <w:szCs w:val="24"/>
        </w:rPr>
        <w:t xml:space="preserve"> Films with a higher budget are more likely to be successful than films with a lower budget. This is because higher budgets can be used to produce higher-quality films with better special effects and production values (Michel Clement, 2014; Kuppuswamy, 2016; Kumar et al., 2022; Hunter et al., 2016).</w:t>
      </w:r>
    </w:p>
    <w:p w14:paraId="2A77E906" w14:textId="31BC25F1" w:rsidR="00E73E36" w:rsidRPr="00E73E36" w:rsidRDefault="00862304" w:rsidP="00E73E3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Seasonality, based on. Possibly dummy variable year. </w:t>
      </w:r>
    </w:p>
    <w:p w14:paraId="55336432" w14:textId="77777777" w:rsidR="00E73E36" w:rsidRPr="00E73E36" w:rsidRDefault="00E73E36" w:rsidP="00E73E36">
      <w:pPr>
        <w:spacing w:after="160" w:line="360" w:lineRule="auto"/>
        <w:jc w:val="both"/>
        <w:rPr>
          <w:rFonts w:ascii="Times New Roman" w:hAnsi="Times New Roman" w:cs="Times New Roman"/>
          <w:sz w:val="24"/>
          <w:szCs w:val="24"/>
        </w:rPr>
      </w:pPr>
      <w:r w:rsidRPr="00BA590B">
        <w:rPr>
          <w:rFonts w:ascii="Times New Roman" w:hAnsi="Times New Roman" w:cs="Times New Roman"/>
          <w:i/>
          <w:iCs/>
          <w:sz w:val="24"/>
          <w:szCs w:val="24"/>
          <w:u w:val="single"/>
        </w:rPr>
        <w:t>Genre:</w:t>
      </w:r>
      <w:r w:rsidRPr="00E73E36">
        <w:rPr>
          <w:rFonts w:ascii="Times New Roman" w:hAnsi="Times New Roman" w:cs="Times New Roman"/>
          <w:sz w:val="24"/>
          <w:szCs w:val="24"/>
        </w:rPr>
        <w:t xml:space="preserve"> Some genres, such as action and comedy, are more popular than others, such as drama and documentary (Hofmann, 2016; Michel Clement, 2014; Ghiassi, 2017; Kuppuswamy, 2016; Kumar et al., 2022). </w:t>
      </w:r>
      <w:r w:rsidRPr="00BA590B">
        <w:rPr>
          <w:rFonts w:ascii="Times New Roman" w:hAnsi="Times New Roman" w:cs="Times New Roman"/>
          <w:i/>
          <w:iCs/>
          <w:sz w:val="24"/>
          <w:szCs w:val="24"/>
          <w:u w:val="single"/>
        </w:rPr>
        <w:t>Release date:</w:t>
      </w:r>
      <w:r w:rsidRPr="00E73E36">
        <w:rPr>
          <w:rFonts w:ascii="Times New Roman" w:hAnsi="Times New Roman" w:cs="Times New Roman"/>
          <w:sz w:val="24"/>
          <w:szCs w:val="24"/>
        </w:rPr>
        <w:t xml:space="preserve"> Films that are released during the holiday season or during summer are more likely to be successful than films that are released at other times of the year (Hofmann, 2016; Michel Clement, 2014; Kuppuswamy, 2016; Kumar et al., 2022). </w:t>
      </w:r>
    </w:p>
    <w:p w14:paraId="6935E470" w14:textId="38E1C53A" w:rsidR="00E73E36" w:rsidRDefault="00E73E36" w:rsidP="00E73E36">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t>It is crucial for</w:t>
      </w:r>
      <w:r w:rsidR="00FA410A" w:rsidRPr="00E73E36">
        <w:rPr>
          <w:rFonts w:ascii="Times New Roman" w:hAnsi="Times New Roman" w:cs="Times New Roman"/>
          <w:sz w:val="24"/>
          <w:szCs w:val="24"/>
        </w:rPr>
        <w:t xml:space="preserve"> </w:t>
      </w:r>
      <w:r w:rsidRPr="00E73E36">
        <w:rPr>
          <w:rFonts w:ascii="Times New Roman" w:hAnsi="Times New Roman" w:cs="Times New Roman"/>
          <w:sz w:val="24"/>
          <w:szCs w:val="24"/>
        </w:rPr>
        <w:t>this study to be cautious in every step</w:t>
      </w:r>
      <w:r w:rsidR="00FA410A" w:rsidRPr="00E73E36">
        <w:rPr>
          <w:rFonts w:ascii="Times New Roman" w:hAnsi="Times New Roman" w:cs="Times New Roman"/>
          <w:sz w:val="24"/>
          <w:szCs w:val="24"/>
        </w:rPr>
        <w:t xml:space="preserve"> </w:t>
      </w:r>
      <w:r w:rsidRPr="00E73E36">
        <w:rPr>
          <w:rFonts w:ascii="Times New Roman" w:hAnsi="Times New Roman" w:cs="Times New Roman"/>
          <w:sz w:val="24"/>
          <w:szCs w:val="24"/>
        </w:rPr>
        <w:t>of the process to possibly achieve causality. Therefore, every factor previously mentioned will also be analyzed on its influence on the racial diversity of the movie before it is included as a control variable. Two significant factors that have demonstrated a correlation with racial diversity in films are the film genre and budget.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379BCB33" w14:textId="7D5A91A2" w:rsidR="006966D4" w:rsidRPr="006E74E6" w:rsidRDefault="000A5B0C" w:rsidP="006966D4">
      <w:pPr>
        <w:spacing w:after="160" w:line="360" w:lineRule="auto"/>
        <w:jc w:val="both"/>
        <w:rPr>
          <w:rFonts w:ascii="Times New Roman" w:hAnsi="Times New Roman" w:cs="Times New Roman"/>
          <w:sz w:val="24"/>
          <w:szCs w:val="24"/>
        </w:rPr>
      </w:pPr>
      <w:r w:rsidRPr="000A5B0C">
        <w:rPr>
          <w:rFonts w:ascii="Times New Roman" w:hAnsi="Times New Roman" w:cs="Times New Roman"/>
          <w:i/>
          <w:iCs/>
          <w:sz w:val="24"/>
          <w:szCs w:val="24"/>
          <w:u w:val="single"/>
        </w:rPr>
        <w:t>Variable operationalization</w:t>
      </w:r>
      <w:r w:rsidRPr="0070131E">
        <w:rPr>
          <w:rFonts w:ascii="Times New Roman" w:hAnsi="Times New Roman" w:cs="Times New Roman"/>
          <w:sz w:val="24"/>
          <w:szCs w:val="24"/>
        </w:rPr>
        <w:t xml:space="preserve"> </w:t>
      </w:r>
      <w:r w:rsidR="006966D4" w:rsidRPr="00C116CF">
        <w:rPr>
          <w:rFonts w:ascii="Times New Roman" w:hAnsi="Times New Roman" w:cs="Times New Roman"/>
          <w:sz w:val="24"/>
          <w:szCs w:val="24"/>
        </w:rPr>
        <w:t>Following Clement, Wu and Fischer (2014), this research uses log-log linear</w:t>
      </w:r>
      <w:r w:rsidR="006966D4">
        <w:rPr>
          <w:rFonts w:ascii="Times New Roman" w:hAnsi="Times New Roman" w:cs="Times New Roman"/>
          <w:sz w:val="24"/>
          <w:szCs w:val="24"/>
        </w:rPr>
        <w:t xml:space="preserve"> </w:t>
      </w:r>
      <w:r w:rsidR="006966D4" w:rsidRPr="00C116CF">
        <w:rPr>
          <w:rFonts w:ascii="Times New Roman" w:hAnsi="Times New Roman" w:cs="Times New Roman"/>
          <w:sz w:val="24"/>
          <w:szCs w:val="24"/>
        </w:rPr>
        <w:t xml:space="preserve">regressions. However, because table 2 shows that many </w:t>
      </w:r>
      <w:r w:rsidR="006966D4">
        <w:rPr>
          <w:rFonts w:ascii="Times New Roman" w:hAnsi="Times New Roman" w:cs="Times New Roman"/>
          <w:sz w:val="24"/>
          <w:szCs w:val="24"/>
        </w:rPr>
        <w:t>films</w:t>
      </w:r>
      <w:r w:rsidR="006966D4" w:rsidRPr="00C116CF">
        <w:rPr>
          <w:rFonts w:ascii="Times New Roman" w:hAnsi="Times New Roman" w:cs="Times New Roman"/>
          <w:sz w:val="24"/>
          <w:szCs w:val="24"/>
        </w:rPr>
        <w:t xml:space="preserve"> did not receive any award</w:t>
      </w:r>
      <w:r w:rsidR="006966D4">
        <w:rPr>
          <w:rFonts w:ascii="Times New Roman" w:hAnsi="Times New Roman" w:cs="Times New Roman"/>
          <w:sz w:val="24"/>
          <w:szCs w:val="24"/>
        </w:rPr>
        <w:t xml:space="preserve"> </w:t>
      </w:r>
      <w:r w:rsidR="006966D4" w:rsidRPr="00C116CF">
        <w:rPr>
          <w:rFonts w:ascii="Times New Roman" w:hAnsi="Times New Roman" w:cs="Times New Roman"/>
          <w:sz w:val="24"/>
          <w:szCs w:val="24"/>
        </w:rPr>
        <w:t xml:space="preserve">nomination and taking the log of ‘0’ would lead to an error, all </w:t>
      </w:r>
      <w:r w:rsidR="006966D4">
        <w:rPr>
          <w:rFonts w:ascii="Times New Roman" w:hAnsi="Times New Roman" w:cs="Times New Roman"/>
          <w:sz w:val="24"/>
          <w:szCs w:val="24"/>
        </w:rPr>
        <w:t>films</w:t>
      </w:r>
      <w:r w:rsidR="006966D4" w:rsidRPr="00C116CF">
        <w:rPr>
          <w:rFonts w:ascii="Times New Roman" w:hAnsi="Times New Roman" w:cs="Times New Roman"/>
          <w:sz w:val="24"/>
          <w:szCs w:val="24"/>
        </w:rPr>
        <w:t xml:space="preserve"> receive a ‘+</w:t>
      </w:r>
      <w:r w:rsidR="006966D4">
        <w:rPr>
          <w:rFonts w:ascii="Times New Roman" w:hAnsi="Times New Roman" w:cs="Times New Roman"/>
          <w:sz w:val="24"/>
          <w:szCs w:val="24"/>
        </w:rPr>
        <w:t>0.001</w:t>
      </w:r>
      <w:r w:rsidR="006966D4" w:rsidRPr="00C116CF">
        <w:rPr>
          <w:rFonts w:ascii="Times New Roman" w:hAnsi="Times New Roman" w:cs="Times New Roman"/>
          <w:sz w:val="24"/>
          <w:szCs w:val="24"/>
        </w:rPr>
        <w:t>’ on</w:t>
      </w:r>
      <w:r w:rsidR="006966D4">
        <w:rPr>
          <w:rFonts w:ascii="Times New Roman" w:hAnsi="Times New Roman" w:cs="Times New Roman"/>
          <w:sz w:val="24"/>
          <w:szCs w:val="24"/>
        </w:rPr>
        <w:t xml:space="preserve"> </w:t>
      </w:r>
      <w:r w:rsidR="006966D4" w:rsidRPr="00C116CF">
        <w:rPr>
          <w:rFonts w:ascii="Times New Roman" w:hAnsi="Times New Roman" w:cs="Times New Roman"/>
          <w:sz w:val="24"/>
          <w:szCs w:val="24"/>
        </w:rPr>
        <w:t>award nomination before taking the log.</w:t>
      </w:r>
    </w:p>
    <w:p w14:paraId="41717CE7" w14:textId="458CECFD" w:rsidR="006E74E6" w:rsidRPr="0051420F" w:rsidRDefault="00FA410A" w:rsidP="0051420F">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Due to </w:t>
      </w:r>
      <w:proofErr w:type="spellStart"/>
      <w:r>
        <w:rPr>
          <w:rFonts w:ascii="Times New Roman" w:hAnsi="Times New Roman" w:cs="Times New Roman"/>
          <w:sz w:val="24"/>
          <w:szCs w:val="24"/>
        </w:rPr>
        <w:t>hetregneoty</w:t>
      </w:r>
      <w:proofErr w:type="spellEnd"/>
      <w:r>
        <w:rPr>
          <w:rFonts w:ascii="Times New Roman" w:hAnsi="Times New Roman" w:cs="Times New Roman"/>
          <w:sz w:val="24"/>
          <w:szCs w:val="24"/>
        </w:rPr>
        <w:t xml:space="preserve"> this study uses a log-log model. </w:t>
      </w:r>
      <w:r w:rsidR="0051420F">
        <w:rPr>
          <w:rFonts w:ascii="Times New Roman" w:hAnsi="Times New Roman" w:cs="Times New Roman"/>
          <w:sz w:val="24"/>
          <w:szCs w:val="24"/>
        </w:rPr>
        <w:t xml:space="preserve">Due to with a log </w:t>
      </w:r>
      <w:proofErr w:type="spellStart"/>
      <w:r w:rsidR="0051420F">
        <w:rPr>
          <w:rFonts w:ascii="Times New Roman" w:hAnsi="Times New Roman" w:cs="Times New Roman"/>
          <w:sz w:val="24"/>
          <w:szCs w:val="24"/>
        </w:rPr>
        <w:t>log</w:t>
      </w:r>
      <w:proofErr w:type="spellEnd"/>
      <w:r w:rsidR="0051420F">
        <w:rPr>
          <w:rFonts w:ascii="Times New Roman" w:hAnsi="Times New Roman" w:cs="Times New Roman"/>
          <w:sz w:val="24"/>
          <w:szCs w:val="24"/>
        </w:rPr>
        <w:t xml:space="preserve"> model the </w:t>
      </w:r>
      <w:proofErr w:type="spellStart"/>
      <w:r w:rsidR="0051420F">
        <w:rPr>
          <w:rFonts w:ascii="Times New Roman" w:hAnsi="Times New Roman" w:cs="Times New Roman"/>
          <w:sz w:val="24"/>
          <w:szCs w:val="24"/>
        </w:rPr>
        <w:t>vairablea</w:t>
      </w:r>
      <w:proofErr w:type="spellEnd"/>
      <w:r w:rsidR="0051420F">
        <w:rPr>
          <w:rFonts w:ascii="Times New Roman" w:hAnsi="Times New Roman" w:cs="Times New Roman"/>
          <w:sz w:val="24"/>
          <w:szCs w:val="24"/>
        </w:rPr>
        <w:t xml:space="preserve"> are not able to be negative or equal to zero or control variables therefore to every control variables small constant of 0.001 was added. </w:t>
      </w:r>
      <w:r w:rsidR="006E74E6" w:rsidRPr="0051420F">
        <w:rPr>
          <w:rFonts w:ascii="Times New Roman" w:hAnsi="Times New Roman" w:cs="Times New Roman"/>
          <w:sz w:val="24"/>
          <w:szCs w:val="24"/>
        </w:rPr>
        <w:t xml:space="preserve"> </w:t>
      </w:r>
    </w:p>
    <w:p w14:paraId="33CA1165" w14:textId="77777777" w:rsidR="006E74E6" w:rsidRDefault="006E74E6" w:rsidP="006E74E6">
      <w:pPr>
        <w:pStyle w:val="ListParagraph"/>
        <w:spacing w:after="160" w:line="259" w:lineRule="auto"/>
        <w:rPr>
          <w:rFonts w:ascii="Times New Roman" w:hAnsi="Times New Roman" w:cs="Times New Roman"/>
          <w:sz w:val="24"/>
          <w:szCs w:val="24"/>
        </w:rPr>
      </w:pPr>
    </w:p>
    <w:p w14:paraId="606B56F4" w14:textId="355C48F7" w:rsidR="00C116CF" w:rsidRDefault="006E74E6" w:rsidP="00C116C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Nomination: </w:t>
      </w:r>
      <w:r w:rsidR="00C116CF">
        <w:rPr>
          <w:rFonts w:ascii="Times New Roman" w:hAnsi="Times New Roman" w:cs="Times New Roman"/>
          <w:sz w:val="24"/>
          <w:szCs w:val="24"/>
        </w:rPr>
        <w:br/>
      </w:r>
      <w:r w:rsidR="00C116CF" w:rsidRPr="00C116CF">
        <w:rPr>
          <w:rFonts w:ascii="Times New Roman" w:hAnsi="Times New Roman" w:cs="Times New Roman"/>
          <w:sz w:val="24"/>
          <w:szCs w:val="24"/>
        </w:rPr>
        <w:t>This research will, just as most previous research, use the actual number of award</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nominations as a proxy for award nomination because this does not only show if star or</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 xml:space="preserve">director power affects </w:t>
      </w:r>
      <w:r w:rsidR="00C116CF" w:rsidRPr="00C116CF">
        <w:rPr>
          <w:rFonts w:ascii="Times New Roman" w:hAnsi="Times New Roman" w:cs="Times New Roman"/>
          <w:sz w:val="24"/>
          <w:szCs w:val="24"/>
        </w:rPr>
        <w:lastRenderedPageBreak/>
        <w:t>award nomination, but also to how many nominations it would lead.</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Because there is an abundance of available movie awards of which some are more</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 xml:space="preserve">known and valuable than others, there is </w:t>
      </w:r>
      <w:proofErr w:type="spellStart"/>
      <w:r w:rsidR="00C116CF" w:rsidRPr="00C116CF">
        <w:rPr>
          <w:rFonts w:ascii="Times New Roman" w:hAnsi="Times New Roman" w:cs="Times New Roman"/>
          <w:sz w:val="24"/>
          <w:szCs w:val="24"/>
        </w:rPr>
        <w:t>focussed</w:t>
      </w:r>
      <w:proofErr w:type="spellEnd"/>
      <w:r w:rsidR="00C116CF" w:rsidRPr="00C116CF">
        <w:rPr>
          <w:rFonts w:ascii="Times New Roman" w:hAnsi="Times New Roman" w:cs="Times New Roman"/>
          <w:sz w:val="24"/>
          <w:szCs w:val="24"/>
        </w:rPr>
        <w:t xml:space="preserve"> on a select group of awards following the</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 xml:space="preserve">research of Gemser, Leenders and </w:t>
      </w:r>
      <w:proofErr w:type="spellStart"/>
      <w:r w:rsidR="00C116CF" w:rsidRPr="00C116CF">
        <w:rPr>
          <w:rFonts w:ascii="Times New Roman" w:hAnsi="Times New Roman" w:cs="Times New Roman"/>
          <w:sz w:val="24"/>
          <w:szCs w:val="24"/>
        </w:rPr>
        <w:t>Wijnberg</w:t>
      </w:r>
      <w:proofErr w:type="spellEnd"/>
      <w:r w:rsidR="00C116CF" w:rsidRPr="00C116CF">
        <w:rPr>
          <w:rFonts w:ascii="Times New Roman" w:hAnsi="Times New Roman" w:cs="Times New Roman"/>
          <w:sz w:val="24"/>
          <w:szCs w:val="24"/>
        </w:rPr>
        <w:t xml:space="preserve"> (2008). The awards used in this research are the</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following: Academy Awards, Critics’ Choice Awards, Directors Guild Awards, Golden Globe</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Awards, Golden Laurel Awards, Independent Spirit Awards, Los Angeles Film Association</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 xml:space="preserve">Awards, MTV Awards, National Board of Review Awards, National Society of Film </w:t>
      </w:r>
      <w:proofErr w:type="spellStart"/>
      <w:r w:rsidR="00C116CF" w:rsidRPr="00C116CF">
        <w:rPr>
          <w:rFonts w:ascii="Times New Roman" w:hAnsi="Times New Roman" w:cs="Times New Roman"/>
          <w:sz w:val="24"/>
          <w:szCs w:val="24"/>
        </w:rPr>
        <w:t>Critics</w:t>
      </w:r>
      <w:proofErr w:type="spellEnd"/>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Awards, New York Film Critics Circle Awards, People’s Choice Awards and the Screen</w:t>
      </w:r>
      <w:r w:rsidR="00D27097">
        <w:rPr>
          <w:rFonts w:ascii="Times New Roman" w:hAnsi="Times New Roman" w:cs="Times New Roman"/>
          <w:sz w:val="24"/>
          <w:szCs w:val="24"/>
        </w:rPr>
        <w:t xml:space="preserve"> </w:t>
      </w:r>
      <w:r w:rsidR="00C116CF" w:rsidRPr="00C116CF">
        <w:rPr>
          <w:rFonts w:ascii="Times New Roman" w:hAnsi="Times New Roman" w:cs="Times New Roman"/>
          <w:sz w:val="24"/>
          <w:szCs w:val="24"/>
        </w:rPr>
        <w:t>Actors Guild Awards.</w:t>
      </w:r>
      <w:r w:rsidR="00C116CF">
        <w:rPr>
          <w:rFonts w:ascii="Times New Roman" w:hAnsi="Times New Roman" w:cs="Times New Roman"/>
          <w:sz w:val="24"/>
          <w:szCs w:val="24"/>
        </w:rPr>
        <w:t xml:space="preserve"> </w:t>
      </w:r>
    </w:p>
    <w:p w14:paraId="1EAB063E" w14:textId="77777777" w:rsidR="00D27097" w:rsidRDefault="00D27097" w:rsidP="00C116CF">
      <w:pPr>
        <w:spacing w:after="160" w:line="360" w:lineRule="auto"/>
        <w:jc w:val="both"/>
        <w:rPr>
          <w:rFonts w:ascii="Times New Roman" w:hAnsi="Times New Roman" w:cs="Times New Roman"/>
          <w:sz w:val="24"/>
          <w:szCs w:val="24"/>
        </w:rPr>
      </w:pPr>
    </w:p>
    <w:p w14:paraId="5A1D7927" w14:textId="77777777" w:rsidR="00F429C7" w:rsidRDefault="00F429C7" w:rsidP="00F429C7">
      <w:pPr>
        <w:rPr>
          <w:rFonts w:ascii="Times New Roman" w:hAnsi="Times New Roman" w:cs="Times New Roman"/>
        </w:rPr>
      </w:pPr>
    </w:p>
    <w:p w14:paraId="21D955F2" w14:textId="7ABD82B1" w:rsidR="00F10337" w:rsidRDefault="00F10337">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Relationship cultural resonance and diversity </w:t>
      </w:r>
    </w:p>
    <w:p w14:paraId="21FD9994" w14:textId="77777777" w:rsidR="00BF0302" w:rsidRDefault="00BF0302" w:rsidP="00BF0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Prove no multicollinearity </w:t>
      </w:r>
    </w:p>
    <w:p w14:paraId="34F9AEB9" w14:textId="77777777" w:rsidR="00F10337" w:rsidRDefault="00F10337">
      <w:pPr>
        <w:spacing w:after="160" w:line="259" w:lineRule="auto"/>
        <w:rPr>
          <w:rFonts w:ascii="Times New Roman" w:hAnsi="Times New Roman" w:cs="Times New Roman"/>
          <w:sz w:val="24"/>
          <w:szCs w:val="24"/>
        </w:rPr>
      </w:pPr>
    </w:p>
    <w:p w14:paraId="13B8C476" w14:textId="0114F6D1" w:rsidR="00744C99" w:rsidRDefault="00744C9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Year = significant , weird because it is 3 years after release so it should not be affected by . IS this due to the growth of IMDB? And that more people look up more </w:t>
      </w:r>
      <w:r w:rsidR="005E063C">
        <w:rPr>
          <w:rFonts w:ascii="Times New Roman" w:hAnsi="Times New Roman" w:cs="Times New Roman"/>
          <w:sz w:val="24"/>
          <w:szCs w:val="24"/>
        </w:rPr>
        <w:t>films</w:t>
      </w:r>
      <w:r>
        <w:rPr>
          <w:rFonts w:ascii="Times New Roman" w:hAnsi="Times New Roman" w:cs="Times New Roman"/>
          <w:sz w:val="24"/>
          <w:szCs w:val="24"/>
        </w:rPr>
        <w:t xml:space="preserve"> pushing less relevant </w:t>
      </w:r>
      <w:r w:rsidR="005E063C">
        <w:rPr>
          <w:rFonts w:ascii="Times New Roman" w:hAnsi="Times New Roman" w:cs="Times New Roman"/>
          <w:sz w:val="24"/>
          <w:szCs w:val="24"/>
        </w:rPr>
        <w:t>films</w:t>
      </w:r>
      <w:r>
        <w:rPr>
          <w:rFonts w:ascii="Times New Roman" w:hAnsi="Times New Roman" w:cs="Times New Roman"/>
          <w:sz w:val="24"/>
          <w:szCs w:val="24"/>
        </w:rPr>
        <w:t xml:space="preserve"> back? </w:t>
      </w:r>
    </w:p>
    <w:p w14:paraId="6ECD4640" w14:textId="70FB43C1" w:rsidR="006F28C0" w:rsidRPr="00DA5873" w:rsidRDefault="006F28C0">
      <w:pPr>
        <w:spacing w:after="160" w:line="259" w:lineRule="auto"/>
        <w:rPr>
          <w:rFonts w:ascii="Times New Roman" w:hAnsi="Times New Roman" w:cs="Times New Roman"/>
          <w:sz w:val="24"/>
          <w:szCs w:val="24"/>
          <w:lang w:val="en-GB"/>
        </w:rPr>
      </w:pPr>
      <w:r w:rsidRPr="006F28C0">
        <w:rPr>
          <w:rFonts w:ascii="Times New Roman" w:hAnsi="Times New Roman" w:cs="Times New Roman"/>
          <w:sz w:val="24"/>
          <w:szCs w:val="24"/>
          <w:lang w:val="nl-NL"/>
        </w:rPr>
        <w:t xml:space="preserve">Na 2016 niet meer </w:t>
      </w:r>
      <w:proofErr w:type="spellStart"/>
      <w:r w:rsidRPr="006F28C0">
        <w:rPr>
          <w:rFonts w:ascii="Times New Roman" w:hAnsi="Times New Roman" w:cs="Times New Roman"/>
          <w:sz w:val="24"/>
          <w:szCs w:val="24"/>
          <w:lang w:val="nl-NL"/>
        </w:rPr>
        <w:t>sig</w:t>
      </w:r>
      <w:proofErr w:type="spellEnd"/>
      <w:r w:rsidRPr="006F28C0">
        <w:rPr>
          <w:rFonts w:ascii="Times New Roman" w:hAnsi="Times New Roman" w:cs="Times New Roman"/>
          <w:sz w:val="24"/>
          <w:szCs w:val="24"/>
          <w:lang w:val="nl-NL"/>
        </w:rPr>
        <w:t xml:space="preserve"> v</w:t>
      </w:r>
      <w:r>
        <w:rPr>
          <w:rFonts w:ascii="Times New Roman" w:hAnsi="Times New Roman" w:cs="Times New Roman"/>
          <w:sz w:val="24"/>
          <w:szCs w:val="24"/>
          <w:lang w:val="nl-NL"/>
        </w:rPr>
        <w:t>oor 2016 wel</w:t>
      </w:r>
      <w:r w:rsidR="007B08DD">
        <w:rPr>
          <w:rFonts w:ascii="Times New Roman" w:hAnsi="Times New Roman" w:cs="Times New Roman"/>
          <w:sz w:val="24"/>
          <w:szCs w:val="24"/>
          <w:lang w:val="nl-NL"/>
        </w:rPr>
        <w:t xml:space="preserve"> een negatieve relatie</w:t>
      </w:r>
      <w:r>
        <w:rPr>
          <w:rFonts w:ascii="Times New Roman" w:hAnsi="Times New Roman" w:cs="Times New Roman"/>
          <w:sz w:val="24"/>
          <w:szCs w:val="24"/>
          <w:lang w:val="nl-NL"/>
        </w:rPr>
        <w:t xml:space="preserve">. </w:t>
      </w:r>
      <w:proofErr w:type="spellStart"/>
      <w:r w:rsidRPr="00DA5873">
        <w:rPr>
          <w:rFonts w:ascii="Times New Roman" w:hAnsi="Times New Roman" w:cs="Times New Roman"/>
          <w:sz w:val="24"/>
          <w:szCs w:val="24"/>
          <w:lang w:val="en-GB"/>
        </w:rPr>
        <w:t>Komt</w:t>
      </w:r>
      <w:proofErr w:type="spellEnd"/>
      <w:r w:rsidRPr="00DA5873">
        <w:rPr>
          <w:rFonts w:ascii="Times New Roman" w:hAnsi="Times New Roman" w:cs="Times New Roman"/>
          <w:sz w:val="24"/>
          <w:szCs w:val="24"/>
          <w:lang w:val="en-GB"/>
        </w:rPr>
        <w:t xml:space="preserve"> </w:t>
      </w:r>
      <w:proofErr w:type="spellStart"/>
      <w:r w:rsidRPr="00DA5873">
        <w:rPr>
          <w:rFonts w:ascii="Times New Roman" w:hAnsi="Times New Roman" w:cs="Times New Roman"/>
          <w:sz w:val="24"/>
          <w:szCs w:val="24"/>
          <w:lang w:val="en-GB"/>
        </w:rPr>
        <w:t>dit</w:t>
      </w:r>
      <w:proofErr w:type="spellEnd"/>
      <w:r w:rsidRPr="00DA5873">
        <w:rPr>
          <w:rFonts w:ascii="Times New Roman" w:hAnsi="Times New Roman" w:cs="Times New Roman"/>
          <w:sz w:val="24"/>
          <w:szCs w:val="24"/>
          <w:lang w:val="en-GB"/>
        </w:rPr>
        <w:t xml:space="preserve"> door AIR? </w:t>
      </w:r>
    </w:p>
    <w:p w14:paraId="0CE7313E" w14:textId="77777777" w:rsidR="00F429C7" w:rsidRPr="00DA5873" w:rsidRDefault="00F429C7" w:rsidP="00F429C7">
      <w:pPr>
        <w:spacing w:line="360" w:lineRule="auto"/>
        <w:jc w:val="center"/>
        <w:rPr>
          <w:rFonts w:ascii="Times New Roman" w:hAnsi="Times New Roman" w:cs="Times New Roman"/>
          <w:sz w:val="24"/>
          <w:szCs w:val="24"/>
          <w:lang w:val="en-GB"/>
        </w:rPr>
      </w:pPr>
    </w:p>
    <w:p w14:paraId="226E3859" w14:textId="77777777" w:rsidR="00F429C7" w:rsidRPr="00DA5873" w:rsidRDefault="00F429C7" w:rsidP="00F429C7">
      <w:pPr>
        <w:rPr>
          <w:rFonts w:ascii="Times New Roman" w:hAnsi="Times New Roman" w:cs="Times New Roman"/>
          <w:lang w:val="en-GB"/>
        </w:rPr>
      </w:pPr>
    </w:p>
    <w:p w14:paraId="1EF30AE3" w14:textId="646BDC3A" w:rsidR="002A79E3"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Regressions models</w:t>
      </w:r>
    </w:p>
    <w:p w14:paraId="42ABD98A" w14:textId="240E7FEE"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Main relationship: Is there a relationship between racial diversity and LTAE</w:t>
      </w:r>
    </w:p>
    <w:p w14:paraId="6E1CC433" w14:textId="5D9DF29A"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 xml:space="preserve">Affect cultural resonance: Does cultural resonance cause more diversity in </w:t>
      </w:r>
      <w:r w:rsidR="005E063C">
        <w:rPr>
          <w:rFonts w:ascii="Times New Roman" w:hAnsi="Times New Roman" w:cs="Times New Roman"/>
          <w:sz w:val="24"/>
          <w:szCs w:val="24"/>
        </w:rPr>
        <w:t>films</w:t>
      </w:r>
      <w:r>
        <w:rPr>
          <w:rFonts w:ascii="Times New Roman" w:hAnsi="Times New Roman" w:cs="Times New Roman"/>
          <w:sz w:val="24"/>
          <w:szCs w:val="24"/>
        </w:rPr>
        <w:t xml:space="preserve">. </w:t>
      </w:r>
    </w:p>
    <w:p w14:paraId="731E425B" w14:textId="0B88E78D" w:rsidR="00357C98" w:rsidRDefault="00357C98" w:rsidP="00357C9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Is the affect of diversity on LTAE more when cultural resonance appreciates representation more. </w:t>
      </w:r>
    </w:p>
    <w:p w14:paraId="6430961E" w14:textId="77777777" w:rsidR="008F148D" w:rsidRPr="009C698A" w:rsidRDefault="00357C98" w:rsidP="008F148D">
      <w:pPr>
        <w:rPr>
          <w:rFonts w:ascii="Times New Roman" w:hAnsi="Times New Roman" w:cs="Times New Roman"/>
          <w:b/>
          <w:bCs/>
        </w:rPr>
      </w:pPr>
      <w:r>
        <w:rPr>
          <w:rFonts w:ascii="Times New Roman" w:hAnsi="Times New Roman" w:cs="Times New Roman"/>
          <w:sz w:val="24"/>
          <w:szCs w:val="24"/>
        </w:rPr>
        <w:t>Mediator: AIR, does part of the relationship run through AIR?</w:t>
      </w:r>
      <w:r w:rsidR="008F148D">
        <w:rPr>
          <w:rFonts w:ascii="Times New Roman" w:hAnsi="Times New Roman" w:cs="Times New Roman"/>
          <w:sz w:val="24"/>
          <w:szCs w:val="24"/>
        </w:rPr>
        <w:br/>
      </w:r>
      <w:r w:rsidR="008F148D" w:rsidRPr="009C698A">
        <w:rPr>
          <w:rFonts w:ascii="Times New Roman" w:hAnsi="Times New Roman" w:cs="Times New Roman"/>
          <w:b/>
          <w:bCs/>
        </w:rPr>
        <w:t>Stat video: How to test for moderation if you have one categorical variable and one in scale?</w:t>
      </w:r>
    </w:p>
    <w:p w14:paraId="6F4EDE49" w14:textId="77777777" w:rsidR="00930962"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drawing>
          <wp:inline distT="0" distB="0" distL="0" distR="0" wp14:anchorId="5A1D79F4" wp14:editId="37DC7762">
            <wp:extent cx="3517596" cy="1387729"/>
            <wp:effectExtent l="0" t="0" r="6985" b="3175"/>
            <wp:docPr id="2975678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7869" name="Picture 1" descr="Text&#10;&#10;Description automatically generated"/>
                    <pic:cNvPicPr/>
                  </pic:nvPicPr>
                  <pic:blipFill>
                    <a:blip r:embed="rId20"/>
                    <a:stretch>
                      <a:fillRect/>
                    </a:stretch>
                  </pic:blipFill>
                  <pic:spPr>
                    <a:xfrm>
                      <a:off x="0" y="0"/>
                      <a:ext cx="3520015" cy="1388683"/>
                    </a:xfrm>
                    <a:prstGeom prst="rect">
                      <a:avLst/>
                    </a:prstGeom>
                  </pic:spPr>
                </pic:pic>
              </a:graphicData>
            </a:graphic>
          </wp:inline>
        </w:drawing>
      </w:r>
    </w:p>
    <w:p w14:paraId="77C3B2BF" w14:textId="3FB28989" w:rsidR="00357C98" w:rsidRPr="00357C98"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lastRenderedPageBreak/>
        <w:drawing>
          <wp:inline distT="0" distB="0" distL="0" distR="0" wp14:anchorId="3F531FB7" wp14:editId="72F48C3D">
            <wp:extent cx="4488872" cy="1841665"/>
            <wp:effectExtent l="0" t="0" r="6985" b="6350"/>
            <wp:docPr id="17981048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04830" name="Picture 1" descr="Graphical user interface, text, application&#10;&#10;Description automatically generated"/>
                    <pic:cNvPicPr/>
                  </pic:nvPicPr>
                  <pic:blipFill>
                    <a:blip r:embed="rId21"/>
                    <a:stretch>
                      <a:fillRect/>
                    </a:stretch>
                  </pic:blipFill>
                  <pic:spPr>
                    <a:xfrm>
                      <a:off x="0" y="0"/>
                      <a:ext cx="4496258" cy="1844695"/>
                    </a:xfrm>
                    <a:prstGeom prst="rect">
                      <a:avLst/>
                    </a:prstGeom>
                  </pic:spPr>
                </pic:pic>
              </a:graphicData>
            </a:graphic>
          </wp:inline>
        </w:drawing>
      </w:r>
      <w:r w:rsidR="00357C98">
        <w:rPr>
          <w:rFonts w:ascii="Times New Roman" w:hAnsi="Times New Roman" w:cs="Times New Roman"/>
          <w:sz w:val="24"/>
          <w:szCs w:val="24"/>
        </w:rPr>
        <w:br/>
        <w:t xml:space="preserve">Check for multicollinearity </w:t>
      </w:r>
    </w:p>
    <w:p w14:paraId="2154FDF7" w14:textId="6834202B" w:rsidR="00752E75"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observation independent </w:t>
      </w:r>
    </w:p>
    <w:p w14:paraId="7E2878FF" w14:textId="3CACC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Check if the variances equal across treatment groups</w:t>
      </w:r>
    </w:p>
    <w:p w14:paraId="367C924A" w14:textId="5EBCA935"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if the dependent variable is normally distributed. </w:t>
      </w:r>
    </w:p>
    <w:p w14:paraId="4BB102DA" w14:textId="7580E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Basically is racial diversity higher after </w:t>
      </w:r>
      <w:proofErr w:type="spellStart"/>
      <w:r>
        <w:rPr>
          <w:rFonts w:ascii="Times New Roman" w:hAnsi="Times New Roman" w:cs="Times New Roman"/>
          <w:sz w:val="24"/>
          <w:szCs w:val="24"/>
        </w:rPr>
        <w:t>oscarssowhite</w:t>
      </w:r>
      <w:proofErr w:type="spellEnd"/>
      <w:r>
        <w:rPr>
          <w:rFonts w:ascii="Times New Roman" w:hAnsi="Times New Roman" w:cs="Times New Roman"/>
          <w:sz w:val="24"/>
          <w:szCs w:val="24"/>
        </w:rPr>
        <w:t xml:space="preserve">. </w:t>
      </w:r>
    </w:p>
    <w:p w14:paraId="565B10DE" w14:textId="215223FD"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Distinguish t</w:t>
      </w:r>
      <w:r w:rsidR="00064C63">
        <w:rPr>
          <w:rFonts w:ascii="Times New Roman" w:hAnsi="Times New Roman" w:cs="Times New Roman"/>
          <w:sz w:val="24"/>
          <w:szCs w:val="24"/>
        </w:rPr>
        <w:t>hree</w:t>
      </w:r>
      <w:r>
        <w:rPr>
          <w:rFonts w:ascii="Times New Roman" w:hAnsi="Times New Roman" w:cs="Times New Roman"/>
          <w:sz w:val="24"/>
          <w:szCs w:val="24"/>
        </w:rPr>
        <w:t xml:space="preserve"> groups</w:t>
      </w:r>
      <w:r w:rsidR="00064C63">
        <w:rPr>
          <w:rFonts w:ascii="Times New Roman" w:hAnsi="Times New Roman" w:cs="Times New Roman"/>
          <w:sz w:val="24"/>
          <w:szCs w:val="24"/>
        </w:rPr>
        <w:t xml:space="preserve">? </w:t>
      </w:r>
    </w:p>
    <w:p w14:paraId="64F7256B" w14:textId="10E4C3A6" w:rsidR="00930962" w:rsidRDefault="00930962">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Simple effects is possible to do a diff in diff with simple effect, </w:t>
      </w:r>
      <w:r>
        <w:rPr>
          <w:rFonts w:ascii="Times New Roman" w:hAnsi="Times New Roman" w:cs="Times New Roman"/>
          <w:sz w:val="24"/>
          <w:szCs w:val="24"/>
        </w:rPr>
        <w:br/>
      </w:r>
      <w:r w:rsidRPr="009C698A">
        <w:rPr>
          <w:rFonts w:ascii="Times New Roman" w:hAnsi="Times New Roman" w:cs="Times New Roman"/>
          <w:noProof/>
        </w:rPr>
        <w:drawing>
          <wp:inline distT="0" distB="0" distL="0" distR="0" wp14:anchorId="26E61504" wp14:editId="08F1EB60">
            <wp:extent cx="5760720" cy="2447925"/>
            <wp:effectExtent l="0" t="0" r="0" b="9525"/>
            <wp:docPr id="719181219"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81219" name="Picture 1" descr="A picture containing text, font, screenshot, algebra&#10;&#10;Description automatically generated"/>
                    <pic:cNvPicPr/>
                  </pic:nvPicPr>
                  <pic:blipFill>
                    <a:blip r:embed="rId22"/>
                    <a:stretch>
                      <a:fillRect/>
                    </a:stretch>
                  </pic:blipFill>
                  <pic:spPr>
                    <a:xfrm>
                      <a:off x="0" y="0"/>
                      <a:ext cx="5760720" cy="2447925"/>
                    </a:xfrm>
                    <a:prstGeom prst="rect">
                      <a:avLst/>
                    </a:prstGeom>
                  </pic:spPr>
                </pic:pic>
              </a:graphicData>
            </a:graphic>
          </wp:inline>
        </w:drawing>
      </w:r>
    </w:p>
    <w:p w14:paraId="615EB565" w14:textId="77777777" w:rsidR="00FE0C53" w:rsidRDefault="00FE0C53">
      <w:pPr>
        <w:spacing w:after="160" w:line="259" w:lineRule="auto"/>
        <w:rPr>
          <w:rFonts w:ascii="Times New Roman" w:hAnsi="Times New Roman" w:cs="Times New Roman"/>
          <w:sz w:val="24"/>
          <w:szCs w:val="24"/>
        </w:rPr>
      </w:pPr>
    </w:p>
    <w:p w14:paraId="4088AEE8" w14:textId="77777777" w:rsidR="009F2AF9" w:rsidRDefault="009F2AF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8A7B9F1" w14:textId="0D924C60" w:rsidR="00FE0C53" w:rsidRDefault="00FE0C53">
      <w:p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Stereotyps</w:t>
      </w:r>
      <w:proofErr w:type="spellEnd"/>
      <w:r>
        <w:rPr>
          <w:rFonts w:ascii="Times New Roman" w:hAnsi="Times New Roman" w:cs="Times New Roman"/>
          <w:sz w:val="24"/>
          <w:szCs w:val="24"/>
        </w:rPr>
        <w:t xml:space="preserve"> </w:t>
      </w:r>
    </w:p>
    <w:p w14:paraId="5A246141" w14:textId="36704EF8" w:rsidR="009F2AF9" w:rsidRPr="009F2AF9" w:rsidRDefault="009F2AF9">
      <w:pPr>
        <w:spacing w:after="160" w:line="259" w:lineRule="auto"/>
        <w:rPr>
          <w:rFonts w:ascii="Times New Roman" w:hAnsi="Times New Roman" w:cs="Times New Roman"/>
          <w:b/>
          <w:bCs/>
          <w:sz w:val="24"/>
          <w:szCs w:val="24"/>
        </w:rPr>
      </w:pPr>
      <w:r w:rsidRPr="009F2AF9">
        <w:rPr>
          <w:rFonts w:ascii="Times New Roman" w:hAnsi="Times New Roman" w:cs="Times New Roman"/>
          <w:b/>
          <w:bCs/>
          <w:sz w:val="24"/>
          <w:szCs w:val="24"/>
        </w:rPr>
        <w:t xml:space="preserve">African </w:t>
      </w:r>
      <w:proofErr w:type="spellStart"/>
      <w:r w:rsidRPr="009F2AF9">
        <w:rPr>
          <w:rFonts w:ascii="Times New Roman" w:hAnsi="Times New Roman" w:cs="Times New Roman"/>
          <w:b/>
          <w:bCs/>
          <w:sz w:val="24"/>
          <w:szCs w:val="24"/>
        </w:rPr>
        <w:t>americans</w:t>
      </w:r>
      <w:proofErr w:type="spellEnd"/>
    </w:p>
    <w:p w14:paraId="28CE1253" w14:textId="093D7305" w:rsidR="00FE0C53"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1014067246"/>
          <w:citation/>
        </w:sdtPr>
        <w:sdtContent>
          <w:r w:rsidR="00FE0C53">
            <w:rPr>
              <w:rFonts w:ascii="Times New Roman" w:hAnsi="Times New Roman" w:cs="Times New Roman"/>
              <w:sz w:val="24"/>
              <w:szCs w:val="24"/>
            </w:rPr>
            <w:fldChar w:fldCharType="begin"/>
          </w:r>
          <w:r w:rsidR="00FE0C53" w:rsidRPr="00FE0C53">
            <w:rPr>
              <w:rFonts w:ascii="Times New Roman" w:hAnsi="Times New Roman" w:cs="Times New Roman"/>
              <w:sz w:val="24"/>
              <w:szCs w:val="24"/>
              <w:lang w:val="en-GB"/>
            </w:rPr>
            <w:instrText xml:space="preserve">CITATION Cul \l 1043 </w:instrText>
          </w:r>
          <w:r w:rsidR="00FE0C53">
            <w:rPr>
              <w:rFonts w:ascii="Times New Roman" w:hAnsi="Times New Roman" w:cs="Times New Roman"/>
              <w:sz w:val="24"/>
              <w:szCs w:val="24"/>
            </w:rPr>
            <w:fldChar w:fldCharType="separate"/>
          </w:r>
          <w:r w:rsidR="00FE0C53" w:rsidRPr="00FE0C53">
            <w:rPr>
              <w:rFonts w:ascii="Times New Roman" w:hAnsi="Times New Roman" w:cs="Times New Roman"/>
              <w:noProof/>
              <w:sz w:val="24"/>
              <w:szCs w:val="24"/>
              <w:lang w:val="en-GB"/>
            </w:rPr>
            <w:t>(NMAAHC)</w:t>
          </w:r>
          <w:r w:rsidR="00FE0C53">
            <w:rPr>
              <w:rFonts w:ascii="Times New Roman" w:hAnsi="Times New Roman" w:cs="Times New Roman"/>
              <w:sz w:val="24"/>
              <w:szCs w:val="24"/>
            </w:rPr>
            <w:fldChar w:fldCharType="end"/>
          </w:r>
        </w:sdtContent>
      </w:sdt>
      <w:r w:rsidR="00FE0C53">
        <w:rPr>
          <w:rFonts w:ascii="Times New Roman" w:hAnsi="Times New Roman" w:cs="Times New Roman"/>
          <w:sz w:val="24"/>
          <w:szCs w:val="24"/>
        </w:rPr>
        <w:t xml:space="preserve"> National museum of </w:t>
      </w:r>
      <w:proofErr w:type="spellStart"/>
      <w:r w:rsidR="00FE0C53">
        <w:rPr>
          <w:rFonts w:ascii="Times New Roman" w:hAnsi="Times New Roman" w:cs="Times New Roman"/>
          <w:sz w:val="24"/>
          <w:szCs w:val="24"/>
        </w:rPr>
        <w:t>african</w:t>
      </w:r>
      <w:proofErr w:type="spellEnd"/>
      <w:r w:rsidR="00FE0C53">
        <w:rPr>
          <w:rFonts w:ascii="Times New Roman" w:hAnsi="Times New Roman" w:cs="Times New Roman"/>
          <w:sz w:val="24"/>
          <w:szCs w:val="24"/>
        </w:rPr>
        <w:t xml:space="preserve"> </w:t>
      </w:r>
      <w:proofErr w:type="spellStart"/>
      <w:r w:rsidR="00FE0C53">
        <w:rPr>
          <w:rFonts w:ascii="Times New Roman" w:hAnsi="Times New Roman" w:cs="Times New Roman"/>
          <w:sz w:val="24"/>
          <w:szCs w:val="24"/>
        </w:rPr>
        <w:t>american</w:t>
      </w:r>
      <w:proofErr w:type="spellEnd"/>
      <w:r w:rsidR="00FE0C53">
        <w:rPr>
          <w:rFonts w:ascii="Times New Roman" w:hAnsi="Times New Roman" w:cs="Times New Roman"/>
          <w:sz w:val="24"/>
          <w:szCs w:val="24"/>
        </w:rPr>
        <w:t xml:space="preserve"> history and culture. “</w:t>
      </w:r>
      <w:r w:rsidR="00FE0C53" w:rsidRPr="00FE0C53">
        <w:rPr>
          <w:rFonts w:ascii="Times New Roman" w:hAnsi="Times New Roman" w:cs="Times New Roman"/>
          <w:sz w:val="24"/>
          <w:szCs w:val="24"/>
        </w:rPr>
        <w:t>laziness, as well as characteristics of submissiveness, backwardness, lewdness, treachery, and dishonesty, historically became stereotypes assigned to African Americans</w:t>
      </w:r>
      <w:r w:rsidR="00FE0C53">
        <w:rPr>
          <w:rFonts w:ascii="Times New Roman" w:hAnsi="Times New Roman" w:cs="Times New Roman"/>
          <w:sz w:val="24"/>
          <w:szCs w:val="24"/>
        </w:rPr>
        <w:t>”</w:t>
      </w:r>
      <w:r w:rsidR="00FE0C53" w:rsidRPr="00FE0C53">
        <w:rPr>
          <w:rFonts w:ascii="Times New Roman" w:hAnsi="Times New Roman" w:cs="Times New Roman"/>
          <w:sz w:val="24"/>
          <w:szCs w:val="24"/>
        </w:rPr>
        <w:t>.</w:t>
      </w:r>
      <w:r w:rsidR="00FE0C53">
        <w:rPr>
          <w:rFonts w:ascii="Times New Roman" w:hAnsi="Times New Roman" w:cs="Times New Roman"/>
          <w:sz w:val="24"/>
          <w:szCs w:val="24"/>
        </w:rPr>
        <w:t xml:space="preserve"> Mammy’s is also seen as </w:t>
      </w:r>
      <w:proofErr w:type="spellStart"/>
      <w:r w:rsidR="00FE0C53">
        <w:rPr>
          <w:rFonts w:ascii="Times New Roman" w:hAnsi="Times New Roman" w:cs="Times New Roman"/>
          <w:sz w:val="24"/>
          <w:szCs w:val="24"/>
        </w:rPr>
        <w:t>stertypes</w:t>
      </w:r>
      <w:proofErr w:type="spellEnd"/>
      <w:r w:rsidR="00FE0C53">
        <w:rPr>
          <w:rFonts w:ascii="Times New Roman" w:hAnsi="Times New Roman" w:cs="Times New Roman"/>
          <w:sz w:val="24"/>
          <w:szCs w:val="24"/>
        </w:rPr>
        <w:t xml:space="preserve"> related to African American woman these are </w:t>
      </w:r>
      <w:r w:rsidR="00FE0C53" w:rsidRPr="00FE0C53">
        <w:rPr>
          <w:rFonts w:ascii="Times New Roman" w:hAnsi="Times New Roman" w:cs="Times New Roman"/>
          <w:sz w:val="24"/>
          <w:szCs w:val="24"/>
        </w:rPr>
        <w:t>overweight, self-sacrificing</w:t>
      </w:r>
      <w:r w:rsidR="00FE0C53">
        <w:rPr>
          <w:rFonts w:ascii="Times New Roman" w:hAnsi="Times New Roman" w:cs="Times New Roman"/>
          <w:sz w:val="24"/>
          <w:szCs w:val="24"/>
        </w:rPr>
        <w:t xml:space="preserve"> </w:t>
      </w:r>
      <w:r w:rsidR="00FE0C53" w:rsidRPr="00FE0C53">
        <w:rPr>
          <w:rFonts w:ascii="Times New Roman" w:hAnsi="Times New Roman" w:cs="Times New Roman"/>
          <w:sz w:val="24"/>
          <w:szCs w:val="24"/>
        </w:rPr>
        <w:t>domestic worker</w:t>
      </w:r>
      <w:r w:rsidR="00FE0C53">
        <w:rPr>
          <w:rFonts w:ascii="Times New Roman" w:hAnsi="Times New Roman" w:cs="Times New Roman"/>
          <w:sz w:val="24"/>
          <w:szCs w:val="24"/>
        </w:rPr>
        <w:t xml:space="preserve">. </w:t>
      </w:r>
    </w:p>
    <w:p w14:paraId="588C93ED" w14:textId="44A64E9F" w:rsidR="00FE0C53" w:rsidRDefault="00FE0C53">
      <w:pPr>
        <w:spacing w:after="160" w:line="259" w:lineRule="auto"/>
        <w:rPr>
          <w:rFonts w:ascii="Times New Roman" w:hAnsi="Times New Roman" w:cs="Times New Roman"/>
          <w:sz w:val="24"/>
          <w:szCs w:val="24"/>
        </w:rPr>
      </w:pPr>
      <w:r w:rsidRPr="00FE0C53">
        <w:rPr>
          <w:rFonts w:ascii="Times New Roman" w:hAnsi="Times New Roman" w:cs="Times New Roman"/>
          <w:sz w:val="24"/>
          <w:szCs w:val="24"/>
        </w:rPr>
        <w:t>The stereotype of Uncle Tom is innately submissive, obedient and in constant desire of white approval.</w:t>
      </w:r>
      <w:r>
        <w:rPr>
          <w:rFonts w:ascii="Times New Roman" w:hAnsi="Times New Roman" w:cs="Times New Roman"/>
          <w:sz w:val="24"/>
          <w:szCs w:val="24"/>
        </w:rPr>
        <w:t xml:space="preserve"> </w:t>
      </w:r>
      <w:r w:rsidRPr="00FE0C53">
        <w:rPr>
          <w:rFonts w:ascii="Times New Roman" w:hAnsi="Times New Roman" w:cs="Times New Roman"/>
          <w:sz w:val="24"/>
          <w:szCs w:val="24"/>
        </w:rPr>
        <w:t>depicted African American women as aggressive, loud, and angry - in direct violation of social norms</w:t>
      </w:r>
      <w:r>
        <w:rPr>
          <w:rFonts w:ascii="Times New Roman" w:hAnsi="Times New Roman" w:cs="Times New Roman"/>
          <w:sz w:val="24"/>
          <w:szCs w:val="24"/>
        </w:rPr>
        <w:t>.</w:t>
      </w:r>
    </w:p>
    <w:p w14:paraId="492E5E0A" w14:textId="5BE50A07" w:rsidR="00FE0C53" w:rsidRDefault="00FE0C5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Watermelon </w:t>
      </w:r>
      <w:r w:rsidR="0035597B">
        <w:rPr>
          <w:rFonts w:ascii="Times New Roman" w:hAnsi="Times New Roman" w:cs="Times New Roman"/>
          <w:sz w:val="24"/>
          <w:szCs w:val="24"/>
        </w:rPr>
        <w:t xml:space="preserve">, </w:t>
      </w:r>
      <w:r w:rsidR="0035597B" w:rsidRPr="0035597B">
        <w:rPr>
          <w:rFonts w:ascii="Times New Roman" w:hAnsi="Times New Roman" w:cs="Times New Roman"/>
          <w:sz w:val="24"/>
          <w:szCs w:val="24"/>
        </w:rPr>
        <w:t>Mandingo as animalistic and brutish</w:t>
      </w:r>
    </w:p>
    <w:p w14:paraId="204E0645" w14:textId="30ACC25B" w:rsidR="00FE0C53" w:rsidRDefault="0035597B">
      <w:pPr>
        <w:spacing w:after="160" w:line="259" w:lineRule="auto"/>
      </w:pPr>
      <w:r w:rsidRPr="009F2AF9">
        <w:rPr>
          <w:rFonts w:ascii="Times New Roman" w:hAnsi="Times New Roman" w:cs="Times New Roman"/>
          <w:b/>
          <w:bCs/>
          <w:sz w:val="24"/>
          <w:szCs w:val="24"/>
        </w:rPr>
        <w:t>Hispanics</w:t>
      </w:r>
      <w:r>
        <w:rPr>
          <w:rFonts w:ascii="Times New Roman" w:hAnsi="Times New Roman" w:cs="Times New Roman"/>
          <w:sz w:val="24"/>
          <w:szCs w:val="24"/>
        </w:rPr>
        <w:t xml:space="preserve"> , lazy, less financial independence </w:t>
      </w:r>
      <w:r>
        <w:rPr>
          <w:rFonts w:ascii="Times New Roman" w:hAnsi="Times New Roman" w:cs="Times New Roman"/>
          <w:sz w:val="24"/>
          <w:szCs w:val="24"/>
        </w:rPr>
        <w:br/>
      </w:r>
      <w:r>
        <w:rPr>
          <w:rFonts w:ascii="Times New Roman" w:hAnsi="Times New Roman" w:cs="Times New Roman"/>
          <w:sz w:val="24"/>
          <w:szCs w:val="24"/>
        </w:rPr>
        <w:br/>
      </w:r>
      <w:r>
        <w:t xml:space="preserve">positive characteristics; strong family, tradition-loving, religious, and old-fashioned. uneducated, poor, rebellious, physically violent, dirty/smelly, noisy, and criminally inclined. Additional characteristics that distinguished Hispanics were more ambiguous with respect to their valence. Hispanics were viewed as less conservative, materialistic, competitive, self-centered, progressive, and individualistic, and as more </w:t>
      </w:r>
      <w:proofErr w:type="spellStart"/>
      <w:r>
        <w:t>oldfashioned</w:t>
      </w:r>
      <w:proofErr w:type="spellEnd"/>
      <w:r>
        <w:t>.</w:t>
      </w:r>
    </w:p>
    <w:p w14:paraId="6BA9C6D9" w14:textId="64586FFF" w:rsidR="0035597B" w:rsidRDefault="0035597B">
      <w:pPr>
        <w:spacing w:after="160" w:line="259" w:lineRule="auto"/>
      </w:pPr>
      <w:r>
        <w:t>less value on physical fitness, mature love, recognition by the community, a good life for others, national greatness, delaying pleasure to achieve success, the pursuit of knowledge, good health, economic prosperity, and financial independence.</w:t>
      </w:r>
    </w:p>
    <w:p w14:paraId="6103BF05" w14:textId="3C6B4697" w:rsidR="0035597B"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660852469"/>
          <w:citation/>
        </w:sdtPr>
        <w:sdtContent>
          <w:r w:rsidR="0035597B">
            <w:rPr>
              <w:rFonts w:ascii="Times New Roman" w:hAnsi="Times New Roman" w:cs="Times New Roman"/>
              <w:sz w:val="24"/>
              <w:szCs w:val="24"/>
            </w:rPr>
            <w:fldChar w:fldCharType="begin"/>
          </w:r>
          <w:r w:rsidR="006A2820">
            <w:rPr>
              <w:lang w:val="en-GB"/>
            </w:rPr>
            <w:instrText xml:space="preserve">CITATION Jac95 \l 1043 </w:instrText>
          </w:r>
          <w:r w:rsidR="0035597B">
            <w:rPr>
              <w:rFonts w:ascii="Times New Roman" w:hAnsi="Times New Roman" w:cs="Times New Roman"/>
              <w:sz w:val="24"/>
              <w:szCs w:val="24"/>
            </w:rPr>
            <w:fldChar w:fldCharType="separate"/>
          </w:r>
          <w:r w:rsidR="006A2820" w:rsidRPr="006A2820">
            <w:rPr>
              <w:noProof/>
              <w:lang w:val="en-GB"/>
            </w:rPr>
            <w:t>(Jackson, 1995)</w:t>
          </w:r>
          <w:r w:rsidR="0035597B">
            <w:rPr>
              <w:rFonts w:ascii="Times New Roman" w:hAnsi="Times New Roman" w:cs="Times New Roman"/>
              <w:sz w:val="24"/>
              <w:szCs w:val="24"/>
            </w:rPr>
            <w:fldChar w:fldCharType="end"/>
          </w:r>
        </w:sdtContent>
      </w:sdt>
    </w:p>
    <w:p w14:paraId="31945BFC" w14:textId="77777777" w:rsidR="00DF116D" w:rsidRDefault="00DF116D">
      <w:pPr>
        <w:spacing w:after="160" w:line="259" w:lineRule="auto"/>
        <w:rPr>
          <w:rFonts w:ascii="Times New Roman" w:hAnsi="Times New Roman" w:cs="Times New Roman"/>
          <w:sz w:val="24"/>
          <w:szCs w:val="24"/>
        </w:rPr>
      </w:pPr>
    </w:p>
    <w:p w14:paraId="5A267BBF" w14:textId="58AD49BB" w:rsidR="00303D28" w:rsidRDefault="00DF116D">
      <w:pPr>
        <w:spacing w:after="160" w:line="259" w:lineRule="auto"/>
        <w:rPr>
          <w:rFonts w:ascii="Helvetica" w:hAnsi="Helvetica"/>
          <w:color w:val="000000"/>
          <w:sz w:val="27"/>
          <w:szCs w:val="27"/>
          <w:shd w:val="clear" w:color="auto" w:fill="FFFFFF"/>
        </w:rPr>
      </w:pPr>
      <w:r>
        <w:rPr>
          <w:rFonts w:ascii="Times New Roman" w:hAnsi="Times New Roman" w:cs="Times New Roman"/>
          <w:sz w:val="24"/>
          <w:szCs w:val="24"/>
        </w:rPr>
        <w:t>Asian:</w:t>
      </w:r>
      <w:r>
        <w:rPr>
          <w:rFonts w:ascii="Times New Roman" w:hAnsi="Times New Roman" w:cs="Times New Roman"/>
          <w:sz w:val="24"/>
          <w:szCs w:val="24"/>
        </w:rPr>
        <w:br/>
      </w:r>
      <w:r>
        <w:rPr>
          <w:rFonts w:ascii="Helvetica" w:hAnsi="Helvetica"/>
          <w:color w:val="000000"/>
          <w:sz w:val="27"/>
          <w:szCs w:val="27"/>
          <w:shd w:val="clear" w:color="auto" w:fill="FFFFFF"/>
        </w:rPr>
        <w:t>The so-called “model minority” stereotype, one of the most pervasive and harmful assumptions about Asian Americans, holds that Asian Americans are a uniformly high-achieving racial minority that has assimilated well into American society through hard work, obedience to social mores and academic achievement. Asian American men are often seen as effeminate or asexual, while Asian American women are viewed as sexually desirable, exotic and passive. </w:t>
      </w:r>
    </w:p>
    <w:p w14:paraId="358A2AC2" w14:textId="77777777" w:rsidR="0070131E" w:rsidRDefault="001F2CC4">
      <w:pPr>
        <w:spacing w:after="160" w:line="259" w:lineRule="auto"/>
        <w:rPr>
          <w:rFonts w:ascii="Times New Roman" w:eastAsia="Times New Roman" w:hAnsi="Times New Roman" w:cs="Times New Roman"/>
          <w:color w:val="1F1F1F"/>
          <w:sz w:val="24"/>
          <w:szCs w:val="24"/>
          <w:lang w:val="en-GB"/>
        </w:rPr>
      </w:pPr>
      <w:r>
        <w:rPr>
          <w:rFonts w:ascii="Times New Roman" w:eastAsia="Times New Roman" w:hAnsi="Times New Roman" w:cs="Times New Roman"/>
          <w:color w:val="1F1F1F"/>
          <w:sz w:val="24"/>
          <w:szCs w:val="24"/>
          <w:lang w:val="en-GB"/>
        </w:rPr>
        <w:t xml:space="preserve">The difficult part about this factor is that the movie will most of the time only receive a sequel if the initial movie was a success. This makes it difficult to analyse it’s impact on LTAE because is a movie popular because it’s part of a collection or the movie was successful and therefore it’s part of a collection. </w:t>
      </w:r>
    </w:p>
    <w:p w14:paraId="128B0E98" w14:textId="77777777" w:rsidR="0070131E" w:rsidRDefault="0070131E">
      <w:pPr>
        <w:spacing w:after="160" w:line="259" w:lineRule="auto"/>
        <w:rPr>
          <w:rFonts w:ascii="Times New Roman" w:eastAsia="Times New Roman" w:hAnsi="Times New Roman" w:cs="Times New Roman"/>
          <w:color w:val="1F1F1F"/>
          <w:sz w:val="24"/>
          <w:szCs w:val="24"/>
          <w:lang w:val="en-GB"/>
        </w:rPr>
      </w:pPr>
      <w:r>
        <w:rPr>
          <w:rFonts w:ascii="Times New Roman" w:eastAsia="Times New Roman" w:hAnsi="Times New Roman" w:cs="Times New Roman"/>
          <w:color w:val="1F1F1F"/>
          <w:sz w:val="24"/>
          <w:szCs w:val="24"/>
          <w:lang w:val="en-GB"/>
        </w:rPr>
        <w:br w:type="page"/>
      </w:r>
    </w:p>
    <w:p w14:paraId="7BB9790E" w14:textId="77777777" w:rsidR="0070131E" w:rsidRDefault="0070131E" w:rsidP="0070131E">
      <w:pPr>
        <w:pStyle w:val="ListParagraph"/>
        <w:spacing w:after="160" w:line="259"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4. </w:t>
      </w:r>
      <w:r w:rsidRPr="0070131E">
        <w:rPr>
          <w:rFonts w:ascii="Times New Roman" w:hAnsi="Times New Roman" w:cs="Times New Roman"/>
          <w:color w:val="000000"/>
          <w:sz w:val="24"/>
          <w:szCs w:val="24"/>
          <w:shd w:val="clear" w:color="auto" w:fill="FFFFFF"/>
        </w:rPr>
        <w:t xml:space="preserve">Results </w:t>
      </w:r>
    </w:p>
    <w:p w14:paraId="069B2614" w14:textId="56AF258D" w:rsidR="0070131E" w:rsidRDefault="0070131E">
      <w:pPr>
        <w:spacing w:after="160" w:line="259" w:lineRule="auto"/>
        <w:rPr>
          <w:rFonts w:ascii="Times New Roman" w:hAnsi="Times New Roman" w:cs="Times New Roman"/>
          <w:color w:val="000000"/>
          <w:sz w:val="24"/>
          <w:szCs w:val="24"/>
          <w:shd w:val="clear" w:color="auto" w:fill="FFFFFF"/>
        </w:rPr>
      </w:pPr>
    </w:p>
    <w:p w14:paraId="4C3A8F6E" w14:textId="77777777" w:rsidR="0070131E" w:rsidRDefault="0070131E" w:rsidP="0070131E">
      <w:pPr>
        <w:pStyle w:val="ListParagraph"/>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Additional analysis </w:t>
      </w:r>
    </w:p>
    <w:p w14:paraId="4F09CC35" w14:textId="77777777" w:rsidR="00AD5604" w:rsidRDefault="00AD560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38CBB7CC" w14:textId="263DEDCC"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remark this study would like to make is that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77777777"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Pr="000F2587">
        <w:rPr>
          <w:rFonts w:ascii="Times New Roman" w:hAnsi="Times New Roman" w:cs="Times New Roman"/>
          <w:sz w:val="24"/>
          <w:szCs w:val="24"/>
        </w:rPr>
        <w:t xml:space="preserve">This study aims to explore how much of a movie's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0DCEB216" w14:textId="77777777" w:rsidR="00AD5604" w:rsidRDefault="00AD5604" w:rsidP="00AD5604">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Pr>
          <w:rFonts w:ascii="Times New Roman" w:hAnsi="Times New Roman" w:cs="Times New Roman"/>
          <w:sz w:val="24"/>
          <w:szCs w:val="24"/>
        </w:rPr>
        <w:t>factors</w:t>
      </w:r>
      <w:r w:rsidRPr="00C160D0">
        <w:rPr>
          <w:rFonts w:ascii="Times New Roman" w:hAnsi="Times New Roman" w:cs="Times New Roman"/>
          <w:sz w:val="24"/>
          <w:szCs w:val="24"/>
        </w:rPr>
        <w:t>, and have largely focused solely on the relationship between racial diversity and movie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564E1D81" w14:textId="77777777" w:rsidR="00AD5604" w:rsidRDefault="00AD5604" w:rsidP="0070131E">
      <w:pPr>
        <w:spacing w:line="360" w:lineRule="auto"/>
        <w:jc w:val="both"/>
        <w:rPr>
          <w:rFonts w:ascii="Times New Roman" w:hAnsi="Times New Roman" w:cs="Times New Roman"/>
          <w:sz w:val="24"/>
          <w:szCs w:val="24"/>
        </w:rPr>
      </w:pPr>
    </w:p>
    <w:p w14:paraId="4AA50C0A" w14:textId="77777777" w:rsidR="0070131E" w:rsidRDefault="0070131E" w:rsidP="0070131E">
      <w:pPr>
        <w:spacing w:after="160" w:line="259" w:lineRule="auto"/>
        <w:rPr>
          <w:rFonts w:ascii="Times New Roman" w:hAnsi="Times New Roman" w:cs="Times New Roman"/>
          <w:color w:val="000000"/>
          <w:sz w:val="27"/>
          <w:szCs w:val="27"/>
          <w:shd w:val="clear" w:color="auto" w:fill="FFFFFF"/>
        </w:rPr>
      </w:pPr>
    </w:p>
    <w:p w14:paraId="424F0A09" w14:textId="77777777" w:rsidR="0070131E" w:rsidRPr="00E565D4" w:rsidRDefault="0070131E" w:rsidP="0070131E">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t>2.</w:t>
      </w:r>
      <w:r>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6D40C49F" w14:textId="77777777"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42728C10" w14:textId="77777777" w:rsidR="0070131E"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Pr="0022714A">
        <w:rPr>
          <w:rFonts w:ascii="Times New Roman" w:hAnsi="Times New Roman" w:cs="Times New Roman"/>
          <w:sz w:val="24"/>
          <w:szCs w:val="24"/>
        </w:rPr>
        <w:t xml:space="preserve">the film Black Panther was praised for its positive portrayal of African culture and its representation of </w:t>
      </w:r>
      <w:r>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w:t>
      </w:r>
      <w:r w:rsidRPr="0022714A">
        <w:rPr>
          <w:rFonts w:ascii="Times New Roman" w:hAnsi="Times New Roman" w:cs="Times New Roman"/>
          <w:sz w:val="24"/>
          <w:szCs w:val="24"/>
        </w:rPr>
        <w:lastRenderedPageBreak/>
        <w:t xml:space="preserve">conversation about race and representation. Additionally, its positive portrayal of African culture helped to promote African fashion. </w:t>
      </w:r>
      <w:r w:rsidRPr="0080326C">
        <w:rPr>
          <w:rFonts w:ascii="Times New Roman" w:hAnsi="Times New Roman" w:cs="Times New Roman"/>
          <w:sz w:val="24"/>
          <w:szCs w:val="24"/>
        </w:rPr>
        <w:t>Thus</w:t>
      </w:r>
      <w:r w:rsidRPr="0022714A">
        <w:rPr>
          <w:rFonts w:ascii="Times New Roman" w:hAnsi="Times New Roman" w:cs="Times New Roman"/>
          <w:sz w:val="24"/>
          <w:szCs w:val="24"/>
        </w:rPr>
        <w:t>, Black Panther is both a product of culture</w:t>
      </w:r>
      <w:r>
        <w:rPr>
          <w:rFonts w:ascii="Times New Roman" w:hAnsi="Times New Roman" w:cs="Times New Roman"/>
          <w:sz w:val="24"/>
          <w:szCs w:val="24"/>
        </w:rPr>
        <w:t>, parts of its success is caused by culture</w:t>
      </w:r>
      <w:r w:rsidRPr="0022714A">
        <w:rPr>
          <w:rFonts w:ascii="Times New Roman" w:hAnsi="Times New Roman" w:cs="Times New Roman"/>
          <w:sz w:val="24"/>
          <w:szCs w:val="24"/>
        </w:rPr>
        <w:t xml:space="preserve"> and </w:t>
      </w:r>
      <w:r>
        <w:rPr>
          <w:rFonts w:ascii="Times New Roman" w:hAnsi="Times New Roman" w:cs="Times New Roman"/>
          <w:sz w:val="24"/>
          <w:szCs w:val="24"/>
        </w:rPr>
        <w:t xml:space="preserve">it is </w:t>
      </w:r>
      <w:r w:rsidRPr="0022714A">
        <w:rPr>
          <w:rFonts w:ascii="Times New Roman" w:hAnsi="Times New Roman" w:cs="Times New Roman"/>
          <w:sz w:val="24"/>
          <w:szCs w:val="24"/>
        </w:rPr>
        <w:t>a force for change in culture.</w:t>
      </w:r>
    </w:p>
    <w:p w14:paraId="3F741848" w14:textId="77777777" w:rsidR="0070131E" w:rsidRDefault="0070131E" w:rsidP="0070131E">
      <w:pPr>
        <w:spacing w:line="360" w:lineRule="auto"/>
        <w:jc w:val="both"/>
        <w:rPr>
          <w:rFonts w:ascii="Times New Roman" w:hAnsi="Times New Roman" w:cs="Times New Roman"/>
          <w:sz w:val="24"/>
          <w:szCs w:val="24"/>
        </w:rPr>
      </w:pPr>
    </w:p>
    <w:p w14:paraId="63D44D28" w14:textId="77777777" w:rsidR="0070131E" w:rsidRPr="007C5720" w:rsidRDefault="0070131E" w:rsidP="0070131E">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2.5.1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6644F6B9" w14:textId="1E208DFB" w:rsidR="00FC4202" w:rsidRDefault="00FC4202" w:rsidP="0070131E">
      <w:pPr>
        <w:spacing w:after="160" w:line="360" w:lineRule="auto"/>
        <w:jc w:val="both"/>
        <w:rPr>
          <w:rFonts w:ascii="Times New Roman" w:hAnsi="Times New Roman" w:cs="Times New Roman"/>
          <w:bCs/>
          <w:sz w:val="24"/>
          <w:szCs w:val="24"/>
        </w:rPr>
      </w:pPr>
      <w:r>
        <w:rPr>
          <w:rFonts w:ascii="Open Sans" w:hAnsi="Open Sans" w:cs="Open Sans"/>
          <w:i/>
          <w:iCs/>
          <w:color w:val="333333"/>
          <w:sz w:val="26"/>
          <w:szCs w:val="26"/>
        </w:rPr>
        <w:t xml:space="preserve">Brokeback Mountain, </w:t>
      </w:r>
      <w:r w:rsidRPr="00FC4202">
        <w:rPr>
          <w:rFonts w:ascii="Open Sans" w:hAnsi="Open Sans" w:cs="Open Sans"/>
          <w:i/>
          <w:iCs/>
          <w:color w:val="333333"/>
          <w:sz w:val="26"/>
          <w:szCs w:val="26"/>
        </w:rPr>
        <w:t>https://www.tandfonline.com/doi/full/10.1080/19359705.2013.792128</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6B59376E" w14:textId="77777777" w:rsidR="0070131E"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08B5D23C" w14:textId="77777777" w:rsidR="0070131E" w:rsidRPr="0070131E" w:rsidRDefault="0070131E" w:rsidP="0070131E">
      <w:pPr>
        <w:spacing w:after="160" w:line="259" w:lineRule="auto"/>
        <w:rPr>
          <w:rFonts w:ascii="Times New Roman" w:hAnsi="Times New Roman" w:cs="Times New Roman"/>
          <w:color w:val="000000"/>
          <w:sz w:val="27"/>
          <w:szCs w:val="27"/>
          <w:shd w:val="clear" w:color="auto" w:fill="FFFFFF"/>
        </w:rPr>
      </w:pPr>
    </w:p>
    <w:p w14:paraId="7D9D571C" w14:textId="77777777" w:rsidR="0070131E" w:rsidRDefault="0070131E"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.2.3 Study 3: Cultural resonance as cofounding variable</w:t>
      </w:r>
    </w:p>
    <w:p w14:paraId="1823B972" w14:textId="77777777" w:rsidR="0070131E" w:rsidRPr="00E73E36" w:rsidRDefault="0070131E" w:rsidP="0070131E">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Oscars so white </w:t>
      </w:r>
      <w:r>
        <w:rPr>
          <w:rFonts w:ascii="Times New Roman" w:hAnsi="Times New Roman" w:cs="Times New Roman"/>
          <w:bCs/>
          <w:sz w:val="24"/>
          <w:szCs w:val="24"/>
        </w:rPr>
        <w:br/>
      </w:r>
      <w:r w:rsidRPr="005E103D">
        <w:rPr>
          <w:rFonts w:ascii="Times New Roman" w:hAnsi="Times New Roman" w:cs="Times New Roman"/>
          <w:bCs/>
          <w:sz w:val="24"/>
          <w:szCs w:val="24"/>
        </w:rPr>
        <w:t>https://www.tandfonline.com/doi/full/10.1080/15205436.2017.1409356?src=recsys</w:t>
      </w:r>
    </w:p>
    <w:p w14:paraId="2D8E1006" w14:textId="77777777" w:rsidR="0070131E" w:rsidRDefault="0070131E" w:rsidP="0070131E">
      <w:pPr>
        <w:spacing w:after="160" w:line="360" w:lineRule="auto"/>
        <w:jc w:val="both"/>
        <w:rPr>
          <w:rFonts w:ascii="Times New Roman" w:hAnsi="Times New Roman" w:cs="Times New Roman"/>
          <w:sz w:val="24"/>
          <w:szCs w:val="24"/>
        </w:rPr>
      </w:pPr>
    </w:p>
    <w:p w14:paraId="3E098634" w14:textId="77777777" w:rsidR="0070131E"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for the relationship studied a diff in diff analysis was seen as the most fitting. Quantifying whenever racial representation started to become a major topic in today’s culture. Eventually the event #oscarssowhite was chosen as natural </w:t>
      </w:r>
      <w:proofErr w:type="spellStart"/>
      <w:r>
        <w:rPr>
          <w:rFonts w:ascii="Times New Roman" w:hAnsi="Times New Roman" w:cs="Times New Roman"/>
          <w:sz w:val="24"/>
          <w:szCs w:val="24"/>
        </w:rPr>
        <w:t>schock</w:t>
      </w:r>
      <w:proofErr w:type="spellEnd"/>
      <w:r>
        <w:rPr>
          <w:rFonts w:ascii="Times New Roman" w:hAnsi="Times New Roman" w:cs="Times New Roman"/>
          <w:sz w:val="24"/>
          <w:szCs w:val="24"/>
        </w:rPr>
        <w:t xml:space="preserve">. </w:t>
      </w:r>
      <w:r w:rsidRPr="00EF6E3C">
        <w:rPr>
          <w:rFonts w:ascii="Times New Roman" w:hAnsi="Times New Roman" w:cs="Times New Roman"/>
          <w:sz w:val="24"/>
          <w:szCs w:val="24"/>
        </w:rPr>
        <w:t>n the context of a difference-in-differences (</w:t>
      </w:r>
      <w:proofErr w:type="spellStart"/>
      <w:r w:rsidRPr="00EF6E3C">
        <w:rPr>
          <w:rFonts w:ascii="Times New Roman" w:hAnsi="Times New Roman" w:cs="Times New Roman"/>
          <w:sz w:val="24"/>
          <w:szCs w:val="24"/>
        </w:rPr>
        <w:t>DiD</w:t>
      </w:r>
      <w:proofErr w:type="spellEnd"/>
      <w:r w:rsidRPr="00EF6E3C">
        <w:rPr>
          <w:rFonts w:ascii="Times New Roman" w:hAnsi="Times New Roman" w:cs="Times New Roman"/>
          <w:sz w:val="24"/>
          <w:szCs w:val="24"/>
        </w:rPr>
        <w:t xml:space="preserve">) analysis, a "natural shock" refers to an external </w:t>
      </w:r>
      <w:r w:rsidRPr="00EF6E3C">
        <w:rPr>
          <w:rFonts w:ascii="Times New Roman" w:hAnsi="Times New Roman" w:cs="Times New Roman"/>
          <w:sz w:val="24"/>
          <w:szCs w:val="24"/>
        </w:rPr>
        <w:lastRenderedPageBreak/>
        <w:t>event or occurrence that affects one group or entity being studied but not another group, and it is not caused by any deliberate intervention or treatment by the researchers.</w:t>
      </w:r>
    </w:p>
    <w:p w14:paraId="0E6E526F" w14:textId="77777777" w:rsidR="0070131E" w:rsidRDefault="0070131E" w:rsidP="0070131E">
      <w:pPr>
        <w:spacing w:after="160" w:line="259" w:lineRule="auto"/>
        <w:rPr>
          <w:rFonts w:ascii="Times New Roman" w:hAnsi="Times New Roman" w:cs="Times New Roman"/>
          <w:sz w:val="24"/>
          <w:szCs w:val="24"/>
        </w:rPr>
      </w:pPr>
    </w:p>
    <w:p w14:paraId="0AF269DF" w14:textId="3180FA8F" w:rsidR="009F49EC" w:rsidRDefault="0070131E" w:rsidP="009F49EC">
      <w:pPr>
        <w:spacing w:after="160" w:line="259" w:lineRule="auto"/>
        <w:rPr>
          <w:rFonts w:ascii="Times New Roman" w:hAnsi="Times New Roman" w:cs="Times New Roman"/>
          <w:color w:val="000000"/>
          <w:sz w:val="27"/>
          <w:szCs w:val="27"/>
          <w:shd w:val="clear" w:color="auto" w:fill="FFFFFF"/>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 </w:t>
      </w:r>
    </w:p>
    <w:p w14:paraId="06BD916F" w14:textId="28E298DC" w:rsidR="00303D28" w:rsidRPr="009F49EC" w:rsidRDefault="009F49EC" w:rsidP="009F49EC">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77777777" w:rsidR="00303D28" w:rsidRDefault="00303D28" w:rsidP="00303D28">
              <w:pPr>
                <w:pStyle w:val="Bibliography"/>
                <w:ind w:left="720" w:hanging="720"/>
                <w:rPr>
                  <w:noProof/>
                  <w:lang w:val="en-US"/>
                </w:rPr>
              </w:pPr>
              <w:r>
                <w:rPr>
                  <w:noProof/>
                  <w:lang w:val="en-US"/>
                </w:rPr>
                <w:t>Eliashberg, J. H. (2014). Assessing Box Office Performance Using Movie.</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77777777" w:rsidR="00303D28" w:rsidRDefault="00303D28" w:rsidP="00303D28">
              <w:pPr>
                <w:pStyle w:val="Bibliography"/>
                <w:ind w:left="720" w:hanging="720"/>
                <w:rPr>
                  <w:noProof/>
                  <w:lang w:val="en-US"/>
                </w:rPr>
              </w:pPr>
              <w:r>
                <w:rPr>
                  <w:noProof/>
                  <w:lang w:val="en-US"/>
                </w:rPr>
                <w:t xml:space="preserve">Ghiassi, M. S. (2017). Predicting Movie Success Based on IMDB Data. </w:t>
              </w:r>
              <w:r>
                <w:rPr>
                  <w:i/>
                  <w:iCs/>
                  <w:noProof/>
                  <w:lang w:val="en-US"/>
                </w:rPr>
                <w:t>Journal of Big Data</w:t>
              </w:r>
              <w:r>
                <w:rPr>
                  <w:noProof/>
                  <w:lang w:val="en-US"/>
                </w:rPr>
                <w:t>, 1-14. doi:https://doi.org/10.1186/s40537-017-0072-4</w:t>
              </w:r>
            </w:p>
            <w:p w14:paraId="71B4CD0C" w14:textId="77777777"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Movie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77777777"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Movie.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77777777" w:rsidR="00303D28" w:rsidRDefault="00303D28" w:rsidP="00303D28">
              <w:pPr>
                <w:pStyle w:val="Bibliography"/>
                <w:ind w:left="720" w:hanging="720"/>
                <w:rPr>
                  <w:noProof/>
                  <w:lang w:val="en-US"/>
                </w:rPr>
              </w:pPr>
              <w:r>
                <w:rPr>
                  <w:noProof/>
                  <w:lang w:val="en-US"/>
                </w:rPr>
                <w:lastRenderedPageBreak/>
                <w:t xml:space="preserve">Kwon, O. L. (2020). Movie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77777777" w:rsidR="00303D28" w:rsidRDefault="00303D28" w:rsidP="00303D28">
              <w:pPr>
                <w:pStyle w:val="Bibliography"/>
                <w:ind w:left="720" w:hanging="720"/>
                <w:rPr>
                  <w:noProof/>
                  <w:lang w:val="en-US"/>
                </w:rPr>
              </w:pPr>
              <w:r>
                <w:rPr>
                  <w:noProof/>
                  <w:lang w:val="en-US"/>
                </w:rPr>
                <w:t>Mestyán, M. Y. (2013). Early Prediction of Movie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77777777" w:rsidR="00DF116D" w:rsidRDefault="00DF116D">
      <w:pPr>
        <w:spacing w:after="160" w:line="259" w:lineRule="auto"/>
        <w:rPr>
          <w:rFonts w:ascii="Times New Roman" w:hAnsi="Times New Roman" w:cs="Times New Roman"/>
          <w:sz w:val="24"/>
          <w:szCs w:val="24"/>
        </w:rPr>
      </w:pPr>
    </w:p>
    <w:sectPr w:rsidR="00DF116D">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 w:date="2023-10-06T12:27:00Z" w:initials="B">
    <w:p w14:paraId="645CA785" w14:textId="77777777" w:rsidR="00A30DD5" w:rsidRDefault="00A30DD5" w:rsidP="00FF0B68">
      <w:pPr>
        <w:pStyle w:val="CommentText"/>
      </w:pPr>
      <w:r>
        <w:rPr>
          <w:rStyle w:val="CommentReference"/>
        </w:rPr>
        <w:annotationRef/>
      </w:r>
      <w:r>
        <w:t>source</w:t>
      </w:r>
    </w:p>
  </w:comment>
  <w:comment w:id="1" w:author="Bas" w:date="2023-10-04T12:17:00Z" w:initials="B">
    <w:p w14:paraId="6E16C814" w14:textId="717337D2" w:rsidR="008642B5" w:rsidRDefault="008642B5" w:rsidP="004F2BA7">
      <w:pPr>
        <w:pStyle w:val="CommentText"/>
      </w:pPr>
      <w:r>
        <w:rPr>
          <w:rStyle w:val="CommentReference"/>
        </w:rPr>
        <w:annotationRef/>
      </w:r>
      <w:r>
        <w:t>Check sources</w:t>
      </w:r>
    </w:p>
  </w:comment>
  <w:comment w:id="2" w:author="Bas" w:date="2023-10-04T12:08:00Z" w:initials="B">
    <w:p w14:paraId="1FE6C7B0" w14:textId="53C054DF" w:rsidR="0094513A" w:rsidRDefault="0094513A" w:rsidP="0094513A">
      <w:pPr>
        <w:pStyle w:val="CommentText"/>
      </w:pPr>
      <w:r>
        <w:rPr>
          <w:rStyle w:val="CommentReference"/>
        </w:rPr>
        <w:annotationRef/>
      </w:r>
      <w:r>
        <w:t>Go to bechdel test right away</w:t>
      </w:r>
    </w:p>
  </w:comment>
  <w:comment w:id="3" w:author="Bas" w:date="2023-10-04T12:08:00Z" w:initials="B">
    <w:p w14:paraId="73877770" w14:textId="77777777" w:rsidR="0094513A" w:rsidRDefault="0094513A" w:rsidP="0094513A">
      <w:pPr>
        <w:pStyle w:val="CommentText"/>
      </w:pPr>
      <w:r>
        <w:rPr>
          <w:rStyle w:val="CommentReference"/>
        </w:rPr>
        <w:annotationRef/>
      </w:r>
      <w:r>
        <w:t>Explain this is not the first time the bechdel test is used for racial representation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5CA785" w15:done="0"/>
  <w15:commentEx w15:paraId="6E16C814" w15:done="0"/>
  <w15:commentEx w15:paraId="1FE6C7B0" w15:done="0"/>
  <w15:commentEx w15:paraId="73877770" w15:paraIdParent="1FE6C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7F12CB" w16cex:dateUtc="2023-10-06T10:27:00Z"/>
  <w16cex:commentExtensible w16cex:durableId="725C4BAC" w16cex:dateUtc="2023-10-04T10:17:00Z"/>
  <w16cex:commentExtensible w16cex:durableId="1910848E" w16cex:dateUtc="2023-10-04T10:08:00Z"/>
  <w16cex:commentExtensible w16cex:durableId="281047DC" w16cex:dateUtc="2023-10-04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5CA785" w16cid:durableId="487F12CB"/>
  <w16cid:commentId w16cid:paraId="6E16C814" w16cid:durableId="725C4BAC"/>
  <w16cid:commentId w16cid:paraId="1FE6C7B0" w16cid:durableId="1910848E"/>
  <w16cid:commentId w16cid:paraId="73877770" w16cid:durableId="28104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77D0" w14:textId="77777777" w:rsidR="0057014B" w:rsidRDefault="0057014B" w:rsidP="0093036C">
      <w:pPr>
        <w:spacing w:line="240" w:lineRule="auto"/>
      </w:pPr>
      <w:r>
        <w:separator/>
      </w:r>
    </w:p>
  </w:endnote>
  <w:endnote w:type="continuationSeparator" w:id="0">
    <w:p w14:paraId="0CCD3557" w14:textId="77777777" w:rsidR="0057014B" w:rsidRDefault="0057014B"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217E" w14:textId="77777777" w:rsidR="0057014B" w:rsidRDefault="0057014B" w:rsidP="0093036C">
      <w:pPr>
        <w:spacing w:line="240" w:lineRule="auto"/>
      </w:pPr>
      <w:r>
        <w:separator/>
      </w:r>
    </w:p>
  </w:footnote>
  <w:footnote w:type="continuationSeparator" w:id="0">
    <w:p w14:paraId="2F48B36F" w14:textId="77777777" w:rsidR="0057014B" w:rsidRDefault="0057014B" w:rsidP="0093036C">
      <w:pPr>
        <w:spacing w:line="240" w:lineRule="auto"/>
      </w:pPr>
      <w:r>
        <w:continuationSeparator/>
      </w:r>
    </w:p>
  </w:footnote>
  <w:footnote w:id="1">
    <w:p w14:paraId="1E0BE442" w14:textId="743ACD45" w:rsidR="00FB3476" w:rsidRPr="00752E75" w:rsidRDefault="00FB3476" w:rsidP="00FB3476">
      <w:pPr>
        <w:pStyle w:val="FootnoteText"/>
      </w:pPr>
      <w:r>
        <w:rPr>
          <w:rStyle w:val="FootnoteReference"/>
        </w:rPr>
        <w:footnoteRef/>
      </w:r>
      <w:r>
        <w:t xml:space="preserve"> </w:t>
      </w:r>
      <w:r w:rsidRPr="00752E75">
        <w:t>https://www.kaggle.com/datasets/rounakbanik/the-</w:t>
      </w:r>
      <w:r w:rsidR="005E063C">
        <w:t>films</w:t>
      </w:r>
      <w:r w:rsidRPr="00752E75">
        <w:t>-dataset</w:t>
      </w:r>
    </w:p>
  </w:footnote>
  <w:footnote w:id="2">
    <w:p w14:paraId="6A1D8EFA" w14:textId="454C76A7" w:rsidR="002F661C" w:rsidRPr="002F661C" w:rsidRDefault="002F661C" w:rsidP="002F661C">
      <w:pPr>
        <w:pStyle w:val="FootnoteText"/>
        <w:rPr>
          <w:rFonts w:ascii="Times New Roman" w:hAnsi="Times New Roman" w:cs="Times New Roman"/>
          <w:lang w:val="en-GB"/>
        </w:rPr>
      </w:pPr>
      <w:r w:rsidRPr="002F661C">
        <w:rPr>
          <w:rStyle w:val="FootnoteReference"/>
          <w:rFonts w:ascii="Times New Roman" w:hAnsi="Times New Roman" w:cs="Times New Roman"/>
          <w:sz w:val="18"/>
          <w:szCs w:val="18"/>
        </w:rPr>
        <w:footnoteRef/>
      </w:r>
      <w:r w:rsidRPr="002F661C">
        <w:rPr>
          <w:rFonts w:ascii="Times New Roman" w:hAnsi="Times New Roman" w:cs="Times New Roman"/>
          <w:sz w:val="18"/>
          <w:szCs w:val="18"/>
        </w:rPr>
        <w:t xml:space="preserve"> </w:t>
      </w:r>
      <w:r w:rsidRPr="002F661C">
        <w:rPr>
          <w:rFonts w:ascii="Times New Roman" w:hAnsi="Times New Roman" w:cs="Times New Roman"/>
          <w:sz w:val="18"/>
          <w:szCs w:val="18"/>
          <w:lang w:val="en-GB"/>
        </w:rPr>
        <w:t xml:space="preserve">I acknowledge that race ethnicity is not binary and reducing it to only four separate ethnicities is simplistic, however the software programs used don’t allow for a more complex understanding of race.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6"/>
  </w:num>
  <w:num w:numId="2" w16cid:durableId="210270986">
    <w:abstractNumId w:val="0"/>
  </w:num>
  <w:num w:numId="3" w16cid:durableId="1845166353">
    <w:abstractNumId w:val="4"/>
  </w:num>
  <w:num w:numId="4" w16cid:durableId="90905340">
    <w:abstractNumId w:val="1"/>
  </w:num>
  <w:num w:numId="5" w16cid:durableId="1229610804">
    <w:abstractNumId w:val="2"/>
  </w:num>
  <w:num w:numId="6" w16cid:durableId="1385251898">
    <w:abstractNumId w:val="3"/>
  </w:num>
  <w:num w:numId="7" w16cid:durableId="150362084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4540"/>
    <w:rsid w:val="0000734F"/>
    <w:rsid w:val="00015F39"/>
    <w:rsid w:val="00020990"/>
    <w:rsid w:val="00024630"/>
    <w:rsid w:val="0002599E"/>
    <w:rsid w:val="00025C77"/>
    <w:rsid w:val="00034491"/>
    <w:rsid w:val="00050CDA"/>
    <w:rsid w:val="00055A8C"/>
    <w:rsid w:val="000607E1"/>
    <w:rsid w:val="00064C63"/>
    <w:rsid w:val="00065BC4"/>
    <w:rsid w:val="00066119"/>
    <w:rsid w:val="000701B7"/>
    <w:rsid w:val="00081824"/>
    <w:rsid w:val="000831BF"/>
    <w:rsid w:val="00083B92"/>
    <w:rsid w:val="0008490B"/>
    <w:rsid w:val="0008558C"/>
    <w:rsid w:val="00085C39"/>
    <w:rsid w:val="00090BD0"/>
    <w:rsid w:val="00092F1D"/>
    <w:rsid w:val="000939C5"/>
    <w:rsid w:val="000958C1"/>
    <w:rsid w:val="000969E5"/>
    <w:rsid w:val="000A1B62"/>
    <w:rsid w:val="000A441B"/>
    <w:rsid w:val="000A44E7"/>
    <w:rsid w:val="000A5B0C"/>
    <w:rsid w:val="000A648E"/>
    <w:rsid w:val="000B5831"/>
    <w:rsid w:val="000B7662"/>
    <w:rsid w:val="000C6EA8"/>
    <w:rsid w:val="000D5D1C"/>
    <w:rsid w:val="000E352D"/>
    <w:rsid w:val="000E48CE"/>
    <w:rsid w:val="000E6A3D"/>
    <w:rsid w:val="000F2587"/>
    <w:rsid w:val="000F5BB1"/>
    <w:rsid w:val="001036C7"/>
    <w:rsid w:val="00105BE7"/>
    <w:rsid w:val="00115683"/>
    <w:rsid w:val="00117A80"/>
    <w:rsid w:val="0012257C"/>
    <w:rsid w:val="001237AF"/>
    <w:rsid w:val="00135B5D"/>
    <w:rsid w:val="00141D75"/>
    <w:rsid w:val="0014349F"/>
    <w:rsid w:val="0014562F"/>
    <w:rsid w:val="00154D29"/>
    <w:rsid w:val="001634AD"/>
    <w:rsid w:val="00171ED3"/>
    <w:rsid w:val="00171FD1"/>
    <w:rsid w:val="001837B9"/>
    <w:rsid w:val="00185E92"/>
    <w:rsid w:val="00196C0E"/>
    <w:rsid w:val="001974C1"/>
    <w:rsid w:val="001A02A4"/>
    <w:rsid w:val="001A4811"/>
    <w:rsid w:val="001A7029"/>
    <w:rsid w:val="001B04B5"/>
    <w:rsid w:val="001B37F2"/>
    <w:rsid w:val="001B6797"/>
    <w:rsid w:val="001B7B06"/>
    <w:rsid w:val="001C0FDC"/>
    <w:rsid w:val="001C4F9B"/>
    <w:rsid w:val="001D3D22"/>
    <w:rsid w:val="001E4520"/>
    <w:rsid w:val="001E4A95"/>
    <w:rsid w:val="001E5448"/>
    <w:rsid w:val="001F2CC4"/>
    <w:rsid w:val="001F31DA"/>
    <w:rsid w:val="00210B83"/>
    <w:rsid w:val="00213976"/>
    <w:rsid w:val="002156B4"/>
    <w:rsid w:val="00217AF5"/>
    <w:rsid w:val="00221244"/>
    <w:rsid w:val="002226FB"/>
    <w:rsid w:val="00222DF3"/>
    <w:rsid w:val="0022714A"/>
    <w:rsid w:val="002337CF"/>
    <w:rsid w:val="00233D43"/>
    <w:rsid w:val="0023744F"/>
    <w:rsid w:val="00237EEA"/>
    <w:rsid w:val="00245E66"/>
    <w:rsid w:val="00246A1E"/>
    <w:rsid w:val="00252B1E"/>
    <w:rsid w:val="00253782"/>
    <w:rsid w:val="0025673D"/>
    <w:rsid w:val="00263A43"/>
    <w:rsid w:val="00267AA5"/>
    <w:rsid w:val="00282267"/>
    <w:rsid w:val="002829FA"/>
    <w:rsid w:val="0029413B"/>
    <w:rsid w:val="0029700F"/>
    <w:rsid w:val="0029758E"/>
    <w:rsid w:val="00297E4B"/>
    <w:rsid w:val="002A14FB"/>
    <w:rsid w:val="002A19F0"/>
    <w:rsid w:val="002A5779"/>
    <w:rsid w:val="002A5AFA"/>
    <w:rsid w:val="002A6611"/>
    <w:rsid w:val="002A6E8D"/>
    <w:rsid w:val="002A79E3"/>
    <w:rsid w:val="002B0FC6"/>
    <w:rsid w:val="002B1E55"/>
    <w:rsid w:val="002B20C6"/>
    <w:rsid w:val="002C0F4F"/>
    <w:rsid w:val="002C1627"/>
    <w:rsid w:val="002C2A43"/>
    <w:rsid w:val="002C3181"/>
    <w:rsid w:val="002C3415"/>
    <w:rsid w:val="002C673D"/>
    <w:rsid w:val="002D2E64"/>
    <w:rsid w:val="002D5387"/>
    <w:rsid w:val="002E4897"/>
    <w:rsid w:val="002E684C"/>
    <w:rsid w:val="002F0EE4"/>
    <w:rsid w:val="002F661C"/>
    <w:rsid w:val="00303D28"/>
    <w:rsid w:val="00304837"/>
    <w:rsid w:val="00304F87"/>
    <w:rsid w:val="003113EE"/>
    <w:rsid w:val="003115EE"/>
    <w:rsid w:val="003133AA"/>
    <w:rsid w:val="003335E1"/>
    <w:rsid w:val="00335B08"/>
    <w:rsid w:val="003406BF"/>
    <w:rsid w:val="00340B0A"/>
    <w:rsid w:val="00341A9F"/>
    <w:rsid w:val="003420CE"/>
    <w:rsid w:val="00342A73"/>
    <w:rsid w:val="00343B1B"/>
    <w:rsid w:val="00347C18"/>
    <w:rsid w:val="003503F1"/>
    <w:rsid w:val="00352152"/>
    <w:rsid w:val="003538A3"/>
    <w:rsid w:val="0035597B"/>
    <w:rsid w:val="0035624C"/>
    <w:rsid w:val="00357C98"/>
    <w:rsid w:val="003621DE"/>
    <w:rsid w:val="003654C7"/>
    <w:rsid w:val="003668FF"/>
    <w:rsid w:val="00371C4F"/>
    <w:rsid w:val="00371CEB"/>
    <w:rsid w:val="00372C24"/>
    <w:rsid w:val="00381923"/>
    <w:rsid w:val="003834CE"/>
    <w:rsid w:val="003840EA"/>
    <w:rsid w:val="0039044A"/>
    <w:rsid w:val="00394BFA"/>
    <w:rsid w:val="003A0435"/>
    <w:rsid w:val="003A3C0C"/>
    <w:rsid w:val="003B0954"/>
    <w:rsid w:val="003B25C3"/>
    <w:rsid w:val="003B29BF"/>
    <w:rsid w:val="003B3B4E"/>
    <w:rsid w:val="003D34A9"/>
    <w:rsid w:val="003D49AF"/>
    <w:rsid w:val="003D4EE3"/>
    <w:rsid w:val="003D6AFA"/>
    <w:rsid w:val="003D72DD"/>
    <w:rsid w:val="003E05B1"/>
    <w:rsid w:val="003E62AA"/>
    <w:rsid w:val="003E6ECE"/>
    <w:rsid w:val="003E7DA0"/>
    <w:rsid w:val="003F1289"/>
    <w:rsid w:val="003F4852"/>
    <w:rsid w:val="00407270"/>
    <w:rsid w:val="00407B68"/>
    <w:rsid w:val="00413240"/>
    <w:rsid w:val="004252A4"/>
    <w:rsid w:val="004261B7"/>
    <w:rsid w:val="00430137"/>
    <w:rsid w:val="004370AC"/>
    <w:rsid w:val="004459E1"/>
    <w:rsid w:val="00464B6B"/>
    <w:rsid w:val="00466273"/>
    <w:rsid w:val="00470F0C"/>
    <w:rsid w:val="00477D67"/>
    <w:rsid w:val="0048127C"/>
    <w:rsid w:val="004837DF"/>
    <w:rsid w:val="00493BBB"/>
    <w:rsid w:val="0049523E"/>
    <w:rsid w:val="00495F6B"/>
    <w:rsid w:val="004A4CF4"/>
    <w:rsid w:val="004A5B01"/>
    <w:rsid w:val="004B450F"/>
    <w:rsid w:val="004B49CF"/>
    <w:rsid w:val="004B4B9D"/>
    <w:rsid w:val="004D1098"/>
    <w:rsid w:val="004D46F8"/>
    <w:rsid w:val="004E4584"/>
    <w:rsid w:val="004E638F"/>
    <w:rsid w:val="004F187B"/>
    <w:rsid w:val="004F5F12"/>
    <w:rsid w:val="004F7FF1"/>
    <w:rsid w:val="0050327E"/>
    <w:rsid w:val="00503CC2"/>
    <w:rsid w:val="005056A6"/>
    <w:rsid w:val="00505773"/>
    <w:rsid w:val="00505FA0"/>
    <w:rsid w:val="0051143D"/>
    <w:rsid w:val="0051420F"/>
    <w:rsid w:val="00515057"/>
    <w:rsid w:val="005166F8"/>
    <w:rsid w:val="0053181F"/>
    <w:rsid w:val="00532D69"/>
    <w:rsid w:val="005344DE"/>
    <w:rsid w:val="00534E88"/>
    <w:rsid w:val="0054299A"/>
    <w:rsid w:val="00543061"/>
    <w:rsid w:val="00545BDB"/>
    <w:rsid w:val="0054607C"/>
    <w:rsid w:val="00563560"/>
    <w:rsid w:val="00563C01"/>
    <w:rsid w:val="00567C3E"/>
    <w:rsid w:val="0057014B"/>
    <w:rsid w:val="00583099"/>
    <w:rsid w:val="005860BC"/>
    <w:rsid w:val="005A083C"/>
    <w:rsid w:val="005A1288"/>
    <w:rsid w:val="005B107E"/>
    <w:rsid w:val="005B20A3"/>
    <w:rsid w:val="005C2136"/>
    <w:rsid w:val="005C43BD"/>
    <w:rsid w:val="005D2170"/>
    <w:rsid w:val="005D2A3C"/>
    <w:rsid w:val="005D41AF"/>
    <w:rsid w:val="005D51ED"/>
    <w:rsid w:val="005E063C"/>
    <w:rsid w:val="005E103D"/>
    <w:rsid w:val="005E50B5"/>
    <w:rsid w:val="005E7640"/>
    <w:rsid w:val="005F11A4"/>
    <w:rsid w:val="0060005A"/>
    <w:rsid w:val="00600F87"/>
    <w:rsid w:val="00601917"/>
    <w:rsid w:val="00625E91"/>
    <w:rsid w:val="00630C61"/>
    <w:rsid w:val="00632F26"/>
    <w:rsid w:val="0063786E"/>
    <w:rsid w:val="00642416"/>
    <w:rsid w:val="00643088"/>
    <w:rsid w:val="00644C92"/>
    <w:rsid w:val="00651165"/>
    <w:rsid w:val="00656143"/>
    <w:rsid w:val="00661F11"/>
    <w:rsid w:val="00662594"/>
    <w:rsid w:val="006650E9"/>
    <w:rsid w:val="00673F2E"/>
    <w:rsid w:val="006757F2"/>
    <w:rsid w:val="00680414"/>
    <w:rsid w:val="00681AB6"/>
    <w:rsid w:val="00686EDF"/>
    <w:rsid w:val="00691583"/>
    <w:rsid w:val="00694D7B"/>
    <w:rsid w:val="006966D4"/>
    <w:rsid w:val="006A2820"/>
    <w:rsid w:val="006A399A"/>
    <w:rsid w:val="006A6AA5"/>
    <w:rsid w:val="006B3EE9"/>
    <w:rsid w:val="006B5783"/>
    <w:rsid w:val="006B6218"/>
    <w:rsid w:val="006C0F57"/>
    <w:rsid w:val="006C5592"/>
    <w:rsid w:val="006C7C1B"/>
    <w:rsid w:val="006D10C4"/>
    <w:rsid w:val="006D4799"/>
    <w:rsid w:val="006E0834"/>
    <w:rsid w:val="006E088A"/>
    <w:rsid w:val="006E1CAA"/>
    <w:rsid w:val="006E5357"/>
    <w:rsid w:val="006E74E6"/>
    <w:rsid w:val="006F1E89"/>
    <w:rsid w:val="006F28C0"/>
    <w:rsid w:val="006F3B73"/>
    <w:rsid w:val="0070131E"/>
    <w:rsid w:val="00701D80"/>
    <w:rsid w:val="00712C86"/>
    <w:rsid w:val="0071663F"/>
    <w:rsid w:val="007313A5"/>
    <w:rsid w:val="007406DD"/>
    <w:rsid w:val="007422F0"/>
    <w:rsid w:val="00742873"/>
    <w:rsid w:val="00744C99"/>
    <w:rsid w:val="007462DF"/>
    <w:rsid w:val="00746547"/>
    <w:rsid w:val="00752E75"/>
    <w:rsid w:val="007560E9"/>
    <w:rsid w:val="00757E34"/>
    <w:rsid w:val="007614EB"/>
    <w:rsid w:val="00767809"/>
    <w:rsid w:val="00774749"/>
    <w:rsid w:val="0078167C"/>
    <w:rsid w:val="00792BC9"/>
    <w:rsid w:val="007930B6"/>
    <w:rsid w:val="0079413A"/>
    <w:rsid w:val="007A1804"/>
    <w:rsid w:val="007B08DD"/>
    <w:rsid w:val="007B375E"/>
    <w:rsid w:val="007B6007"/>
    <w:rsid w:val="007B79A8"/>
    <w:rsid w:val="007C5720"/>
    <w:rsid w:val="007C6853"/>
    <w:rsid w:val="007C7FA5"/>
    <w:rsid w:val="007D44C0"/>
    <w:rsid w:val="007E14E6"/>
    <w:rsid w:val="007E75FE"/>
    <w:rsid w:val="007E79D6"/>
    <w:rsid w:val="007F0080"/>
    <w:rsid w:val="007F67C9"/>
    <w:rsid w:val="00800B26"/>
    <w:rsid w:val="0080326C"/>
    <w:rsid w:val="00811F6A"/>
    <w:rsid w:val="00825BCE"/>
    <w:rsid w:val="00826B48"/>
    <w:rsid w:val="008358B9"/>
    <w:rsid w:val="00835D7C"/>
    <w:rsid w:val="00845372"/>
    <w:rsid w:val="00846D2B"/>
    <w:rsid w:val="00851194"/>
    <w:rsid w:val="00856ECC"/>
    <w:rsid w:val="00862304"/>
    <w:rsid w:val="008642B5"/>
    <w:rsid w:val="00864E11"/>
    <w:rsid w:val="00866D53"/>
    <w:rsid w:val="00870C33"/>
    <w:rsid w:val="00872EE5"/>
    <w:rsid w:val="00880002"/>
    <w:rsid w:val="008814F6"/>
    <w:rsid w:val="0088509A"/>
    <w:rsid w:val="00890560"/>
    <w:rsid w:val="00890931"/>
    <w:rsid w:val="008969D1"/>
    <w:rsid w:val="00897CA7"/>
    <w:rsid w:val="008A6D65"/>
    <w:rsid w:val="008A7330"/>
    <w:rsid w:val="008B4CC4"/>
    <w:rsid w:val="008B50B2"/>
    <w:rsid w:val="008B700E"/>
    <w:rsid w:val="008B7C3B"/>
    <w:rsid w:val="008C22F1"/>
    <w:rsid w:val="008C3522"/>
    <w:rsid w:val="008E21A4"/>
    <w:rsid w:val="008E376A"/>
    <w:rsid w:val="008E513A"/>
    <w:rsid w:val="008F0D42"/>
    <w:rsid w:val="008F148D"/>
    <w:rsid w:val="008F2977"/>
    <w:rsid w:val="008F4F61"/>
    <w:rsid w:val="00902336"/>
    <w:rsid w:val="00911D27"/>
    <w:rsid w:val="00914AF4"/>
    <w:rsid w:val="00917242"/>
    <w:rsid w:val="00924A51"/>
    <w:rsid w:val="0093036C"/>
    <w:rsid w:val="00930962"/>
    <w:rsid w:val="00931135"/>
    <w:rsid w:val="00931E4A"/>
    <w:rsid w:val="00932FF5"/>
    <w:rsid w:val="009333A4"/>
    <w:rsid w:val="0093509F"/>
    <w:rsid w:val="00935407"/>
    <w:rsid w:val="0094513A"/>
    <w:rsid w:val="00945B1F"/>
    <w:rsid w:val="00946CE1"/>
    <w:rsid w:val="00951B03"/>
    <w:rsid w:val="00951F7F"/>
    <w:rsid w:val="00956E4A"/>
    <w:rsid w:val="009575A8"/>
    <w:rsid w:val="00965802"/>
    <w:rsid w:val="00980ED5"/>
    <w:rsid w:val="00981EDA"/>
    <w:rsid w:val="0098757A"/>
    <w:rsid w:val="00990634"/>
    <w:rsid w:val="00993ACE"/>
    <w:rsid w:val="009A059C"/>
    <w:rsid w:val="009A066D"/>
    <w:rsid w:val="009A3F11"/>
    <w:rsid w:val="009A59DF"/>
    <w:rsid w:val="009C1086"/>
    <w:rsid w:val="009C3746"/>
    <w:rsid w:val="009C62A3"/>
    <w:rsid w:val="009C6D71"/>
    <w:rsid w:val="009C7DA4"/>
    <w:rsid w:val="009D5143"/>
    <w:rsid w:val="009D5E88"/>
    <w:rsid w:val="009F2AF9"/>
    <w:rsid w:val="009F41E6"/>
    <w:rsid w:val="009F49EC"/>
    <w:rsid w:val="009F79C5"/>
    <w:rsid w:val="009F7DF2"/>
    <w:rsid w:val="00A01A5B"/>
    <w:rsid w:val="00A03484"/>
    <w:rsid w:val="00A03845"/>
    <w:rsid w:val="00A0634F"/>
    <w:rsid w:val="00A10117"/>
    <w:rsid w:val="00A17BEA"/>
    <w:rsid w:val="00A23A83"/>
    <w:rsid w:val="00A276A8"/>
    <w:rsid w:val="00A30669"/>
    <w:rsid w:val="00A307C4"/>
    <w:rsid w:val="00A30DD5"/>
    <w:rsid w:val="00A52CD3"/>
    <w:rsid w:val="00A53388"/>
    <w:rsid w:val="00A6529A"/>
    <w:rsid w:val="00A66F41"/>
    <w:rsid w:val="00A711A3"/>
    <w:rsid w:val="00A74483"/>
    <w:rsid w:val="00A815F7"/>
    <w:rsid w:val="00A81C73"/>
    <w:rsid w:val="00A9018A"/>
    <w:rsid w:val="00A9174E"/>
    <w:rsid w:val="00A9479A"/>
    <w:rsid w:val="00AA4840"/>
    <w:rsid w:val="00AB7676"/>
    <w:rsid w:val="00AC57A5"/>
    <w:rsid w:val="00AC7B3A"/>
    <w:rsid w:val="00AD0235"/>
    <w:rsid w:val="00AD5604"/>
    <w:rsid w:val="00AD79BA"/>
    <w:rsid w:val="00AE59B5"/>
    <w:rsid w:val="00AE6D46"/>
    <w:rsid w:val="00AF073A"/>
    <w:rsid w:val="00AF5854"/>
    <w:rsid w:val="00B0147E"/>
    <w:rsid w:val="00B114AF"/>
    <w:rsid w:val="00B11F5E"/>
    <w:rsid w:val="00B1597E"/>
    <w:rsid w:val="00B205C5"/>
    <w:rsid w:val="00B213FA"/>
    <w:rsid w:val="00B2321C"/>
    <w:rsid w:val="00B35762"/>
    <w:rsid w:val="00B3775A"/>
    <w:rsid w:val="00B430B0"/>
    <w:rsid w:val="00B4585A"/>
    <w:rsid w:val="00B4609E"/>
    <w:rsid w:val="00B5030E"/>
    <w:rsid w:val="00B51D17"/>
    <w:rsid w:val="00B5301D"/>
    <w:rsid w:val="00B56F20"/>
    <w:rsid w:val="00B600AC"/>
    <w:rsid w:val="00B62EC0"/>
    <w:rsid w:val="00B6624E"/>
    <w:rsid w:val="00B71117"/>
    <w:rsid w:val="00B7211A"/>
    <w:rsid w:val="00B72339"/>
    <w:rsid w:val="00B73D28"/>
    <w:rsid w:val="00B758B4"/>
    <w:rsid w:val="00B76650"/>
    <w:rsid w:val="00B8522C"/>
    <w:rsid w:val="00B874FA"/>
    <w:rsid w:val="00B94D14"/>
    <w:rsid w:val="00B95DC4"/>
    <w:rsid w:val="00BA346F"/>
    <w:rsid w:val="00BA590B"/>
    <w:rsid w:val="00BB2B9A"/>
    <w:rsid w:val="00BB637E"/>
    <w:rsid w:val="00BB7B1D"/>
    <w:rsid w:val="00BC5620"/>
    <w:rsid w:val="00BC5A88"/>
    <w:rsid w:val="00BC5DD5"/>
    <w:rsid w:val="00BC5F93"/>
    <w:rsid w:val="00BC5FB7"/>
    <w:rsid w:val="00BD2104"/>
    <w:rsid w:val="00BE4718"/>
    <w:rsid w:val="00BE47CC"/>
    <w:rsid w:val="00BE4B29"/>
    <w:rsid w:val="00BE727A"/>
    <w:rsid w:val="00BF0302"/>
    <w:rsid w:val="00BF078A"/>
    <w:rsid w:val="00BF09B2"/>
    <w:rsid w:val="00C010F5"/>
    <w:rsid w:val="00C03E97"/>
    <w:rsid w:val="00C05747"/>
    <w:rsid w:val="00C10271"/>
    <w:rsid w:val="00C10C38"/>
    <w:rsid w:val="00C116CF"/>
    <w:rsid w:val="00C11A08"/>
    <w:rsid w:val="00C1522B"/>
    <w:rsid w:val="00C160D0"/>
    <w:rsid w:val="00C20D1A"/>
    <w:rsid w:val="00C26ED3"/>
    <w:rsid w:val="00C3131F"/>
    <w:rsid w:val="00C36693"/>
    <w:rsid w:val="00C40924"/>
    <w:rsid w:val="00C41D4E"/>
    <w:rsid w:val="00C431CC"/>
    <w:rsid w:val="00C434A8"/>
    <w:rsid w:val="00C479DA"/>
    <w:rsid w:val="00C503CD"/>
    <w:rsid w:val="00C5550A"/>
    <w:rsid w:val="00C62D5E"/>
    <w:rsid w:val="00C6694B"/>
    <w:rsid w:val="00C7265A"/>
    <w:rsid w:val="00C7398A"/>
    <w:rsid w:val="00C774FC"/>
    <w:rsid w:val="00C8557F"/>
    <w:rsid w:val="00C85D9D"/>
    <w:rsid w:val="00C87057"/>
    <w:rsid w:val="00C90BE0"/>
    <w:rsid w:val="00C9454F"/>
    <w:rsid w:val="00C9566A"/>
    <w:rsid w:val="00CA6E2D"/>
    <w:rsid w:val="00CA6F45"/>
    <w:rsid w:val="00CD0654"/>
    <w:rsid w:val="00CD145B"/>
    <w:rsid w:val="00CD73F5"/>
    <w:rsid w:val="00CE3F25"/>
    <w:rsid w:val="00CE6BA5"/>
    <w:rsid w:val="00CF0801"/>
    <w:rsid w:val="00CF1EB1"/>
    <w:rsid w:val="00CF5F81"/>
    <w:rsid w:val="00D035E8"/>
    <w:rsid w:val="00D04B78"/>
    <w:rsid w:val="00D146EC"/>
    <w:rsid w:val="00D21778"/>
    <w:rsid w:val="00D2233C"/>
    <w:rsid w:val="00D2554F"/>
    <w:rsid w:val="00D27097"/>
    <w:rsid w:val="00D333C5"/>
    <w:rsid w:val="00D368B6"/>
    <w:rsid w:val="00D41B28"/>
    <w:rsid w:val="00D464FD"/>
    <w:rsid w:val="00D47B2B"/>
    <w:rsid w:val="00D65A3B"/>
    <w:rsid w:val="00D67E80"/>
    <w:rsid w:val="00D7104A"/>
    <w:rsid w:val="00D74F1D"/>
    <w:rsid w:val="00D82F43"/>
    <w:rsid w:val="00D843A1"/>
    <w:rsid w:val="00D95AC0"/>
    <w:rsid w:val="00DA3909"/>
    <w:rsid w:val="00DA5873"/>
    <w:rsid w:val="00DA7B74"/>
    <w:rsid w:val="00DC2A97"/>
    <w:rsid w:val="00DC4F3C"/>
    <w:rsid w:val="00DE7CF3"/>
    <w:rsid w:val="00DF080A"/>
    <w:rsid w:val="00DF116D"/>
    <w:rsid w:val="00DF30B5"/>
    <w:rsid w:val="00DF3B10"/>
    <w:rsid w:val="00DF4243"/>
    <w:rsid w:val="00E109BB"/>
    <w:rsid w:val="00E11B17"/>
    <w:rsid w:val="00E11B41"/>
    <w:rsid w:val="00E124FB"/>
    <w:rsid w:val="00E14FD7"/>
    <w:rsid w:val="00E2377C"/>
    <w:rsid w:val="00E23BBC"/>
    <w:rsid w:val="00E3406D"/>
    <w:rsid w:val="00E42FA5"/>
    <w:rsid w:val="00E51D09"/>
    <w:rsid w:val="00E52FD8"/>
    <w:rsid w:val="00E55D42"/>
    <w:rsid w:val="00E565D4"/>
    <w:rsid w:val="00E67A97"/>
    <w:rsid w:val="00E67DB0"/>
    <w:rsid w:val="00E73E36"/>
    <w:rsid w:val="00E75D22"/>
    <w:rsid w:val="00E833C4"/>
    <w:rsid w:val="00E845C2"/>
    <w:rsid w:val="00E86ADD"/>
    <w:rsid w:val="00E90761"/>
    <w:rsid w:val="00E95145"/>
    <w:rsid w:val="00E95B69"/>
    <w:rsid w:val="00EA05A7"/>
    <w:rsid w:val="00EA0CE9"/>
    <w:rsid w:val="00EA602B"/>
    <w:rsid w:val="00EB0D5C"/>
    <w:rsid w:val="00EB3AD6"/>
    <w:rsid w:val="00EB4F16"/>
    <w:rsid w:val="00EB772B"/>
    <w:rsid w:val="00EC2A41"/>
    <w:rsid w:val="00EC3087"/>
    <w:rsid w:val="00EC6942"/>
    <w:rsid w:val="00ED04F2"/>
    <w:rsid w:val="00ED5F9D"/>
    <w:rsid w:val="00ED62E4"/>
    <w:rsid w:val="00EE26C8"/>
    <w:rsid w:val="00EE549D"/>
    <w:rsid w:val="00EE5A66"/>
    <w:rsid w:val="00EE6A70"/>
    <w:rsid w:val="00EF0313"/>
    <w:rsid w:val="00EF14C9"/>
    <w:rsid w:val="00EF19A3"/>
    <w:rsid w:val="00EF6E3C"/>
    <w:rsid w:val="00EF7853"/>
    <w:rsid w:val="00EF7E47"/>
    <w:rsid w:val="00F0100B"/>
    <w:rsid w:val="00F01B6F"/>
    <w:rsid w:val="00F10337"/>
    <w:rsid w:val="00F10EE5"/>
    <w:rsid w:val="00F120C1"/>
    <w:rsid w:val="00F13636"/>
    <w:rsid w:val="00F13A10"/>
    <w:rsid w:val="00F13BBD"/>
    <w:rsid w:val="00F15E07"/>
    <w:rsid w:val="00F167FE"/>
    <w:rsid w:val="00F21030"/>
    <w:rsid w:val="00F24DD8"/>
    <w:rsid w:val="00F3415A"/>
    <w:rsid w:val="00F41AA0"/>
    <w:rsid w:val="00F41E30"/>
    <w:rsid w:val="00F42012"/>
    <w:rsid w:val="00F429C7"/>
    <w:rsid w:val="00F527B6"/>
    <w:rsid w:val="00F65326"/>
    <w:rsid w:val="00F654AD"/>
    <w:rsid w:val="00F70713"/>
    <w:rsid w:val="00F720FB"/>
    <w:rsid w:val="00F81CD1"/>
    <w:rsid w:val="00F821FA"/>
    <w:rsid w:val="00F82869"/>
    <w:rsid w:val="00F84474"/>
    <w:rsid w:val="00F8629C"/>
    <w:rsid w:val="00F86874"/>
    <w:rsid w:val="00F8692D"/>
    <w:rsid w:val="00F95270"/>
    <w:rsid w:val="00F97D16"/>
    <w:rsid w:val="00FA410A"/>
    <w:rsid w:val="00FA59CB"/>
    <w:rsid w:val="00FA6E26"/>
    <w:rsid w:val="00FB1BEC"/>
    <w:rsid w:val="00FB1D20"/>
    <w:rsid w:val="00FB3476"/>
    <w:rsid w:val="00FC080B"/>
    <w:rsid w:val="00FC34C5"/>
    <w:rsid w:val="00FC3B12"/>
    <w:rsid w:val="00FC4202"/>
    <w:rsid w:val="00FD02D0"/>
    <w:rsid w:val="00FD177B"/>
    <w:rsid w:val="00FD5FB6"/>
    <w:rsid w:val="00FD7BC5"/>
    <w:rsid w:val="00FE072E"/>
    <w:rsid w:val="00FE0C53"/>
    <w:rsid w:val="00FF1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911D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semiHidden/>
    <w:rsid w:val="00911D27"/>
    <w:rPr>
      <w:rFonts w:asciiTheme="majorHAnsi" w:eastAsiaTheme="majorEastAsia" w:hAnsiTheme="majorHAnsi" w:cstheme="majorBidi"/>
      <w:color w:val="2F5496" w:themeColor="accent1" w:themeShade="BF"/>
      <w:kern w:val="0"/>
      <w:sz w:val="26"/>
      <w:szCs w:val="26"/>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hdphoto" Target="media/hdphoto1.wdp"/><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12</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5</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13</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14</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15</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16</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17</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18</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3</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19</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20</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21</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22</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23</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24</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25</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26</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27</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28</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29</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30</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31</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32</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33</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34</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35</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36</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37</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38</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39</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40</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41</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42</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43</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44</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45</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46</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47</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48</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49</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50</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1</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51</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52</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53</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54</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55</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56</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57</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58</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59</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60</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7</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6</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9</b:RefOrder>
  </b:Source>
  <b:Source>
    <b:Tag>Wea11</b:Tag>
    <b:SourceType>JournalArticle</b:SourceType>
    <b:Guid>{F0E5817C-2E5F-430D-AE13-7A07513B03C0}</b:Guid>
    <b:Author>
      <b:Author>
        <b:NameList>
          <b:Person>
            <b:Last>Weaver</b:Last>
            <b:First>A.</b:First>
            <b:Middle>J.</b:Middle>
          </b:Person>
        </b:NameList>
      </b:Author>
    </b:Author>
    <b:Title>The Role of Actors’ Race in White Audiences’ Selective Exposure to</b:Title>
    <b:JournalName>Journal of Communication</b:JournalName>
    <b:Year>2011</b:Year>
    <b:Pages>369-385</b:Pages>
    <b:Volume>61</b:Volume>
    <b:RefOrder>61</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4</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11</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62</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10</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8</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63</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2</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64</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65</b:RefOrder>
  </b:Source>
</b:Sources>
</file>

<file path=customXml/itemProps1.xml><?xml version="1.0" encoding="utf-8"?>
<ds:datastoreItem xmlns:ds="http://schemas.openxmlformats.org/officeDocument/2006/customXml" ds:itemID="{2AB62AE2-8D93-49EB-875D-2C57D280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9590</Words>
  <Characters>54668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164</cp:revision>
  <cp:lastPrinted>2023-09-28T12:16:00Z</cp:lastPrinted>
  <dcterms:created xsi:type="dcterms:W3CDTF">2023-10-02T13:23:00Z</dcterms:created>
  <dcterms:modified xsi:type="dcterms:W3CDTF">2023-10-08T11:46:00Z</dcterms:modified>
</cp:coreProperties>
</file>