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238875" cy="1562100"/>
                <wp:effectExtent b="0" l="0" r="0" t="0"/>
                <wp:wrapNone/>
                <wp:docPr id="28"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Guía2. Desarrollo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238875" cy="1562100"/>
                <wp:effectExtent b="0" l="0" r="0" t="0"/>
                <wp:wrapNone/>
                <wp:docPr id="28"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3">
      <w:pPr>
        <w:rPr>
          <w:color w:val="595959"/>
          <w:sz w:val="24"/>
          <w:szCs w:val="24"/>
        </w:rPr>
      </w:pPr>
      <w:r w:rsidDel="00000000" w:rsidR="00000000" w:rsidRPr="00000000">
        <w:rPr>
          <w:rtl w:val="0"/>
        </w:rPr>
      </w:r>
    </w:p>
    <w:p w:rsidR="00000000" w:rsidDel="00000000" w:rsidP="00000000" w:rsidRDefault="00000000" w:rsidRPr="00000000" w14:paraId="00000004">
      <w:pPr>
        <w:rPr>
          <w:color w:val="595959"/>
          <w:sz w:val="24"/>
          <w:szCs w:val="24"/>
        </w:rPr>
      </w:pPr>
      <w:r w:rsidDel="00000000" w:rsidR="00000000" w:rsidRPr="00000000">
        <w:rPr>
          <w:rtl w:val="0"/>
        </w:rPr>
      </w:r>
    </w:p>
    <w:p w:rsidR="00000000" w:rsidDel="00000000" w:rsidP="00000000" w:rsidRDefault="00000000" w:rsidRPr="00000000" w14:paraId="00000005">
      <w:pPr>
        <w:rPr>
          <w:color w:val="595959"/>
          <w:sz w:val="24"/>
          <w:szCs w:val="24"/>
        </w:rPr>
      </w:pPr>
      <w:r w:rsidDel="00000000" w:rsidR="00000000" w:rsidRPr="00000000">
        <w:rPr>
          <w:rtl w:val="0"/>
        </w:rPr>
      </w:r>
    </w:p>
    <w:p w:rsidR="00000000" w:rsidDel="00000000" w:rsidP="00000000" w:rsidRDefault="00000000" w:rsidRPr="00000000" w14:paraId="00000006">
      <w:pPr>
        <w:rPr>
          <w:color w:val="595959"/>
          <w:sz w:val="24"/>
          <w:szCs w:val="24"/>
        </w:rPr>
      </w:pPr>
      <w:r w:rsidDel="00000000" w:rsidR="00000000" w:rsidRPr="00000000">
        <w:rPr>
          <w:rtl w:val="0"/>
        </w:rPr>
      </w:r>
    </w:p>
    <w:p w:rsidR="00000000" w:rsidDel="00000000" w:rsidP="00000000" w:rsidRDefault="00000000" w:rsidRPr="00000000" w14:paraId="00000007">
      <w:pPr>
        <w:rPr>
          <w:color w:val="595959"/>
          <w:sz w:val="24"/>
          <w:szCs w:val="24"/>
        </w:rPr>
      </w:pPr>
      <w:r w:rsidDel="00000000" w:rsidR="00000000" w:rsidRPr="00000000">
        <w:rPr>
          <w:rtl w:val="0"/>
        </w:rPr>
      </w:r>
    </w:p>
    <w:p w:rsidR="00000000" w:rsidDel="00000000" w:rsidP="00000000" w:rsidRDefault="00000000" w:rsidRPr="00000000" w14:paraId="00000008">
      <w:pPr>
        <w:rPr>
          <w:color w:val="595959"/>
          <w:sz w:val="24"/>
          <w:szCs w:val="24"/>
        </w:rPr>
      </w:pPr>
      <w:r w:rsidDel="00000000" w:rsidR="00000000" w:rsidRPr="00000000">
        <w:rPr>
          <w:rtl w:val="0"/>
        </w:rPr>
      </w:r>
    </w:p>
    <w:tbl>
      <w:tblPr>
        <w:tblStyle w:val="Table1"/>
        <w:tblW w:w="9639.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39"/>
        <w:tblGridChange w:id="0">
          <w:tblGrid>
            <w:gridCol w:w="9639"/>
          </w:tblGrid>
        </w:tblGridChange>
      </w:tblGrid>
      <w:tr>
        <w:trPr>
          <w:cantSplit w:val="0"/>
          <w:trHeight w:val="440" w:hRule="atLeast"/>
          <w:tblHeader w:val="0"/>
        </w:trPr>
        <w:tc>
          <w:tcPr>
            <w:vAlign w:val="center"/>
          </w:tcPr>
          <w:p w:rsidR="00000000" w:rsidDel="00000000" w:rsidP="00000000" w:rsidRDefault="00000000" w:rsidRPr="00000000" w14:paraId="00000009">
            <w:pPr>
              <w:rPr>
                <w:b w:val="1"/>
                <w:color w:val="1f3864"/>
                <w:sz w:val="28"/>
                <w:szCs w:val="28"/>
              </w:rPr>
            </w:pPr>
            <w:r w:rsidDel="00000000" w:rsidR="00000000" w:rsidRPr="00000000">
              <w:rPr>
                <w:b w:val="1"/>
                <w:color w:val="1f3864"/>
                <w:sz w:val="28"/>
                <w:szCs w:val="28"/>
                <w:rtl w:val="0"/>
              </w:rPr>
              <w:t xml:space="preserve">1. Resumen avance Proyecto APT</w:t>
            </w:r>
          </w:p>
        </w:tc>
      </w:tr>
      <w:tr>
        <w:trPr>
          <w:cantSplit w:val="0"/>
          <w:trHeight w:val="800" w:hRule="atLeast"/>
          <w:tblHeader w:val="0"/>
        </w:trPr>
        <w:tc>
          <w:tcPr>
            <w:shd w:fill="d9e2f3" w:val="clear"/>
            <w:vAlign w:val="cente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smallCaps w:val="0"/>
                <w:strike w:val="0"/>
                <w:color w:val="1f3864"/>
                <w:sz w:val="22"/>
                <w:szCs w:val="22"/>
                <w:u w:val="none"/>
                <w:shd w:fill="auto" w:val="clear"/>
                <w:vertAlign w:val="baseline"/>
                <w:rtl w:val="0"/>
              </w:rPr>
              <w:t xml:space="preserve">A continuación, encontrarás distintos campos que deberás completar con la información solicitada. </w:t>
            </w:r>
          </w:p>
        </w:tc>
      </w:tr>
    </w:tbl>
    <w:p w:rsidR="00000000" w:rsidDel="00000000" w:rsidP="00000000" w:rsidRDefault="00000000" w:rsidRPr="00000000" w14:paraId="0000000B">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0C">
      <w:pPr>
        <w:spacing w:after="0" w:line="240" w:lineRule="auto"/>
        <w:rPr>
          <w:color w:val="595959"/>
          <w:sz w:val="24"/>
          <w:szCs w:val="24"/>
        </w:rPr>
      </w:pPr>
      <w:r w:rsidDel="00000000" w:rsidR="00000000" w:rsidRPr="00000000">
        <w:rPr>
          <w:rtl w:val="0"/>
        </w:rPr>
      </w:r>
    </w:p>
    <w:tbl>
      <w:tblPr>
        <w:tblStyle w:val="Table2"/>
        <w:tblW w:w="9639.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528"/>
        <w:gridCol w:w="7111"/>
        <w:tblGridChange w:id="0">
          <w:tblGrid>
            <w:gridCol w:w="2528"/>
            <w:gridCol w:w="7111"/>
          </w:tblGrid>
        </w:tblGridChange>
      </w:tblGrid>
      <w:tr>
        <w:trPr>
          <w:cantSplit w:val="0"/>
          <w:tblHeader w:val="0"/>
        </w:trPr>
        <w:tc>
          <w:tcPr>
            <w:vAlign w:val="center"/>
          </w:tcPr>
          <w:p w:rsidR="00000000" w:rsidDel="00000000" w:rsidP="00000000" w:rsidRDefault="00000000" w:rsidRPr="00000000" w14:paraId="0000000D">
            <w:pPr>
              <w:rPr>
                <w:rFonts w:ascii="Calibri" w:cs="Calibri" w:eastAsia="Calibri" w:hAnsi="Calibri"/>
                <w:color w:val="1f3864"/>
              </w:rPr>
            </w:pPr>
            <w:r w:rsidDel="00000000" w:rsidR="00000000" w:rsidRPr="00000000">
              <w:rPr>
                <w:rFonts w:ascii="Calibri" w:cs="Calibri" w:eastAsia="Calibri" w:hAnsi="Calibri"/>
                <w:color w:val="1f3864"/>
                <w:rtl w:val="0"/>
              </w:rPr>
              <w:t xml:space="preserve">Resumen de avance proyecto APT</w:t>
            </w:r>
          </w:p>
        </w:tc>
        <w:tc>
          <w:tcPr/>
          <w:p w:rsidR="00000000" w:rsidDel="00000000" w:rsidP="00000000" w:rsidRDefault="00000000" w:rsidRPr="00000000" w14:paraId="0000000E">
            <w:pPr>
              <w:jc w:val="both"/>
              <w:rPr>
                <w:rFonts w:ascii="Calibri" w:cs="Calibri" w:eastAsia="Calibri" w:hAnsi="Calibri"/>
                <w:sz w:val="20"/>
                <w:szCs w:val="20"/>
              </w:rPr>
            </w:pPr>
            <w:r w:rsidDel="00000000" w:rsidR="00000000" w:rsidRPr="00000000">
              <w:rPr>
                <w:sz w:val="20"/>
                <w:szCs w:val="20"/>
                <w:rtl w:val="0"/>
              </w:rPr>
              <w:t xml:space="preserve">Hasta el momento hemos realizado un login funcional con base de datos, junto a algunas funcionalidades básicas del mapa</w:t>
            </w:r>
            <w:r w:rsidDel="00000000" w:rsidR="00000000" w:rsidRPr="00000000">
              <w:rPr>
                <w:rFonts w:ascii="Calibri" w:cs="Calibri" w:eastAsia="Calibri" w:hAnsi="Calibri"/>
                <w:sz w:val="20"/>
                <w:szCs w:val="20"/>
                <w:rtl w:val="0"/>
              </w:rPr>
              <w:t xml:space="preserve">. Estamos actualmente revisa</w:t>
            </w:r>
            <w:r w:rsidDel="00000000" w:rsidR="00000000" w:rsidRPr="00000000">
              <w:rPr>
                <w:sz w:val="20"/>
                <w:szCs w:val="20"/>
                <w:rtl w:val="0"/>
              </w:rPr>
              <w:t xml:space="preserve">ndo el uso de tokens para guardar el estado de login del usuario.</w:t>
            </w:r>
            <w:r w:rsidDel="00000000" w:rsidR="00000000" w:rsidRPr="00000000">
              <w:rPr>
                <w:rtl w:val="0"/>
              </w:rPr>
            </w:r>
          </w:p>
        </w:tc>
      </w:tr>
      <w:tr>
        <w:trPr>
          <w:cantSplit w:val="0"/>
          <w:trHeight w:val="2377" w:hRule="atLeast"/>
          <w:tblHeader w:val="0"/>
        </w:trPr>
        <w:tc>
          <w:tcPr>
            <w:vAlign w:val="center"/>
          </w:tcPr>
          <w:p w:rsidR="00000000" w:rsidDel="00000000" w:rsidP="00000000" w:rsidRDefault="00000000" w:rsidRPr="00000000" w14:paraId="0000000F">
            <w:pPr>
              <w:rPr>
                <w:rFonts w:ascii="Calibri" w:cs="Calibri" w:eastAsia="Calibri" w:hAnsi="Calibri"/>
                <w:color w:val="1f3864"/>
              </w:rPr>
            </w:pPr>
            <w:r w:rsidDel="00000000" w:rsidR="00000000" w:rsidRPr="00000000">
              <w:rPr>
                <w:rFonts w:ascii="Calibri" w:cs="Calibri" w:eastAsia="Calibri" w:hAnsi="Calibri"/>
                <w:color w:val="1f3864"/>
                <w:rtl w:val="0"/>
              </w:rPr>
              <w:t xml:space="preserve">Evidencias de avance</w:t>
            </w:r>
          </w:p>
        </w:tc>
        <w:tc>
          <w:tcPr>
            <w:vAlign w:val="center"/>
          </w:tcPr>
          <w:p w:rsidR="00000000" w:rsidDel="00000000" w:rsidP="00000000" w:rsidRDefault="00000000" w:rsidRPr="00000000" w14:paraId="00000010">
            <w:pPr>
              <w:jc w:val="both"/>
              <w:rPr>
                <w:rFonts w:ascii="Calibri" w:cs="Calibri" w:eastAsia="Calibri" w:hAnsi="Calibri"/>
                <w:color w:val="548dd4"/>
                <w:sz w:val="20"/>
                <w:szCs w:val="20"/>
              </w:rPr>
            </w:pPr>
            <w:r w:rsidDel="00000000" w:rsidR="00000000" w:rsidRPr="00000000">
              <w:rPr>
                <w:rFonts w:ascii="Calibri" w:cs="Calibri" w:eastAsia="Calibri" w:hAnsi="Calibri"/>
                <w:color w:val="548dd4"/>
                <w:sz w:val="20"/>
                <w:szCs w:val="20"/>
                <w:rtl w:val="0"/>
              </w:rPr>
              <w:t xml:space="preserve">Describe la(s) evidencia(s) que presentarás en este informe de avance y justifica de qué manera esta(s) evidencia(s) permite(n) dar cuenta del desarrollo del proyecto.</w:t>
            </w:r>
          </w:p>
          <w:p w:rsidR="00000000" w:rsidDel="00000000" w:rsidP="00000000" w:rsidRDefault="00000000" w:rsidRPr="00000000" w14:paraId="00000011">
            <w:pPr>
              <w:jc w:val="both"/>
              <w:rPr>
                <w:rFonts w:ascii="Calibri" w:cs="Calibri" w:eastAsia="Calibri" w:hAnsi="Calibri"/>
                <w:color w:val="548dd4"/>
                <w:sz w:val="20"/>
                <w:szCs w:val="20"/>
              </w:rPr>
            </w:pPr>
            <w:r w:rsidDel="00000000" w:rsidR="00000000" w:rsidRPr="00000000">
              <w:rPr>
                <w:rFonts w:ascii="Calibri" w:cs="Calibri" w:eastAsia="Calibri" w:hAnsi="Calibri"/>
                <w:color w:val="548dd4"/>
                <w:sz w:val="20"/>
                <w:szCs w:val="20"/>
                <w:rtl w:val="0"/>
              </w:rPr>
              <w:t xml:space="preserve">En caso de ser pertinente explica cómo resguardaste la calidad de tu Proyecto APT a partir de aspectos propios de tu disciplina (correcta aplicación de metodologías, actividades, herramientas, recursos propios, etc.).</w:t>
            </w:r>
          </w:p>
          <w:p w:rsidR="00000000" w:rsidDel="00000000" w:rsidP="00000000" w:rsidRDefault="00000000" w:rsidRPr="00000000" w14:paraId="00000012">
            <w:pPr>
              <w:jc w:val="both"/>
              <w:rPr>
                <w:rFonts w:ascii="Calibri" w:cs="Calibri" w:eastAsia="Calibri" w:hAnsi="Calibri"/>
                <w:color w:val="548dd4"/>
                <w:sz w:val="20"/>
                <w:szCs w:val="20"/>
              </w:rPr>
            </w:pPr>
            <w:r w:rsidDel="00000000" w:rsidR="00000000" w:rsidRPr="00000000">
              <w:rPr>
                <w:rFonts w:ascii="Calibri" w:cs="Calibri" w:eastAsia="Calibri" w:hAnsi="Calibri"/>
                <w:color w:val="548dd4"/>
                <w:sz w:val="20"/>
                <w:szCs w:val="20"/>
                <w:rtl w:val="0"/>
              </w:rPr>
              <w:t xml:space="preserve">En este apartado adjuntar la(s) evidencia(s) seleccionada(s) para ser evaluada por el docente.</w:t>
            </w:r>
          </w:p>
          <w:p w:rsidR="00000000" w:rsidDel="00000000" w:rsidP="00000000" w:rsidRDefault="00000000" w:rsidRPr="00000000" w14:paraId="00000013">
            <w:pPr>
              <w:jc w:val="both"/>
              <w:rPr>
                <w:color w:val="548dd4"/>
                <w:sz w:val="20"/>
                <w:szCs w:val="20"/>
              </w:rPr>
            </w:pPr>
            <w:r w:rsidDel="00000000" w:rsidR="00000000" w:rsidRPr="00000000">
              <w:rPr>
                <w:color w:val="548dd4"/>
                <w:sz w:val="20"/>
                <w:szCs w:val="20"/>
              </w:rPr>
              <w:drawing>
                <wp:inline distB="19050" distT="19050" distL="19050" distR="19050">
                  <wp:extent cx="4381500" cy="2120900"/>
                  <wp:effectExtent b="0" l="0" r="0" t="0"/>
                  <wp:docPr id="3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3815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both"/>
              <w:rPr>
                <w:color w:val="548dd4"/>
                <w:sz w:val="20"/>
                <w:szCs w:val="20"/>
              </w:rPr>
            </w:pPr>
            <w:r w:rsidDel="00000000" w:rsidR="00000000" w:rsidRPr="00000000">
              <w:rPr>
                <w:color w:val="548dd4"/>
                <w:sz w:val="20"/>
                <w:szCs w:val="20"/>
              </w:rPr>
              <w:drawing>
                <wp:inline distB="114300" distT="114300" distL="114300" distR="114300">
                  <wp:extent cx="4381500" cy="2832100"/>
                  <wp:effectExtent b="0" l="0" r="0" t="0"/>
                  <wp:docPr id="2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3815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both"/>
              <w:rPr>
                <w:color w:val="548dd4"/>
                <w:sz w:val="20"/>
                <w:szCs w:val="20"/>
              </w:rPr>
            </w:pPr>
            <w:r w:rsidDel="00000000" w:rsidR="00000000" w:rsidRPr="00000000">
              <w:rPr>
                <w:color w:val="548dd4"/>
                <w:sz w:val="20"/>
                <w:szCs w:val="20"/>
              </w:rPr>
              <w:drawing>
                <wp:inline distB="114300" distT="114300" distL="114300" distR="114300">
                  <wp:extent cx="4381500" cy="4406900"/>
                  <wp:effectExtent b="0" l="0" r="0" t="0"/>
                  <wp:docPr id="3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381500" cy="4406900"/>
                          </a:xfrm>
                          <a:prstGeom prst="rect"/>
                          <a:ln/>
                        </pic:spPr>
                      </pic:pic>
                    </a:graphicData>
                  </a:graphic>
                </wp:inline>
              </w:drawing>
            </w: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016">
            <w:pPr>
              <w:rPr>
                <w:b w:val="1"/>
                <w:color w:val="1f3864"/>
                <w:sz w:val="28"/>
                <w:szCs w:val="28"/>
              </w:rPr>
            </w:pPr>
            <w:r w:rsidDel="00000000" w:rsidR="00000000" w:rsidRPr="00000000">
              <w:rPr>
                <w:b w:val="1"/>
                <w:color w:val="1f3864"/>
                <w:sz w:val="28"/>
                <w:szCs w:val="28"/>
                <w:rtl w:val="0"/>
              </w:rPr>
              <w:t xml:space="preserve">2. Monitoreo del Plan de Trabajo </w:t>
            </w:r>
          </w:p>
        </w:tc>
      </w:tr>
      <w:tr>
        <w:trPr>
          <w:cantSplit w:val="0"/>
          <w:trHeight w:val="800" w:hRule="atLeast"/>
          <w:tblHeader w:val="0"/>
        </w:trPr>
        <w:tc>
          <w:tcPr>
            <w:shd w:fill="d9e2f3" w:val="clear"/>
            <w:vAlign w:val="center"/>
          </w:tcPr>
          <w:p w:rsidR="00000000" w:rsidDel="00000000" w:rsidP="00000000" w:rsidRDefault="00000000" w:rsidRPr="00000000" w14:paraId="00000017">
            <w:pPr>
              <w:jc w:val="both"/>
              <w:rPr>
                <w:rFonts w:ascii="Calibri" w:cs="Calibri" w:eastAsia="Calibri" w:hAnsi="Calibri"/>
                <w:color w:val="1f3864"/>
              </w:rPr>
            </w:pPr>
            <w:r w:rsidDel="00000000" w:rsidR="00000000" w:rsidRPr="00000000">
              <w:rPr>
                <w:rFonts w:ascii="Calibri" w:cs="Calibri" w:eastAsia="Calibri" w:hAnsi="Calibri"/>
                <w:color w:val="1f3864"/>
                <w:rtl w:val="0"/>
              </w:rPr>
              <w:t xml:space="preserve">Examina cuidadosamente tu plan de trabajo, enfocándote especialmente en la columna de estado de avance y ajustes.</w:t>
            </w:r>
          </w:p>
        </w:tc>
      </w:tr>
    </w:tbl>
    <w:p w:rsidR="00000000" w:rsidDel="00000000" w:rsidP="00000000" w:rsidRDefault="00000000" w:rsidRPr="00000000" w14:paraId="00000018">
      <w:pPr>
        <w:rPr>
          <w:color w:val="595959"/>
          <w:sz w:val="24"/>
          <w:szCs w:val="24"/>
        </w:rPr>
      </w:pPr>
      <w:r w:rsidDel="00000000" w:rsidR="00000000" w:rsidRPr="00000000">
        <w:rPr>
          <w:rtl w:val="0"/>
        </w:rPr>
      </w:r>
    </w:p>
    <w:p w:rsidR="00000000" w:rsidDel="00000000" w:rsidP="00000000" w:rsidRDefault="00000000" w:rsidRPr="00000000" w14:paraId="00000019">
      <w:pPr>
        <w:rPr>
          <w:color w:val="595959"/>
          <w:sz w:val="24"/>
          <w:szCs w:val="24"/>
        </w:rPr>
      </w:pPr>
      <w:r w:rsidDel="00000000" w:rsidR="00000000" w:rsidRPr="00000000">
        <w:rPr>
          <w:rtl w:val="0"/>
        </w:rPr>
      </w:r>
    </w:p>
    <w:p w:rsidR="00000000" w:rsidDel="00000000" w:rsidP="00000000" w:rsidRDefault="00000000" w:rsidRPr="00000000" w14:paraId="0000001A">
      <w:pPr>
        <w:rPr>
          <w:color w:val="595959"/>
          <w:sz w:val="24"/>
          <w:szCs w:val="24"/>
        </w:rPr>
      </w:pPr>
      <w:r w:rsidDel="00000000" w:rsidR="00000000" w:rsidRPr="00000000">
        <w:rPr>
          <w:rtl w:val="0"/>
        </w:rPr>
      </w:r>
    </w:p>
    <w:tbl>
      <w:tblPr>
        <w:tblStyle w:val="Table3"/>
        <w:tblW w:w="9498.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blHeader w:val="0"/>
        </w:trPr>
        <w:tc>
          <w:tcPr>
            <w:vAlign w:val="center"/>
          </w:tcPr>
          <w:p w:rsidR="00000000" w:rsidDel="00000000" w:rsidP="00000000" w:rsidRDefault="00000000" w:rsidRPr="00000000" w14:paraId="0000001B">
            <w:pPr>
              <w:rPr>
                <w:b w:val="1"/>
                <w:color w:val="1f3864"/>
                <w:sz w:val="28"/>
                <w:szCs w:val="28"/>
              </w:rPr>
            </w:pPr>
            <w:r w:rsidDel="00000000" w:rsidR="00000000" w:rsidRPr="00000000">
              <w:rPr>
                <w:b w:val="1"/>
                <w:color w:val="1f3864"/>
                <w:sz w:val="28"/>
                <w:szCs w:val="28"/>
                <w:rtl w:val="0"/>
              </w:rPr>
              <w:t xml:space="preserve">3. Ajustes a partir del monitoreo </w:t>
            </w:r>
          </w:p>
        </w:tc>
      </w:tr>
      <w:tr>
        <w:trPr>
          <w:cantSplit w:val="0"/>
          <w:trHeight w:val="800" w:hRule="atLeast"/>
          <w:tblHeader w:val="0"/>
        </w:trPr>
        <w:tc>
          <w:tcPr>
            <w:shd w:fill="d9e2f3" w:val="clear"/>
            <w:vAlign w:val="center"/>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smallCaps w:val="0"/>
                <w:strike w:val="0"/>
                <w:color w:val="1f3864"/>
                <w:sz w:val="22"/>
                <w:szCs w:val="22"/>
                <w:u w:val="none"/>
                <w:shd w:fill="auto" w:val="clear"/>
                <w:vertAlign w:val="baseline"/>
                <w:rtl w:val="0"/>
              </w:rPr>
              <w:t xml:space="preserve">Profundiza en las observaciones de tu plan de trabajo. Analiza las actividades planificadas y señala qué aspectos facilitaron u obstaculizaron la ejecución del plan. Plantea cómo abordaste y/o abordarás los obstáculos. Por último, señala los ajustes que realizaste al plan de trabajo a partir de este análisis.</w:t>
            </w:r>
          </w:p>
        </w:tc>
      </w:tr>
    </w:tbl>
    <w:p w:rsidR="00000000" w:rsidDel="00000000" w:rsidP="00000000" w:rsidRDefault="00000000" w:rsidRPr="00000000" w14:paraId="0000001D">
      <w:pPr>
        <w:spacing w:after="0" w:line="240" w:lineRule="auto"/>
        <w:rPr>
          <w:color w:val="595959"/>
          <w:sz w:val="24"/>
          <w:szCs w:val="24"/>
        </w:rPr>
      </w:pPr>
      <w:r w:rsidDel="00000000" w:rsidR="00000000" w:rsidRPr="00000000">
        <w:rPr>
          <w:rtl w:val="0"/>
        </w:rPr>
      </w:r>
    </w:p>
    <w:sdt>
      <w:sdtPr>
        <w:lock w:val="contentLocked"/>
        <w:tag w:val="goog_rdk_0"/>
      </w:sdtPr>
      <w:sdtContent>
        <w:tbl>
          <w:tblPr>
            <w:tblStyle w:val="Table4"/>
            <w:tblpPr w:leftFromText="180" w:rightFromText="180" w:topFromText="0" w:bottomFromText="0" w:vertAnchor="text" w:horzAnchor="text" w:tblpX="-770.9999999999997" w:tblpY="0"/>
            <w:tblW w:w="979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335"/>
            <w:gridCol w:w="1080"/>
            <w:gridCol w:w="1380"/>
            <w:gridCol w:w="1065"/>
            <w:gridCol w:w="1380"/>
            <w:gridCol w:w="1275"/>
            <w:gridCol w:w="1125"/>
            <w:gridCol w:w="1155"/>
            <w:tblGridChange w:id="0">
              <w:tblGrid>
                <w:gridCol w:w="1335"/>
                <w:gridCol w:w="1080"/>
                <w:gridCol w:w="1380"/>
                <w:gridCol w:w="1065"/>
                <w:gridCol w:w="1380"/>
                <w:gridCol w:w="1275"/>
                <w:gridCol w:w="1125"/>
                <w:gridCol w:w="1155"/>
              </w:tblGrid>
            </w:tblGridChange>
          </w:tblGrid>
          <w:tr>
            <w:trPr>
              <w:cantSplit w:val="0"/>
              <w:trHeight w:val="415" w:hRule="atLeast"/>
              <w:tblHeader w:val="0"/>
            </w:trPr>
            <w:tc>
              <w:tcPr>
                <w:gridSpan w:val="8"/>
                <w:vAlign w:val="center"/>
              </w:tcPr>
              <w:p w:rsidR="00000000" w:rsidDel="00000000" w:rsidP="00000000" w:rsidRDefault="00000000" w:rsidRPr="00000000" w14:paraId="0000001E">
                <w:pPr>
                  <w:jc w:val="center"/>
                  <w:rPr>
                    <w:sz w:val="18"/>
                    <w:szCs w:val="18"/>
                  </w:rPr>
                </w:pPr>
                <w:r w:rsidDel="00000000" w:rsidR="00000000" w:rsidRPr="00000000">
                  <w:rPr>
                    <w:sz w:val="18"/>
                    <w:szCs w:val="18"/>
                    <w:rtl w:val="0"/>
                  </w:rPr>
                  <w:t xml:space="preserve">Plan de Trabajo</w:t>
                </w:r>
              </w:p>
            </w:tc>
          </w:tr>
          <w:tr>
            <w:trPr>
              <w:cantSplit w:val="0"/>
              <w:trHeight w:val="711" w:hRule="atLeast"/>
              <w:tblHeader w:val="0"/>
            </w:trPr>
            <w:tc>
              <w:tcPr>
                <w:vAlign w:val="center"/>
              </w:tcPr>
              <w:p w:rsidR="00000000" w:rsidDel="00000000" w:rsidP="00000000" w:rsidRDefault="00000000" w:rsidRPr="00000000" w14:paraId="00000026">
                <w:pPr>
                  <w:jc w:val="center"/>
                  <w:rPr>
                    <w:sz w:val="18"/>
                    <w:szCs w:val="18"/>
                  </w:rPr>
                </w:pPr>
                <w:r w:rsidDel="00000000" w:rsidR="00000000" w:rsidRPr="00000000">
                  <w:rPr>
                    <w:sz w:val="18"/>
                    <w:szCs w:val="18"/>
                    <w:rtl w:val="0"/>
                  </w:rPr>
                  <w:t xml:space="preserve">Competencia o unidades de competencias</w:t>
                </w:r>
              </w:p>
            </w:tc>
            <w:tc>
              <w:tcPr>
                <w:vAlign w:val="center"/>
              </w:tcPr>
              <w:p w:rsidR="00000000" w:rsidDel="00000000" w:rsidP="00000000" w:rsidRDefault="00000000" w:rsidRPr="00000000" w14:paraId="00000027">
                <w:pPr>
                  <w:jc w:val="center"/>
                  <w:rPr>
                    <w:sz w:val="18"/>
                    <w:szCs w:val="18"/>
                  </w:rPr>
                </w:pPr>
                <w:r w:rsidDel="00000000" w:rsidR="00000000" w:rsidRPr="00000000">
                  <w:rPr>
                    <w:sz w:val="18"/>
                    <w:szCs w:val="18"/>
                    <w:rtl w:val="0"/>
                  </w:rPr>
                  <w:t xml:space="preserve">Actividades</w:t>
                </w:r>
              </w:p>
            </w:tc>
            <w:tc>
              <w:tcPr>
                <w:vAlign w:val="center"/>
              </w:tcPr>
              <w:p w:rsidR="00000000" w:rsidDel="00000000" w:rsidP="00000000" w:rsidRDefault="00000000" w:rsidRPr="00000000" w14:paraId="00000028">
                <w:pPr>
                  <w:jc w:val="center"/>
                  <w:rPr>
                    <w:sz w:val="18"/>
                    <w:szCs w:val="18"/>
                  </w:rPr>
                </w:pPr>
                <w:r w:rsidDel="00000000" w:rsidR="00000000" w:rsidRPr="00000000">
                  <w:rPr>
                    <w:sz w:val="18"/>
                    <w:szCs w:val="18"/>
                    <w:rtl w:val="0"/>
                  </w:rPr>
                  <w:t xml:space="preserve">Recursos</w:t>
                </w:r>
              </w:p>
            </w:tc>
            <w:tc>
              <w:tcPr>
                <w:vAlign w:val="center"/>
              </w:tcPr>
              <w:p w:rsidR="00000000" w:rsidDel="00000000" w:rsidP="00000000" w:rsidRDefault="00000000" w:rsidRPr="00000000" w14:paraId="00000029">
                <w:pPr>
                  <w:jc w:val="center"/>
                  <w:rPr>
                    <w:sz w:val="18"/>
                    <w:szCs w:val="18"/>
                  </w:rPr>
                </w:pPr>
                <w:r w:rsidDel="00000000" w:rsidR="00000000" w:rsidRPr="00000000">
                  <w:rPr>
                    <w:sz w:val="18"/>
                    <w:szCs w:val="18"/>
                    <w:rtl w:val="0"/>
                  </w:rPr>
                  <w:t xml:space="preserve">Duración de la actividad</w:t>
                </w:r>
              </w:p>
            </w:tc>
            <w:tc>
              <w:tcPr>
                <w:vAlign w:val="center"/>
              </w:tcPr>
              <w:p w:rsidR="00000000" w:rsidDel="00000000" w:rsidP="00000000" w:rsidRDefault="00000000" w:rsidRPr="00000000" w14:paraId="0000002A">
                <w:pPr>
                  <w:jc w:val="center"/>
                  <w:rPr>
                    <w:sz w:val="18"/>
                    <w:szCs w:val="18"/>
                  </w:rPr>
                </w:pPr>
                <w:r w:rsidDel="00000000" w:rsidR="00000000" w:rsidRPr="00000000">
                  <w:rPr>
                    <w:sz w:val="18"/>
                    <w:szCs w:val="18"/>
                    <w:rtl w:val="0"/>
                  </w:rPr>
                  <w:t xml:space="preserve">Responsable</w:t>
                </w:r>
                <w:r w:rsidDel="00000000" w:rsidR="00000000" w:rsidRPr="00000000">
                  <w:rPr>
                    <w:sz w:val="18"/>
                    <w:szCs w:val="18"/>
                    <w:vertAlign w:val="superscript"/>
                  </w:rPr>
                  <w:footnoteReference w:customMarkFollows="0" w:id="0"/>
                </w:r>
                <w:r w:rsidDel="00000000" w:rsidR="00000000" w:rsidRPr="00000000">
                  <w:rPr>
                    <w:rtl w:val="0"/>
                  </w:rPr>
                </w:r>
              </w:p>
            </w:tc>
            <w:tc>
              <w:tcPr>
                <w:vAlign w:val="center"/>
              </w:tcPr>
              <w:p w:rsidR="00000000" w:rsidDel="00000000" w:rsidP="00000000" w:rsidRDefault="00000000" w:rsidRPr="00000000" w14:paraId="0000002B">
                <w:pPr>
                  <w:jc w:val="center"/>
                  <w:rPr>
                    <w:sz w:val="18"/>
                    <w:szCs w:val="18"/>
                  </w:rPr>
                </w:pPr>
                <w:r w:rsidDel="00000000" w:rsidR="00000000" w:rsidRPr="00000000">
                  <w:rPr>
                    <w:sz w:val="18"/>
                    <w:szCs w:val="18"/>
                    <w:rtl w:val="0"/>
                  </w:rPr>
                  <w:t xml:space="preserve">Observaciones</w:t>
                </w:r>
              </w:p>
            </w:tc>
            <w:tc>
              <w:tcPr>
                <w:vAlign w:val="center"/>
              </w:tcPr>
              <w:p w:rsidR="00000000" w:rsidDel="00000000" w:rsidP="00000000" w:rsidRDefault="00000000" w:rsidRPr="00000000" w14:paraId="0000002C">
                <w:pPr>
                  <w:jc w:val="center"/>
                  <w:rPr>
                    <w:sz w:val="18"/>
                    <w:szCs w:val="18"/>
                  </w:rPr>
                </w:pPr>
                <w:r w:rsidDel="00000000" w:rsidR="00000000" w:rsidRPr="00000000">
                  <w:rPr>
                    <w:sz w:val="18"/>
                    <w:szCs w:val="18"/>
                    <w:rtl w:val="0"/>
                  </w:rPr>
                  <w:t xml:space="preserve">Estado de avance</w:t>
                </w:r>
              </w:p>
            </w:tc>
            <w:tc>
              <w:tcPr>
                <w:vAlign w:val="center"/>
              </w:tcPr>
              <w:p w:rsidR="00000000" w:rsidDel="00000000" w:rsidP="00000000" w:rsidRDefault="00000000" w:rsidRPr="00000000" w14:paraId="0000002D">
                <w:pPr>
                  <w:jc w:val="center"/>
                  <w:rPr>
                    <w:sz w:val="18"/>
                    <w:szCs w:val="18"/>
                  </w:rPr>
                </w:pPr>
                <w:r w:rsidDel="00000000" w:rsidR="00000000" w:rsidRPr="00000000">
                  <w:rPr>
                    <w:sz w:val="18"/>
                    <w:szCs w:val="18"/>
                    <w:rtl w:val="0"/>
                  </w:rPr>
                  <w:t xml:space="preserve">Ajustes</w:t>
                </w:r>
              </w:p>
            </w:tc>
          </w:tr>
          <w:tr>
            <w:trPr>
              <w:cantSplit w:val="0"/>
              <w:trHeight w:val="3139.5532226562505" w:hRule="atLeast"/>
              <w:tblHeader w:val="0"/>
            </w:trPr>
            <w:tc>
              <w:tcPr/>
              <w:p w:rsidR="00000000" w:rsidDel="00000000" w:rsidP="00000000" w:rsidRDefault="00000000" w:rsidRPr="00000000" w14:paraId="0000002E">
                <w:pPr>
                  <w:jc w:val="both"/>
                  <w:rPr>
                    <w:b w:val="1"/>
                    <w:sz w:val="18"/>
                    <w:szCs w:val="18"/>
                  </w:rPr>
                </w:pPr>
                <w:r w:rsidDel="00000000" w:rsidR="00000000" w:rsidRPr="00000000">
                  <w:rPr>
                    <w:b w:val="1"/>
                    <w:sz w:val="18"/>
                    <w:szCs w:val="18"/>
                    <w:rtl w:val="0"/>
                  </w:rPr>
                  <w:t xml:space="preserve">uso de herramientas, buenas prácticas, conocimientos en bbdd</w:t>
                </w:r>
                <w:r w:rsidDel="00000000" w:rsidR="00000000" w:rsidRPr="00000000">
                  <w:rPr>
                    <w:rtl w:val="0"/>
                  </w:rPr>
                </w:r>
              </w:p>
            </w:tc>
            <w:tc>
              <w:tcPr/>
              <w:p w:rsidR="00000000" w:rsidDel="00000000" w:rsidP="00000000" w:rsidRDefault="00000000" w:rsidRPr="00000000" w14:paraId="0000002F">
                <w:pPr>
                  <w:jc w:val="both"/>
                  <w:rPr>
                    <w:sz w:val="18"/>
                    <w:szCs w:val="18"/>
                  </w:rPr>
                </w:pPr>
                <w:r w:rsidDel="00000000" w:rsidR="00000000" w:rsidRPr="00000000">
                  <w:rPr>
                    <w:sz w:val="18"/>
                    <w:szCs w:val="18"/>
                    <w:rtl w:val="0"/>
                  </w:rPr>
                  <w:t xml:space="preserve">creación de la base de datos</w:t>
                </w:r>
              </w:p>
              <w:p w:rsidR="00000000" w:rsidDel="00000000" w:rsidP="00000000" w:rsidRDefault="00000000" w:rsidRPr="00000000" w14:paraId="00000030">
                <w:pPr>
                  <w:jc w:val="both"/>
                  <w:rPr>
                    <w:sz w:val="18"/>
                    <w:szCs w:val="18"/>
                  </w:rPr>
                </w:pPr>
                <w:r w:rsidDel="00000000" w:rsidR="00000000" w:rsidRPr="00000000">
                  <w:rPr>
                    <w:rtl w:val="0"/>
                  </w:rPr>
                </w:r>
              </w:p>
            </w:tc>
            <w:tc>
              <w:tcPr/>
              <w:p w:rsidR="00000000" w:rsidDel="00000000" w:rsidP="00000000" w:rsidRDefault="00000000" w:rsidRPr="00000000" w14:paraId="00000031">
                <w:pPr>
                  <w:jc w:val="both"/>
                  <w:rPr>
                    <w:b w:val="1"/>
                    <w:sz w:val="18"/>
                    <w:szCs w:val="18"/>
                  </w:rPr>
                </w:pPr>
                <w:r w:rsidDel="00000000" w:rsidR="00000000" w:rsidRPr="00000000">
                  <w:rPr>
                    <w:sz w:val="18"/>
                    <w:szCs w:val="18"/>
                    <w:rtl w:val="0"/>
                  </w:rPr>
                  <w:t xml:space="preserve">conocimiento en bases de datos, tiempo, equipo personal.</w:t>
                </w:r>
                <w:r w:rsidDel="00000000" w:rsidR="00000000" w:rsidRPr="00000000">
                  <w:rPr>
                    <w:rtl w:val="0"/>
                  </w:rPr>
                </w:r>
              </w:p>
            </w:tc>
            <w:tc>
              <w:tcPr/>
              <w:p w:rsidR="00000000" w:rsidDel="00000000" w:rsidP="00000000" w:rsidRDefault="00000000" w:rsidRPr="00000000" w14:paraId="00000032">
                <w:pPr>
                  <w:jc w:val="both"/>
                  <w:rPr>
                    <w:b w:val="1"/>
                    <w:sz w:val="18"/>
                    <w:szCs w:val="18"/>
                  </w:rPr>
                </w:pPr>
                <w:r w:rsidDel="00000000" w:rsidR="00000000" w:rsidRPr="00000000">
                  <w:rPr>
                    <w:sz w:val="18"/>
                    <w:szCs w:val="18"/>
                    <w:rtl w:val="0"/>
                  </w:rPr>
                  <w:t xml:space="preserve">2 horas</w:t>
                </w:r>
                <w:r w:rsidDel="00000000" w:rsidR="00000000" w:rsidRPr="00000000">
                  <w:rPr>
                    <w:rtl w:val="0"/>
                  </w:rPr>
                </w:r>
              </w:p>
            </w:tc>
            <w:tc>
              <w:tcPr/>
              <w:p w:rsidR="00000000" w:rsidDel="00000000" w:rsidP="00000000" w:rsidRDefault="00000000" w:rsidRPr="00000000" w14:paraId="00000033">
                <w:pPr>
                  <w:jc w:val="both"/>
                  <w:rPr>
                    <w:sz w:val="18"/>
                    <w:szCs w:val="18"/>
                  </w:rPr>
                </w:pPr>
                <w:r w:rsidDel="00000000" w:rsidR="00000000" w:rsidRPr="00000000">
                  <w:rPr>
                    <w:sz w:val="18"/>
                    <w:szCs w:val="18"/>
                    <w:rtl w:val="0"/>
                  </w:rPr>
                  <w:t xml:space="preserve">Bastián Bouffanais</w:t>
                </w:r>
                <w:r w:rsidDel="00000000" w:rsidR="00000000" w:rsidRPr="00000000">
                  <w:rPr>
                    <w:rtl w:val="0"/>
                  </w:rPr>
                </w:r>
              </w:p>
            </w:tc>
            <w:tc>
              <w:tcPr/>
              <w:p w:rsidR="00000000" w:rsidDel="00000000" w:rsidP="00000000" w:rsidRDefault="00000000" w:rsidRPr="00000000" w14:paraId="00000034">
                <w:pPr>
                  <w:jc w:val="both"/>
                  <w:rPr>
                    <w:sz w:val="18"/>
                    <w:szCs w:val="18"/>
                  </w:rPr>
                </w:pPr>
                <w:r w:rsidDel="00000000" w:rsidR="00000000" w:rsidRPr="00000000">
                  <w:rPr>
                    <w:sz w:val="18"/>
                    <w:szCs w:val="18"/>
                    <w:rtl w:val="0"/>
                  </w:rPr>
                  <w:t xml:space="preserve">facilitador: </w:t>
                </w:r>
              </w:p>
              <w:p w:rsidR="00000000" w:rsidDel="00000000" w:rsidP="00000000" w:rsidRDefault="00000000" w:rsidRPr="00000000" w14:paraId="00000035">
                <w:pPr>
                  <w:jc w:val="both"/>
                  <w:rPr>
                    <w:sz w:val="18"/>
                    <w:szCs w:val="18"/>
                  </w:rPr>
                </w:pPr>
                <w:r w:rsidDel="00000000" w:rsidR="00000000" w:rsidRPr="00000000">
                  <w:rPr>
                    <w:sz w:val="18"/>
                    <w:szCs w:val="18"/>
                    <w:rtl w:val="0"/>
                  </w:rPr>
                  <w:t xml:space="preserve">trabajé haciendo ayudantías en el ramo, por lo que tengo un buen dominio en bases de datos</w:t>
                </w:r>
              </w:p>
            </w:tc>
            <w:tc>
              <w:tcPr/>
              <w:p w:rsidR="00000000" w:rsidDel="00000000" w:rsidP="00000000" w:rsidRDefault="00000000" w:rsidRPr="00000000" w14:paraId="00000036">
                <w:pPr>
                  <w:jc w:val="both"/>
                  <w:rPr>
                    <w:sz w:val="18"/>
                    <w:szCs w:val="18"/>
                  </w:rPr>
                </w:pPr>
                <w:r w:rsidDel="00000000" w:rsidR="00000000" w:rsidRPr="00000000">
                  <w:rPr>
                    <w:sz w:val="18"/>
                    <w:szCs w:val="18"/>
                    <w:rtl w:val="0"/>
                  </w:rPr>
                  <w:t xml:space="preserve">ajustada</w:t>
                </w:r>
                <w:r w:rsidDel="00000000" w:rsidR="00000000" w:rsidRPr="00000000">
                  <w:rPr>
                    <w:rtl w:val="0"/>
                  </w:rPr>
                </w:r>
              </w:p>
            </w:tc>
            <w:tc>
              <w:tcPr/>
              <w:p w:rsidR="00000000" w:rsidDel="00000000" w:rsidP="00000000" w:rsidRDefault="00000000" w:rsidRPr="00000000" w14:paraId="00000037">
                <w:pPr>
                  <w:jc w:val="both"/>
                  <w:rPr>
                    <w:sz w:val="18"/>
                    <w:szCs w:val="18"/>
                  </w:rPr>
                </w:pPr>
                <w:r w:rsidDel="00000000" w:rsidR="00000000" w:rsidRPr="00000000">
                  <w:rPr>
                    <w:sz w:val="18"/>
                    <w:szCs w:val="18"/>
                    <w:rtl w:val="0"/>
                  </w:rPr>
                  <w:t xml:space="preserve">al evaluar cómo están organizados los usuarios, decidimos unificarlos en un único tipo capaz de realizar ambas tareas, lo que generó cambios en la base de datos y aplicación</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038">
                <w:pPr>
                  <w:jc w:val="both"/>
                  <w:rPr>
                    <w:b w:val="1"/>
                    <w:sz w:val="18"/>
                    <w:szCs w:val="18"/>
                  </w:rPr>
                </w:pPr>
                <w:r w:rsidDel="00000000" w:rsidR="00000000" w:rsidRPr="00000000">
                  <w:rPr>
                    <w:b w:val="1"/>
                    <w:sz w:val="18"/>
                    <w:szCs w:val="18"/>
                    <w:rtl w:val="0"/>
                  </w:rPr>
                  <w:t xml:space="preserve">uso de herramientas, buenas prácticas, conocimientos de desarrollo</w:t>
                </w:r>
              </w:p>
            </w:tc>
            <w:tc>
              <w:tcPr/>
              <w:p w:rsidR="00000000" w:rsidDel="00000000" w:rsidP="00000000" w:rsidRDefault="00000000" w:rsidRPr="00000000" w14:paraId="00000039">
                <w:pPr>
                  <w:jc w:val="both"/>
                  <w:rPr>
                    <w:sz w:val="18"/>
                    <w:szCs w:val="18"/>
                  </w:rPr>
                </w:pPr>
                <w:r w:rsidDel="00000000" w:rsidR="00000000" w:rsidRPr="00000000">
                  <w:rPr>
                    <w:sz w:val="18"/>
                    <w:szCs w:val="18"/>
                    <w:rtl w:val="0"/>
                  </w:rPr>
                  <w:t xml:space="preserve">creación de la aplicación</w:t>
                </w:r>
              </w:p>
            </w:tc>
            <w:tc>
              <w:tcPr/>
              <w:p w:rsidR="00000000" w:rsidDel="00000000" w:rsidP="00000000" w:rsidRDefault="00000000" w:rsidRPr="00000000" w14:paraId="0000003A">
                <w:pPr>
                  <w:jc w:val="both"/>
                  <w:rPr>
                    <w:sz w:val="18"/>
                    <w:szCs w:val="18"/>
                  </w:rPr>
                </w:pPr>
                <w:r w:rsidDel="00000000" w:rsidR="00000000" w:rsidRPr="00000000">
                  <w:rPr>
                    <w:sz w:val="18"/>
                    <w:szCs w:val="18"/>
                    <w:rtl w:val="0"/>
                  </w:rPr>
                  <w:t xml:space="preserve">conocimientos en lenguajes y herramientas a utilizar, tiempo, equipo personal</w:t>
                </w:r>
              </w:p>
            </w:tc>
            <w:tc>
              <w:tcPr/>
              <w:p w:rsidR="00000000" w:rsidDel="00000000" w:rsidP="00000000" w:rsidRDefault="00000000" w:rsidRPr="00000000" w14:paraId="0000003B">
                <w:pPr>
                  <w:jc w:val="both"/>
                  <w:rPr>
                    <w:sz w:val="18"/>
                    <w:szCs w:val="18"/>
                  </w:rPr>
                </w:pPr>
                <w:r w:rsidDel="00000000" w:rsidR="00000000" w:rsidRPr="00000000">
                  <w:rPr>
                    <w:sz w:val="18"/>
                    <w:szCs w:val="18"/>
                    <w:rtl w:val="0"/>
                  </w:rPr>
                  <w:t xml:space="preserve">una semana</w:t>
                </w:r>
              </w:p>
            </w:tc>
            <w:tc>
              <w:tcPr/>
              <w:p w:rsidR="00000000" w:rsidDel="00000000" w:rsidP="00000000" w:rsidRDefault="00000000" w:rsidRPr="00000000" w14:paraId="0000003C">
                <w:pPr>
                  <w:jc w:val="both"/>
                  <w:rPr>
                    <w:sz w:val="18"/>
                    <w:szCs w:val="18"/>
                  </w:rPr>
                </w:pPr>
                <w:r w:rsidDel="00000000" w:rsidR="00000000" w:rsidRPr="00000000">
                  <w:rPr>
                    <w:sz w:val="18"/>
                    <w:szCs w:val="18"/>
                    <w:rtl w:val="0"/>
                  </w:rPr>
                  <w:t xml:space="preserve">Bastián Bouffanais - Cristóbal López</w:t>
                </w:r>
              </w:p>
            </w:tc>
            <w:tc>
              <w:tcPr/>
              <w:p w:rsidR="00000000" w:rsidDel="00000000" w:rsidP="00000000" w:rsidRDefault="00000000" w:rsidRPr="00000000" w14:paraId="0000003D">
                <w:pPr>
                  <w:jc w:val="both"/>
                  <w:rPr>
                    <w:sz w:val="18"/>
                    <w:szCs w:val="18"/>
                  </w:rPr>
                </w:pPr>
                <w:r w:rsidDel="00000000" w:rsidR="00000000" w:rsidRPr="00000000">
                  <w:rPr>
                    <w:sz w:val="18"/>
                    <w:szCs w:val="18"/>
                    <w:rtl w:val="0"/>
                  </w:rPr>
                  <w:t xml:space="preserve">facilitador:</w:t>
                </w:r>
              </w:p>
              <w:p w:rsidR="00000000" w:rsidDel="00000000" w:rsidP="00000000" w:rsidRDefault="00000000" w:rsidRPr="00000000" w14:paraId="0000003E">
                <w:pPr>
                  <w:jc w:val="both"/>
                  <w:rPr>
                    <w:sz w:val="18"/>
                    <w:szCs w:val="18"/>
                  </w:rPr>
                </w:pPr>
                <w:r w:rsidDel="00000000" w:rsidR="00000000" w:rsidRPr="00000000">
                  <w:rPr>
                    <w:sz w:val="18"/>
                    <w:szCs w:val="18"/>
                    <w:rtl w:val="0"/>
                  </w:rPr>
                  <w:t xml:space="preserve">poseemos experiencia programando y Bastián cuenta con trabajo en el área de desarrollo, asi que se facilitan ciertas cosas al momento de tener dudas.</w:t>
                </w:r>
              </w:p>
            </w:tc>
            <w:tc>
              <w:tcPr/>
              <w:p w:rsidR="00000000" w:rsidDel="00000000" w:rsidP="00000000" w:rsidRDefault="00000000" w:rsidRPr="00000000" w14:paraId="0000003F">
                <w:pPr>
                  <w:jc w:val="both"/>
                  <w:rPr>
                    <w:sz w:val="18"/>
                    <w:szCs w:val="18"/>
                  </w:rPr>
                </w:pPr>
                <w:r w:rsidDel="00000000" w:rsidR="00000000" w:rsidRPr="00000000">
                  <w:rPr>
                    <w:sz w:val="18"/>
                    <w:szCs w:val="18"/>
                    <w:rtl w:val="0"/>
                  </w:rPr>
                  <w:t xml:space="preserve">ajustada</w:t>
                </w:r>
              </w:p>
            </w:tc>
            <w:tc>
              <w:tcPr/>
              <w:p w:rsidR="00000000" w:rsidDel="00000000" w:rsidP="00000000" w:rsidRDefault="00000000" w:rsidRPr="00000000" w14:paraId="00000040">
                <w:pPr>
                  <w:jc w:val="both"/>
                  <w:rPr>
                    <w:sz w:val="18"/>
                    <w:szCs w:val="18"/>
                  </w:rPr>
                </w:pPr>
                <w:r w:rsidDel="00000000" w:rsidR="00000000" w:rsidRPr="00000000">
                  <w:rPr>
                    <w:sz w:val="18"/>
                    <w:szCs w:val="18"/>
                    <w:rtl w:val="0"/>
                  </w:rPr>
                  <w:t xml:space="preserve">si bien avanzamos a buen ritmo, tuvimos que ajustar algunas de las áreas a desarrollar, ya que consideramos que hay formas más óptimas de organizar el funcionamiento de la aplicación, principalmente el manejo entre tipos de usuarios y las acciones que podían realizar</w:t>
                </w:r>
              </w:p>
            </w:tc>
          </w:tr>
          <w:tr>
            <w:trPr>
              <w:cantSplit w:val="0"/>
              <w:trHeight w:val="2410" w:hRule="atLeast"/>
              <w:tblHeader w:val="0"/>
            </w:trPr>
            <w:tc>
              <w:tcPr/>
              <w:p w:rsidR="00000000" w:rsidDel="00000000" w:rsidP="00000000" w:rsidRDefault="00000000" w:rsidRPr="00000000" w14:paraId="00000041">
                <w:pPr>
                  <w:jc w:val="both"/>
                  <w:rPr>
                    <w:b w:val="1"/>
                    <w:sz w:val="18"/>
                    <w:szCs w:val="18"/>
                  </w:rPr>
                </w:pPr>
                <w:r w:rsidDel="00000000" w:rsidR="00000000" w:rsidRPr="00000000">
                  <w:rPr>
                    <w:b w:val="1"/>
                    <w:sz w:val="18"/>
                    <w:szCs w:val="18"/>
                    <w:rtl w:val="0"/>
                  </w:rPr>
                  <w:t xml:space="preserve">uso de herramientas, buenas prácticas, conocimientos acerca del funcionamiento de APIs</w:t>
                </w:r>
              </w:p>
            </w:tc>
            <w:tc>
              <w:tcPr/>
              <w:p w:rsidR="00000000" w:rsidDel="00000000" w:rsidP="00000000" w:rsidRDefault="00000000" w:rsidRPr="00000000" w14:paraId="00000042">
                <w:pPr>
                  <w:jc w:val="both"/>
                  <w:rPr>
                    <w:sz w:val="18"/>
                    <w:szCs w:val="18"/>
                  </w:rPr>
                </w:pPr>
                <w:r w:rsidDel="00000000" w:rsidR="00000000" w:rsidRPr="00000000">
                  <w:rPr>
                    <w:sz w:val="18"/>
                    <w:szCs w:val="18"/>
                    <w:rtl w:val="0"/>
                  </w:rPr>
                  <w:t xml:space="preserve">implementación de APIs</w:t>
                </w:r>
              </w:p>
            </w:tc>
            <w:tc>
              <w:tcPr/>
              <w:p w:rsidR="00000000" w:rsidDel="00000000" w:rsidP="00000000" w:rsidRDefault="00000000" w:rsidRPr="00000000" w14:paraId="00000043">
                <w:pPr>
                  <w:jc w:val="both"/>
                  <w:rPr>
                    <w:sz w:val="18"/>
                    <w:szCs w:val="18"/>
                  </w:rPr>
                </w:pPr>
                <w:r w:rsidDel="00000000" w:rsidR="00000000" w:rsidRPr="00000000">
                  <w:rPr>
                    <w:sz w:val="18"/>
                    <w:szCs w:val="18"/>
                    <w:rtl w:val="0"/>
                  </w:rPr>
                  <w:t xml:space="preserve">conocimientos en APIs, tiempo, equipo personal</w:t>
                </w:r>
              </w:p>
            </w:tc>
            <w:tc>
              <w:tcPr/>
              <w:p w:rsidR="00000000" w:rsidDel="00000000" w:rsidP="00000000" w:rsidRDefault="00000000" w:rsidRPr="00000000" w14:paraId="00000044">
                <w:pPr>
                  <w:jc w:val="both"/>
                  <w:rPr>
                    <w:sz w:val="18"/>
                    <w:szCs w:val="18"/>
                  </w:rPr>
                </w:pPr>
                <w:r w:rsidDel="00000000" w:rsidR="00000000" w:rsidRPr="00000000">
                  <w:rPr>
                    <w:sz w:val="18"/>
                    <w:szCs w:val="18"/>
                    <w:rtl w:val="0"/>
                  </w:rPr>
                  <w:t xml:space="preserve">una semana</w:t>
                </w:r>
              </w:p>
            </w:tc>
            <w:tc>
              <w:tcPr/>
              <w:p w:rsidR="00000000" w:rsidDel="00000000" w:rsidP="00000000" w:rsidRDefault="00000000" w:rsidRPr="00000000" w14:paraId="00000045">
                <w:pPr>
                  <w:jc w:val="both"/>
                  <w:rPr>
                    <w:sz w:val="18"/>
                    <w:szCs w:val="18"/>
                  </w:rPr>
                </w:pPr>
                <w:r w:rsidDel="00000000" w:rsidR="00000000" w:rsidRPr="00000000">
                  <w:rPr>
                    <w:sz w:val="18"/>
                    <w:szCs w:val="18"/>
                    <w:rtl w:val="0"/>
                  </w:rPr>
                  <w:t xml:space="preserve">Bastián Bouffanais - Cristóbal López</w:t>
                </w:r>
              </w:p>
            </w:tc>
            <w:tc>
              <w:tcPr/>
              <w:p w:rsidR="00000000" w:rsidDel="00000000" w:rsidP="00000000" w:rsidRDefault="00000000" w:rsidRPr="00000000" w14:paraId="00000046">
                <w:pPr>
                  <w:jc w:val="both"/>
                  <w:rPr>
                    <w:sz w:val="18"/>
                    <w:szCs w:val="18"/>
                  </w:rPr>
                </w:pPr>
                <w:r w:rsidDel="00000000" w:rsidR="00000000" w:rsidRPr="00000000">
                  <w:rPr>
                    <w:sz w:val="18"/>
                    <w:szCs w:val="18"/>
                    <w:rtl w:val="0"/>
                  </w:rPr>
                  <w:t xml:space="preserve">facilitador:</w:t>
                </w:r>
              </w:p>
              <w:p w:rsidR="00000000" w:rsidDel="00000000" w:rsidP="00000000" w:rsidRDefault="00000000" w:rsidRPr="00000000" w14:paraId="00000047">
                <w:pPr>
                  <w:jc w:val="both"/>
                  <w:rPr>
                    <w:sz w:val="18"/>
                    <w:szCs w:val="18"/>
                  </w:rPr>
                </w:pPr>
                <w:r w:rsidDel="00000000" w:rsidR="00000000" w:rsidRPr="00000000">
                  <w:rPr>
                    <w:sz w:val="18"/>
                    <w:szCs w:val="18"/>
                    <w:rtl w:val="0"/>
                  </w:rPr>
                  <w:t xml:space="preserve">Bastián en su trabajo tiene que usar APIs, así que tiene cierta experiencia utilizandolas</w:t>
                </w:r>
              </w:p>
            </w:tc>
            <w:tc>
              <w:tcPr/>
              <w:p w:rsidR="00000000" w:rsidDel="00000000" w:rsidP="00000000" w:rsidRDefault="00000000" w:rsidRPr="00000000" w14:paraId="00000048">
                <w:pPr>
                  <w:jc w:val="both"/>
                  <w:rPr>
                    <w:sz w:val="18"/>
                    <w:szCs w:val="18"/>
                  </w:rPr>
                </w:pPr>
                <w:r w:rsidDel="00000000" w:rsidR="00000000" w:rsidRPr="00000000">
                  <w:rPr>
                    <w:sz w:val="18"/>
                    <w:szCs w:val="18"/>
                    <w:rtl w:val="0"/>
                  </w:rPr>
                  <w:t xml:space="preserve">ajustada</w:t>
                </w:r>
              </w:p>
            </w:tc>
            <w:tc>
              <w:tcPr/>
              <w:p w:rsidR="00000000" w:rsidDel="00000000" w:rsidP="00000000" w:rsidRDefault="00000000" w:rsidRPr="00000000" w14:paraId="00000049">
                <w:pPr>
                  <w:jc w:val="both"/>
                  <w:rPr>
                    <w:sz w:val="18"/>
                    <w:szCs w:val="18"/>
                  </w:rPr>
                </w:pPr>
                <w:r w:rsidDel="00000000" w:rsidR="00000000" w:rsidRPr="00000000">
                  <w:rPr>
                    <w:sz w:val="18"/>
                    <w:szCs w:val="18"/>
                    <w:rtl w:val="0"/>
                  </w:rPr>
                  <w:t xml:space="preserve">estamos trabajando para implementar las APIs deseadas en el proyecto, también estamos investigando si existen otras que nos puedan servir</w:t>
                </w:r>
              </w:p>
            </w:tc>
          </w:tr>
        </w:tbl>
      </w:sdtContent>
    </w:sdt>
    <w:p w:rsidR="00000000" w:rsidDel="00000000" w:rsidP="00000000" w:rsidRDefault="00000000" w:rsidRPr="00000000" w14:paraId="0000004A">
      <w:pPr>
        <w:rPr>
          <w:color w:val="595959"/>
          <w:sz w:val="24"/>
          <w:szCs w:val="24"/>
        </w:rPr>
      </w:pPr>
      <w:r w:rsidDel="00000000" w:rsidR="00000000" w:rsidRPr="00000000">
        <w:rPr>
          <w:rtl w:val="0"/>
        </w:rPr>
      </w:r>
    </w:p>
    <w:p w:rsidR="00000000" w:rsidDel="00000000" w:rsidP="00000000" w:rsidRDefault="00000000" w:rsidRPr="00000000" w14:paraId="0000004B">
      <w:pPr>
        <w:rPr>
          <w:color w:val="595959"/>
          <w:sz w:val="24"/>
          <w:szCs w:val="24"/>
        </w:rPr>
      </w:pPr>
      <w:r w:rsidDel="00000000" w:rsidR="00000000" w:rsidRPr="00000000">
        <w:rPr>
          <w:rtl w:val="0"/>
        </w:rPr>
      </w:r>
    </w:p>
    <w:p w:rsidR="00000000" w:rsidDel="00000000" w:rsidP="00000000" w:rsidRDefault="00000000" w:rsidRPr="00000000" w14:paraId="0000004C">
      <w:pPr>
        <w:rPr>
          <w:color w:val="595959"/>
          <w:sz w:val="24"/>
          <w:szCs w:val="24"/>
        </w:rPr>
      </w:pPr>
      <w:r w:rsidDel="00000000" w:rsidR="00000000" w:rsidRPr="00000000">
        <w:rPr>
          <w:rtl w:val="0"/>
        </w:rPr>
      </w:r>
    </w:p>
    <w:p w:rsidR="00000000" w:rsidDel="00000000" w:rsidP="00000000" w:rsidRDefault="00000000" w:rsidRPr="00000000" w14:paraId="0000004D">
      <w:pPr>
        <w:rPr>
          <w:color w:val="595959"/>
          <w:sz w:val="24"/>
          <w:szCs w:val="24"/>
        </w:rPr>
      </w:pPr>
      <w:r w:rsidDel="00000000" w:rsidR="00000000" w:rsidRPr="00000000">
        <w:rPr>
          <w:rtl w:val="0"/>
        </w:rPr>
      </w:r>
    </w:p>
    <w:p w:rsidR="00000000" w:rsidDel="00000000" w:rsidP="00000000" w:rsidRDefault="00000000" w:rsidRPr="00000000" w14:paraId="0000004E">
      <w:pPr>
        <w:rPr>
          <w:color w:val="595959"/>
          <w:sz w:val="24"/>
          <w:szCs w:val="24"/>
        </w:rPr>
      </w:pPr>
      <w:r w:rsidDel="00000000" w:rsidR="00000000" w:rsidRPr="00000000">
        <w:rPr>
          <w:rtl w:val="0"/>
        </w:rPr>
      </w:r>
    </w:p>
    <w:tbl>
      <w:tblPr>
        <w:tblStyle w:val="Table5"/>
        <w:tblpPr w:leftFromText="180" w:rightFromText="180" w:topFromText="0" w:bottomFromText="0" w:vertAnchor="text" w:horzAnchor="text" w:tblpX="-572" w:tblpY="1"/>
        <w:tblW w:w="949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6"/>
        <w:tblGridChange w:id="0">
          <w:tblGrid>
            <w:gridCol w:w="9496"/>
          </w:tblGrid>
        </w:tblGridChange>
      </w:tblGrid>
      <w:tr>
        <w:trPr>
          <w:cantSplit w:val="0"/>
          <w:trHeight w:val="1936" w:hRule="atLeast"/>
          <w:tblHeader w:val="0"/>
        </w:trPr>
        <w:tc>
          <w:tcPr>
            <w:vAlign w:val="center"/>
          </w:tcPr>
          <w:p w:rsidR="00000000" w:rsidDel="00000000" w:rsidP="00000000" w:rsidRDefault="00000000" w:rsidRPr="00000000" w14:paraId="0000004F">
            <w:pPr>
              <w:jc w:val="both"/>
              <w:rPr>
                <w:rFonts w:ascii="Calibri" w:cs="Calibri" w:eastAsia="Calibri" w:hAnsi="Calibri"/>
                <w:sz w:val="20"/>
                <w:szCs w:val="20"/>
              </w:rPr>
            </w:pPr>
            <w:r w:rsidDel="00000000" w:rsidR="00000000" w:rsidRPr="00000000">
              <w:rPr>
                <w:rFonts w:ascii="Calibri" w:cs="Calibri" w:eastAsia="Calibri" w:hAnsi="Calibri"/>
                <w:color w:val="1f3864"/>
                <w:rtl w:val="0"/>
              </w:rPr>
              <w:t xml:space="preserve">Factores que han facilitado y/o dificultado el desarrollo de mi plan de trabajo</w:t>
            </w:r>
            <w:r w:rsidDel="00000000" w:rsidR="00000000" w:rsidRPr="00000000">
              <w:rPr>
                <w:rFonts w:ascii="Calibri" w:cs="Calibri" w:eastAsia="Calibri" w:hAnsi="Calibri"/>
                <w:color w:val="548dd4"/>
                <w:sz w:val="20"/>
                <w:szCs w:val="20"/>
                <w:rtl w:val="0"/>
              </w:rPr>
              <w:t xml:space="preserve">: </w:t>
            </w:r>
            <w:r w:rsidDel="00000000" w:rsidR="00000000" w:rsidRPr="00000000">
              <w:rPr>
                <w:sz w:val="20"/>
                <w:szCs w:val="20"/>
                <w:rtl w:val="0"/>
              </w:rPr>
              <w:t xml:space="preserve">hasta el momento nos ha facilitado enormemente el desarrollo del plan de trabajo el estar utilizando el mismo stack tecnológico que en mi trabajo (Bastián Bouffanais), ya que me permite practicar y aprender constantemente en un entorno profesional, y facilita consultar con mi equipo de trabajo si tengo alguna duda respecto al desarrollo.</w:t>
            </w:r>
            <w:r w:rsidDel="00000000" w:rsidR="00000000" w:rsidRPr="00000000">
              <w:rPr>
                <w:rtl w:val="0"/>
              </w:rPr>
            </w:r>
          </w:p>
          <w:p w:rsidR="00000000" w:rsidDel="00000000" w:rsidP="00000000" w:rsidRDefault="00000000" w:rsidRPr="00000000" w14:paraId="00000050">
            <w:pPr>
              <w:rPr>
                <w:rFonts w:ascii="Calibri" w:cs="Calibri" w:eastAsia="Calibri" w:hAnsi="Calibri"/>
                <w:color w:val="1f3864"/>
              </w:rPr>
            </w:pPr>
            <w:r w:rsidDel="00000000" w:rsidR="00000000" w:rsidRPr="00000000">
              <w:rPr>
                <w:rtl w:val="0"/>
              </w:rPr>
            </w:r>
          </w:p>
          <w:p w:rsidR="00000000" w:rsidDel="00000000" w:rsidP="00000000" w:rsidRDefault="00000000" w:rsidRPr="00000000" w14:paraId="00000051">
            <w:pPr>
              <w:rPr>
                <w:rFonts w:ascii="Calibri" w:cs="Calibri" w:eastAsia="Calibri" w:hAnsi="Calibri"/>
                <w:color w:val="1f3864"/>
              </w:rPr>
            </w:pPr>
            <w:r w:rsidDel="00000000" w:rsidR="00000000" w:rsidRPr="00000000">
              <w:rPr>
                <w:rtl w:val="0"/>
              </w:rPr>
            </w:r>
          </w:p>
          <w:p w:rsidR="00000000" w:rsidDel="00000000" w:rsidP="00000000" w:rsidRDefault="00000000" w:rsidRPr="00000000" w14:paraId="00000052">
            <w:pPr>
              <w:jc w:val="both"/>
              <w:rPr>
                <w:rFonts w:ascii="Calibri" w:cs="Calibri" w:eastAsia="Calibri" w:hAnsi="Calibri"/>
                <w:color w:val="548dd4"/>
                <w:sz w:val="20"/>
                <w:szCs w:val="20"/>
              </w:rPr>
            </w:pPr>
            <w:r w:rsidDel="00000000" w:rsidR="00000000" w:rsidRPr="00000000">
              <w:rPr>
                <w:rtl w:val="0"/>
              </w:rPr>
            </w:r>
          </w:p>
          <w:p w:rsidR="00000000" w:rsidDel="00000000" w:rsidP="00000000" w:rsidRDefault="00000000" w:rsidRPr="00000000" w14:paraId="00000053">
            <w:pPr>
              <w:jc w:val="both"/>
              <w:rPr>
                <w:rFonts w:ascii="Calibri" w:cs="Calibri" w:eastAsia="Calibri" w:hAnsi="Calibri"/>
                <w:color w:val="548dd4"/>
                <w:sz w:val="20"/>
                <w:szCs w:val="20"/>
              </w:rPr>
            </w:pPr>
            <w:r w:rsidDel="00000000" w:rsidR="00000000" w:rsidRPr="00000000">
              <w:rPr>
                <w:rtl w:val="0"/>
              </w:rPr>
            </w:r>
          </w:p>
          <w:p w:rsidR="00000000" w:rsidDel="00000000" w:rsidP="00000000" w:rsidRDefault="00000000" w:rsidRPr="00000000" w14:paraId="00000054">
            <w:pPr>
              <w:jc w:val="both"/>
              <w:rPr>
                <w:rFonts w:ascii="Calibri" w:cs="Calibri" w:eastAsia="Calibri" w:hAnsi="Calibri"/>
                <w:color w:val="548dd4"/>
                <w:sz w:val="20"/>
                <w:szCs w:val="20"/>
              </w:rPr>
            </w:pPr>
            <w:r w:rsidDel="00000000" w:rsidR="00000000" w:rsidRPr="00000000">
              <w:rPr>
                <w:rtl w:val="0"/>
              </w:rPr>
            </w:r>
          </w:p>
        </w:tc>
      </w:tr>
    </w:tbl>
    <w:p w:rsidR="00000000" w:rsidDel="00000000" w:rsidP="00000000" w:rsidRDefault="00000000" w:rsidRPr="00000000" w14:paraId="00000055">
      <w:pPr>
        <w:rPr>
          <w:color w:val="595959"/>
          <w:sz w:val="24"/>
          <w:szCs w:val="24"/>
        </w:rPr>
      </w:pPr>
      <w:r w:rsidDel="00000000" w:rsidR="00000000" w:rsidRPr="00000000">
        <w:rPr>
          <w:rtl w:val="0"/>
        </w:rPr>
      </w:r>
    </w:p>
    <w:tbl>
      <w:tblPr>
        <w:tblStyle w:val="Table6"/>
        <w:tblpPr w:leftFromText="180" w:rightFromText="180" w:topFromText="0" w:bottomFromText="0" w:vertAnchor="text" w:horzAnchor="text" w:tblpX="-572" w:tblpY="107"/>
        <w:tblW w:w="9493.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3"/>
        <w:tblGridChange w:id="0">
          <w:tblGrid>
            <w:gridCol w:w="9493"/>
          </w:tblGrid>
        </w:tblGridChange>
      </w:tblGrid>
      <w:tr>
        <w:trPr>
          <w:cantSplit w:val="0"/>
          <w:trHeight w:val="1936" w:hRule="atLeast"/>
          <w:tblHeader w:val="0"/>
        </w:trPr>
        <w:tc>
          <w:tcPr>
            <w:vAlign w:val="center"/>
          </w:tcPr>
          <w:p w:rsidR="00000000" w:rsidDel="00000000" w:rsidP="00000000" w:rsidRDefault="00000000" w:rsidRPr="00000000" w14:paraId="00000056">
            <w:pPr>
              <w:jc w:val="both"/>
              <w:rPr>
                <w:rFonts w:ascii="Calibri" w:cs="Calibri" w:eastAsia="Calibri" w:hAnsi="Calibri"/>
                <w:sz w:val="20"/>
                <w:szCs w:val="20"/>
              </w:rPr>
            </w:pPr>
            <w:r w:rsidDel="00000000" w:rsidR="00000000" w:rsidRPr="00000000">
              <w:rPr>
                <w:rFonts w:ascii="Calibri" w:cs="Calibri" w:eastAsia="Calibri" w:hAnsi="Calibri"/>
                <w:color w:val="1f3864"/>
                <w:rtl w:val="0"/>
              </w:rPr>
              <w:t xml:space="preserve">Actividades ajustadas o eliminadas: </w:t>
            </w:r>
            <w:r w:rsidDel="00000000" w:rsidR="00000000" w:rsidRPr="00000000">
              <w:rPr>
                <w:sz w:val="20"/>
                <w:szCs w:val="20"/>
                <w:rtl w:val="0"/>
              </w:rPr>
              <w:t xml:space="preserve">de momento el plan de trabajo ha requerido un mínimo de ajustes, principalmente en cómo están organizados los usuarios, los unificamos en un mismo usuario que posee las acciones de ambos, esto ha generado un cambio en la base de datos y en la aplicación.</w:t>
            </w:r>
            <w:r w:rsidDel="00000000" w:rsidR="00000000" w:rsidRPr="00000000">
              <w:rPr>
                <w:rtl w:val="0"/>
              </w:rPr>
            </w:r>
          </w:p>
          <w:p w:rsidR="00000000" w:rsidDel="00000000" w:rsidP="00000000" w:rsidRDefault="00000000" w:rsidRPr="00000000" w14:paraId="00000057">
            <w:pPr>
              <w:jc w:val="both"/>
              <w:rPr>
                <w:sz w:val="20"/>
                <w:szCs w:val="20"/>
              </w:rPr>
            </w:pPr>
            <w:r w:rsidDel="00000000" w:rsidR="00000000" w:rsidRPr="00000000">
              <w:rPr>
                <w:sz w:val="20"/>
                <w:szCs w:val="20"/>
                <w:rtl w:val="0"/>
              </w:rPr>
              <w:t xml:space="preserve">también estamos viendo la existencia de APIs que cumplan el propósito que queremos de mejor forma.</w:t>
            </w:r>
          </w:p>
          <w:p w:rsidR="00000000" w:rsidDel="00000000" w:rsidP="00000000" w:rsidRDefault="00000000" w:rsidRPr="00000000" w14:paraId="00000058">
            <w:pPr>
              <w:jc w:val="both"/>
              <w:rPr>
                <w:sz w:val="20"/>
                <w:szCs w:val="20"/>
              </w:rPr>
            </w:pPr>
            <w:r w:rsidDel="00000000" w:rsidR="00000000" w:rsidRPr="00000000">
              <w:rPr>
                <w:sz w:val="20"/>
                <w:szCs w:val="20"/>
                <w:rtl w:val="0"/>
              </w:rPr>
              <w:t xml:space="preserve">principalmente referente al inicio de sesion, ya que encontramos una forma más facil de administrarlo</w:t>
            </w:r>
          </w:p>
          <w:p w:rsidR="00000000" w:rsidDel="00000000" w:rsidP="00000000" w:rsidRDefault="00000000" w:rsidRPr="00000000" w14:paraId="00000059">
            <w:pPr>
              <w:jc w:val="both"/>
              <w:rPr>
                <w:rFonts w:ascii="Calibri" w:cs="Calibri" w:eastAsia="Calibri" w:hAnsi="Calibri"/>
                <w:color w:val="c00000"/>
                <w:sz w:val="20"/>
                <w:szCs w:val="20"/>
              </w:rPr>
            </w:pPr>
            <w:r w:rsidDel="00000000" w:rsidR="00000000" w:rsidRPr="00000000">
              <w:rPr>
                <w:rtl w:val="0"/>
              </w:rPr>
            </w:r>
          </w:p>
          <w:p w:rsidR="00000000" w:rsidDel="00000000" w:rsidP="00000000" w:rsidRDefault="00000000" w:rsidRPr="00000000" w14:paraId="0000005A">
            <w:pPr>
              <w:jc w:val="both"/>
              <w:rPr>
                <w:rFonts w:ascii="Calibri" w:cs="Calibri" w:eastAsia="Calibri" w:hAnsi="Calibri"/>
                <w:color w:val="548dd4"/>
                <w:sz w:val="20"/>
                <w:szCs w:val="20"/>
              </w:rPr>
            </w:pPr>
            <w:r w:rsidDel="00000000" w:rsidR="00000000" w:rsidRPr="00000000">
              <w:rPr>
                <w:rtl w:val="0"/>
              </w:rPr>
            </w:r>
          </w:p>
          <w:p w:rsidR="00000000" w:rsidDel="00000000" w:rsidP="00000000" w:rsidRDefault="00000000" w:rsidRPr="00000000" w14:paraId="0000005B">
            <w:pPr>
              <w:jc w:val="both"/>
              <w:rPr>
                <w:rFonts w:ascii="Calibri" w:cs="Calibri" w:eastAsia="Calibri" w:hAnsi="Calibri"/>
                <w:color w:val="548dd4"/>
                <w:sz w:val="20"/>
                <w:szCs w:val="20"/>
              </w:rPr>
            </w:pPr>
            <w:r w:rsidDel="00000000" w:rsidR="00000000" w:rsidRPr="00000000">
              <w:rPr>
                <w:rtl w:val="0"/>
              </w:rPr>
            </w:r>
          </w:p>
          <w:p w:rsidR="00000000" w:rsidDel="00000000" w:rsidP="00000000" w:rsidRDefault="00000000" w:rsidRPr="00000000" w14:paraId="0000005C">
            <w:pPr>
              <w:jc w:val="both"/>
              <w:rPr>
                <w:rFonts w:ascii="Calibri" w:cs="Calibri" w:eastAsia="Calibri" w:hAnsi="Calibri"/>
                <w:color w:val="548dd4"/>
                <w:sz w:val="20"/>
                <w:szCs w:val="20"/>
              </w:rPr>
            </w:pPr>
            <w:r w:rsidDel="00000000" w:rsidR="00000000" w:rsidRPr="00000000">
              <w:rPr>
                <w:rtl w:val="0"/>
              </w:rPr>
            </w:r>
          </w:p>
          <w:p w:rsidR="00000000" w:rsidDel="00000000" w:rsidP="00000000" w:rsidRDefault="00000000" w:rsidRPr="00000000" w14:paraId="0000005D">
            <w:pPr>
              <w:jc w:val="both"/>
              <w:rPr>
                <w:rFonts w:ascii="Calibri" w:cs="Calibri" w:eastAsia="Calibri" w:hAnsi="Calibri"/>
                <w:color w:val="548dd4"/>
                <w:sz w:val="20"/>
                <w:szCs w:val="20"/>
              </w:rPr>
            </w:pPr>
            <w:r w:rsidDel="00000000" w:rsidR="00000000" w:rsidRPr="00000000">
              <w:rPr>
                <w:rtl w:val="0"/>
              </w:rPr>
            </w:r>
          </w:p>
          <w:p w:rsidR="00000000" w:rsidDel="00000000" w:rsidP="00000000" w:rsidRDefault="00000000" w:rsidRPr="00000000" w14:paraId="0000005E">
            <w:pPr>
              <w:jc w:val="both"/>
              <w:rPr>
                <w:rFonts w:ascii="Calibri" w:cs="Calibri" w:eastAsia="Calibri" w:hAnsi="Calibri"/>
                <w:color w:val="548dd4"/>
                <w:sz w:val="20"/>
                <w:szCs w:val="20"/>
              </w:rPr>
            </w:pPr>
            <w:r w:rsidDel="00000000" w:rsidR="00000000" w:rsidRPr="00000000">
              <w:rPr>
                <w:rtl w:val="0"/>
              </w:rPr>
            </w:r>
          </w:p>
        </w:tc>
      </w:tr>
      <w:tr>
        <w:trPr>
          <w:cantSplit w:val="0"/>
          <w:trHeight w:val="1936" w:hRule="atLeast"/>
          <w:tblHeader w:val="0"/>
        </w:trPr>
        <w:tc>
          <w:tcPr>
            <w:vAlign w:val="center"/>
          </w:tcPr>
          <w:p w:rsidR="00000000" w:rsidDel="00000000" w:rsidP="00000000" w:rsidRDefault="00000000" w:rsidRPr="00000000" w14:paraId="0000005F">
            <w:pPr>
              <w:jc w:val="both"/>
              <w:rPr>
                <w:rFonts w:ascii="Calibri" w:cs="Calibri" w:eastAsia="Calibri" w:hAnsi="Calibri"/>
                <w:color w:val="1f3864"/>
              </w:rPr>
            </w:pPr>
            <w:r w:rsidDel="00000000" w:rsidR="00000000" w:rsidRPr="00000000">
              <w:rPr>
                <w:rtl w:val="0"/>
              </w:rPr>
            </w:r>
          </w:p>
        </w:tc>
      </w:tr>
    </w:tbl>
    <w:p w:rsidR="00000000" w:rsidDel="00000000" w:rsidP="00000000" w:rsidRDefault="00000000" w:rsidRPr="00000000" w14:paraId="00000060">
      <w:pPr>
        <w:spacing w:after="0" w:line="240" w:lineRule="auto"/>
        <w:jc w:val="both"/>
        <w:rPr>
          <w:rFonts w:ascii="Calibri" w:cs="Calibri" w:eastAsia="Calibri" w:hAnsi="Calibri"/>
          <w:color w:val="548dd4"/>
          <w:sz w:val="20"/>
          <w:szCs w:val="20"/>
        </w:rPr>
      </w:pPr>
      <w:r w:rsidDel="00000000" w:rsidR="00000000" w:rsidRPr="00000000">
        <w:rPr>
          <w:rtl w:val="0"/>
        </w:rPr>
      </w:r>
    </w:p>
    <w:p w:rsidR="00000000" w:rsidDel="00000000" w:rsidP="00000000" w:rsidRDefault="00000000" w:rsidRPr="00000000" w14:paraId="00000061">
      <w:pPr>
        <w:spacing w:after="0" w:line="240" w:lineRule="auto"/>
        <w:jc w:val="both"/>
        <w:rPr>
          <w:rFonts w:ascii="Calibri" w:cs="Calibri" w:eastAsia="Calibri" w:hAnsi="Calibri"/>
          <w:color w:val="548dd4"/>
          <w:sz w:val="20"/>
          <w:szCs w:val="20"/>
        </w:rPr>
      </w:pPr>
      <w:r w:rsidDel="00000000" w:rsidR="00000000" w:rsidRPr="00000000">
        <w:rPr>
          <w:rtl w:val="0"/>
        </w:rPr>
      </w:r>
    </w:p>
    <w:tbl>
      <w:tblPr>
        <w:tblStyle w:val="Table7"/>
        <w:tblW w:w="9498.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1966" w:hRule="atLeast"/>
          <w:tblHeader w:val="0"/>
        </w:trPr>
        <w:tc>
          <w:tcPr>
            <w:vAlign w:val="center"/>
          </w:tcPr>
          <w:p w:rsidR="00000000" w:rsidDel="00000000" w:rsidP="00000000" w:rsidRDefault="00000000" w:rsidRPr="00000000" w14:paraId="00000062">
            <w:pPr>
              <w:jc w:val="both"/>
              <w:rPr>
                <w:rFonts w:ascii="Calibri" w:cs="Calibri" w:eastAsia="Calibri" w:hAnsi="Calibri"/>
                <w:sz w:val="20"/>
                <w:szCs w:val="20"/>
              </w:rPr>
            </w:pPr>
            <w:r w:rsidDel="00000000" w:rsidR="00000000" w:rsidRPr="00000000">
              <w:rPr>
                <w:rFonts w:ascii="Calibri" w:cs="Calibri" w:eastAsia="Calibri" w:hAnsi="Calibri"/>
                <w:color w:val="1f3864"/>
                <w:rtl w:val="0"/>
              </w:rPr>
              <w:t xml:space="preserve">Actividades que no has iniciado o están retrasadas:</w:t>
            </w:r>
            <w:r w:rsidDel="00000000" w:rsidR="00000000" w:rsidRPr="00000000">
              <w:rPr>
                <w:rFonts w:ascii="Calibri" w:cs="Calibri" w:eastAsia="Calibri" w:hAnsi="Calibri"/>
                <w:color w:val="548dd4"/>
                <w:sz w:val="20"/>
                <w:szCs w:val="20"/>
                <w:rtl w:val="0"/>
              </w:rPr>
              <w:t xml:space="preserve"> </w:t>
            </w:r>
            <w:r w:rsidDel="00000000" w:rsidR="00000000" w:rsidRPr="00000000">
              <w:rPr>
                <w:sz w:val="20"/>
                <w:szCs w:val="20"/>
                <w:rtl w:val="0"/>
              </w:rPr>
              <w:t xml:space="preserve">de momento hemos retrasado el inicio de diversos modulos, principalmente el comparador, la capacidad de subir propiedades, por parte de la base de datos, no hemos terminado de habilitar la creacion de nuevos usuarios de forma local. Sin embargo estamos analizando la posibilidad de retomar el desarrollo de estos módulos en poco tiempo . También hemos decidido dejar el diseño de la aplicación para el final del desarrollo.</w:t>
            </w:r>
            <w:r w:rsidDel="00000000" w:rsidR="00000000" w:rsidRPr="00000000">
              <w:rPr>
                <w:rtl w:val="0"/>
              </w:rPr>
            </w:r>
          </w:p>
          <w:p w:rsidR="00000000" w:rsidDel="00000000" w:rsidP="00000000" w:rsidRDefault="00000000" w:rsidRPr="00000000" w14:paraId="00000063">
            <w:pPr>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4">
            <w:pPr>
              <w:jc w:val="both"/>
              <w:rPr>
                <w:rFonts w:ascii="Calibri" w:cs="Calibri" w:eastAsia="Calibri" w:hAnsi="Calibri"/>
                <w:color w:val="548dd4"/>
                <w:sz w:val="20"/>
                <w:szCs w:val="20"/>
              </w:rPr>
            </w:pPr>
            <w:r w:rsidDel="00000000" w:rsidR="00000000" w:rsidRPr="00000000">
              <w:rPr>
                <w:rtl w:val="0"/>
              </w:rPr>
            </w:r>
          </w:p>
          <w:p w:rsidR="00000000" w:rsidDel="00000000" w:rsidP="00000000" w:rsidRDefault="00000000" w:rsidRPr="00000000" w14:paraId="00000065">
            <w:pPr>
              <w:jc w:val="both"/>
              <w:rPr>
                <w:rFonts w:ascii="Calibri" w:cs="Calibri" w:eastAsia="Calibri" w:hAnsi="Calibri"/>
                <w:color w:val="548dd4"/>
                <w:sz w:val="20"/>
                <w:szCs w:val="20"/>
              </w:rPr>
            </w:pPr>
            <w:r w:rsidDel="00000000" w:rsidR="00000000" w:rsidRPr="00000000">
              <w:rPr>
                <w:rtl w:val="0"/>
              </w:rPr>
            </w:r>
          </w:p>
          <w:p w:rsidR="00000000" w:rsidDel="00000000" w:rsidP="00000000" w:rsidRDefault="00000000" w:rsidRPr="00000000" w14:paraId="00000066">
            <w:pPr>
              <w:jc w:val="both"/>
              <w:rPr>
                <w:rFonts w:ascii="Calibri" w:cs="Calibri" w:eastAsia="Calibri" w:hAnsi="Calibri"/>
                <w:color w:val="548dd4"/>
                <w:sz w:val="20"/>
                <w:szCs w:val="20"/>
              </w:rPr>
            </w:pPr>
            <w:r w:rsidDel="00000000" w:rsidR="00000000" w:rsidRPr="00000000">
              <w:rPr>
                <w:rtl w:val="0"/>
              </w:rPr>
            </w:r>
          </w:p>
          <w:p w:rsidR="00000000" w:rsidDel="00000000" w:rsidP="00000000" w:rsidRDefault="00000000" w:rsidRPr="00000000" w14:paraId="00000067">
            <w:pPr>
              <w:jc w:val="both"/>
              <w:rPr>
                <w:rFonts w:ascii="Calibri" w:cs="Calibri" w:eastAsia="Calibri" w:hAnsi="Calibri"/>
                <w:color w:val="548dd4"/>
                <w:sz w:val="20"/>
                <w:szCs w:val="20"/>
              </w:rPr>
            </w:pPr>
            <w:r w:rsidDel="00000000" w:rsidR="00000000" w:rsidRPr="00000000">
              <w:rPr>
                <w:rtl w:val="0"/>
              </w:rPr>
            </w:r>
          </w:p>
          <w:p w:rsidR="00000000" w:rsidDel="00000000" w:rsidP="00000000" w:rsidRDefault="00000000" w:rsidRPr="00000000" w14:paraId="00000068">
            <w:pPr>
              <w:jc w:val="both"/>
              <w:rPr>
                <w:rFonts w:ascii="Calibri" w:cs="Calibri" w:eastAsia="Calibri" w:hAnsi="Calibri"/>
                <w:color w:val="548dd4"/>
                <w:sz w:val="20"/>
                <w:szCs w:val="20"/>
              </w:rPr>
            </w:pPr>
            <w:r w:rsidDel="00000000" w:rsidR="00000000" w:rsidRPr="00000000">
              <w:rPr>
                <w:rtl w:val="0"/>
              </w:rPr>
            </w:r>
          </w:p>
          <w:p w:rsidR="00000000" w:rsidDel="00000000" w:rsidP="00000000" w:rsidRDefault="00000000" w:rsidRPr="00000000" w14:paraId="00000069">
            <w:pPr>
              <w:jc w:val="both"/>
              <w:rPr>
                <w:rFonts w:ascii="Calibri" w:cs="Calibri" w:eastAsia="Calibri" w:hAnsi="Calibri"/>
                <w:color w:val="548dd4"/>
                <w:sz w:val="20"/>
                <w:szCs w:val="20"/>
              </w:rPr>
            </w:pPr>
            <w:r w:rsidDel="00000000" w:rsidR="00000000" w:rsidRPr="00000000">
              <w:rPr>
                <w:rtl w:val="0"/>
              </w:rPr>
            </w:r>
          </w:p>
        </w:tc>
      </w:tr>
    </w:tbl>
    <w:p w:rsidR="00000000" w:rsidDel="00000000" w:rsidP="00000000" w:rsidRDefault="00000000" w:rsidRPr="00000000" w14:paraId="0000006A">
      <w:pPr>
        <w:rPr/>
      </w:pPr>
      <w:r w:rsidDel="00000000" w:rsidR="00000000" w:rsidRPr="00000000">
        <w:rPr>
          <w:rtl w:val="0"/>
        </w:rPr>
      </w:r>
    </w:p>
    <w:sectPr>
      <w:headerReference r:id="rId12"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70">
      <w:pPr>
        <w:spacing w:after="0" w:line="240" w:lineRule="auto"/>
        <w:rPr>
          <w:color w:val="595959"/>
          <w:sz w:val="20"/>
          <w:szCs w:val="20"/>
        </w:rPr>
      </w:pPr>
      <w:r w:rsidDel="00000000" w:rsidR="00000000" w:rsidRPr="00000000">
        <w:rPr>
          <w:rStyle w:val="FootnoteReference"/>
          <w:vertAlign w:val="superscript"/>
        </w:rPr>
        <w:footnoteRef/>
      </w:r>
      <w:r w:rsidDel="00000000" w:rsidR="00000000" w:rsidRPr="00000000">
        <w:rPr>
          <w:color w:val="595959"/>
          <w:sz w:val="20"/>
          <w:szCs w:val="20"/>
          <w:rtl w:val="0"/>
        </w:rPr>
        <w:t xml:space="preserve"> 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595959"/>
        <w:sz w:val="20"/>
        <w:szCs w:val="20"/>
        <w:u w:val="none"/>
        <w:shd w:fill="auto" w:val="clear"/>
        <w:vertAlign w:val="baseline"/>
      </w:rPr>
    </w:pPr>
    <w:r w:rsidDel="00000000" w:rsidR="00000000" w:rsidRPr="00000000">
      <w:rPr>
        <w:rtl w:val="0"/>
      </w:rPr>
    </w:r>
  </w:p>
  <w:tbl>
    <w:tblPr>
      <w:tblStyle w:val="Table8"/>
      <w:tblW w:w="10170.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54"/>
      <w:gridCol w:w="4216"/>
      <w:tblGridChange w:id="0">
        <w:tblGrid>
          <w:gridCol w:w="5954"/>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C">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Desarrollo Proyecto APT </w:t>
          </w:r>
        </w:p>
        <w:p w:rsidR="00000000" w:rsidDel="00000000" w:rsidP="00000000" w:rsidRDefault="00000000" w:rsidRPr="00000000" w14:paraId="0000006D">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E">
          <w:pPr>
            <w:jc w:val="center"/>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31" name="image2.png"/>
                <a:graphic>
                  <a:graphicData uri="http://schemas.openxmlformats.org/drawingml/2006/picture">
                    <pic:pic>
                      <pic:nvPicPr>
                        <pic:cNvPr descr="http://www.duoc.cl/normasgraficas/normasgraficas/marca-duoc/6logo-fondo-transparente/fondo-transparente.png" id="0" name="image2.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3309E"/>
    <w:pPr>
      <w:spacing w:after="160" w:line="259" w:lineRule="auto"/>
    </w:pPr>
    <w:rPr>
      <w:sz w:val="22"/>
      <w:szCs w:val="22"/>
    </w:rPr>
  </w:style>
  <w:style w:type="paragraph" w:styleId="Ttulo3">
    <w:name w:val="heading 3"/>
    <w:basedOn w:val="Normal"/>
    <w:next w:val="Normal"/>
    <w:link w:val="Ttulo3Car"/>
    <w:uiPriority w:val="9"/>
    <w:unhideWhenUsed w:val="1"/>
    <w:qFormat w:val="1"/>
    <w:rsid w:val="0003309E"/>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03309E"/>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03309E"/>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03309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03309E"/>
    <w:rPr>
      <w:sz w:val="22"/>
      <w:szCs w:val="22"/>
    </w:rPr>
  </w:style>
  <w:style w:type="paragraph" w:styleId="Textonotapie">
    <w:name w:val="footnote text"/>
    <w:basedOn w:val="Normal"/>
    <w:link w:val="TextonotapieCar"/>
    <w:uiPriority w:val="99"/>
    <w:semiHidden w:val="1"/>
    <w:unhideWhenUsed w:val="1"/>
    <w:rsid w:val="0003309E"/>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val="1"/>
    <w:rsid w:val="0003309E"/>
    <w:rPr>
      <w:sz w:val="20"/>
      <w:szCs w:val="20"/>
      <w:lang w:val="es-ES"/>
    </w:rPr>
  </w:style>
  <w:style w:type="character" w:styleId="Refdenotaalpie">
    <w:name w:val="footnote reference"/>
    <w:basedOn w:val="Fuentedeprrafopredeter"/>
    <w:unhideWhenUsed w:val="1"/>
    <w:rsid w:val="0003309E"/>
    <w:rPr>
      <w:vertAlign w:val="superscript"/>
    </w:rPr>
  </w:style>
  <w:style w:type="paragraph" w:styleId="Encabezado">
    <w:name w:val="header"/>
    <w:basedOn w:val="Normal"/>
    <w:link w:val="EncabezadoCar"/>
    <w:uiPriority w:val="99"/>
    <w:unhideWhenUsed w:val="1"/>
    <w:rsid w:val="00586C9C"/>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86C9C"/>
    <w:rPr>
      <w:sz w:val="22"/>
      <w:szCs w:val="22"/>
    </w:rPr>
  </w:style>
  <w:style w:type="table" w:styleId="Tablaconcuadrcula1" w:customStyle="1">
    <w:name w:val="Tabla con cuadrícula1"/>
    <w:basedOn w:val="Tablanormal"/>
    <w:next w:val="Tablaconcuadrcula"/>
    <w:uiPriority w:val="39"/>
    <w:rsid w:val="00C44557"/>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Balloon Text"/>
    <w:basedOn w:val="Normal"/>
    <w:link w:val="TextodegloboCar"/>
    <w:uiPriority w:val="99"/>
    <w:semiHidden w:val="1"/>
    <w:unhideWhenUsed w:val="1"/>
    <w:rsid w:val="00C5122E"/>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C5122E"/>
    <w:rPr>
      <w:rFonts w:ascii="Segoe UI" w:cs="Segoe UI" w:hAnsi="Segoe UI"/>
      <w:sz w:val="18"/>
      <w:szCs w:val="18"/>
    </w:rPr>
  </w:style>
  <w:style w:type="character" w:styleId="Refdecomentario">
    <w:name w:val="annotation reference"/>
    <w:basedOn w:val="Fuentedeprrafopredeter"/>
    <w:uiPriority w:val="99"/>
    <w:semiHidden w:val="1"/>
    <w:unhideWhenUsed w:val="1"/>
    <w:rsid w:val="009E52DF"/>
    <w:rPr>
      <w:sz w:val="16"/>
      <w:szCs w:val="16"/>
    </w:rPr>
  </w:style>
  <w:style w:type="paragraph" w:styleId="Textocomentario">
    <w:name w:val="annotation text"/>
    <w:basedOn w:val="Normal"/>
    <w:link w:val="TextocomentarioCar"/>
    <w:uiPriority w:val="99"/>
    <w:semiHidden w:val="1"/>
    <w:unhideWhenUsed w:val="1"/>
    <w:rsid w:val="009E52DF"/>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9E52DF"/>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9E52DF"/>
    <w:rPr>
      <w:b w:val="1"/>
      <w:bCs w:val="1"/>
    </w:rPr>
  </w:style>
  <w:style w:type="character" w:styleId="AsuntodelcomentarioCar" w:customStyle="1">
    <w:name w:val="Asunto del comentario Car"/>
    <w:basedOn w:val="TextocomentarioCar"/>
    <w:link w:val="Asuntodelcomentario"/>
    <w:uiPriority w:val="99"/>
    <w:semiHidden w:val="1"/>
    <w:rsid w:val="009E52DF"/>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 w:type="table" w:styleId="Table5">
    <w:basedOn w:val="TableNormal"/>
    <w:rPr>
      <w:sz w:val="22"/>
      <w:szCs w:val="22"/>
    </w:rPr>
    <w:tblPr>
      <w:tblStyleRowBandSize w:val="1"/>
      <w:tblStyleColBandSize w:val="1"/>
      <w:tblCellMar>
        <w:top w:w="0.0" w:type="dxa"/>
        <w:left w:w="108.0" w:type="dxa"/>
        <w:bottom w:w="0.0" w:type="dxa"/>
        <w:right w:w="108.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image" Target="media/image3.png"/><Relationship Id="rId10" Type="http://schemas.openxmlformats.org/officeDocument/2006/relationships/image" Target="media/image1.png"/><Relationship Id="rId12" Type="http://schemas.openxmlformats.org/officeDocument/2006/relationships/header" Target="header1.xml"/><Relationship Id="rId9"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Mk9/UxOQDSp4V+2kBbi4TOG/rg==">CgMxLjAaHwoBMBIaChgICVIUChJ0YWJsZS4yenlvaHp4dTNrcnAyCGguZ2pkZ3hzOAByITFlbngtREE1bVdnOG1SbzI4V3FKUFhHWUtfTUlnQzZ1RQ==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2022-08-24T18:14:00Z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