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numPr>
          <w:ilvl w:val="5"/>
          <w:numId w:val="9"/>
        </w:numPr>
        <w:spacing w:after="360" w:lineRule="auto"/>
        <w:ind w:left="0" w:firstLine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8" w:val="single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9"/>
              </w:numPr>
              <w:spacing w:after="200" w:before="200" w:lineRule="auto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numPr>
                <w:ilvl w:val="5"/>
                <w:numId w:val="3"/>
              </w:numPr>
              <w:spacing w:after="200" w:before="20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top w:color="000000" w:space="0" w:sz="8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numPr>
                <w:ilvl w:val="5"/>
                <w:numId w:val="1"/>
              </w:numPr>
              <w:spacing w:after="200" w:before="20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top w:color="000000" w:space="0" w:sz="8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numPr>
                <w:ilvl w:val="5"/>
                <w:numId w:val="7"/>
              </w:numPr>
              <w:spacing w:after="200" w:before="20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8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numPr>
                <w:ilvl w:val="5"/>
                <w:numId w:val="12"/>
              </w:numPr>
              <w:spacing w:after="200" w:before="20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numPr>
                <w:ilvl w:val="5"/>
                <w:numId w:val="6"/>
              </w:numPr>
              <w:spacing w:after="200" w:before="20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/>
          <w:p w:rsidR="00000000" w:rsidDel="00000000" w:rsidP="00000000" w:rsidRDefault="00000000" w:rsidRPr="00000000" w14:paraId="0000000D">
            <w:pPr>
              <w:numPr>
                <w:ilvl w:val="5"/>
                <w:numId w:val="10"/>
              </w:numPr>
              <w:spacing w:after="200" w:before="20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E">
            <w:pPr>
              <w:numPr>
                <w:ilvl w:val="5"/>
                <w:numId w:val="13"/>
              </w:numPr>
              <w:tabs>
                <w:tab w:val="center" w:leader="none" w:pos="4320"/>
                <w:tab w:val="right" w:leader="none" w:pos="8640"/>
              </w:tabs>
              <w:spacing w:after="200" w:before="20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Entrega N° 2.1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numPr>
                <w:ilvl w:val="5"/>
                <w:numId w:val="5"/>
              </w:numPr>
              <w:tabs>
                <w:tab w:val="center" w:leader="none" w:pos="4320"/>
                <w:tab w:val="right" w:leader="none" w:pos="8640"/>
              </w:tabs>
              <w:spacing w:after="200" w:before="20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Jose Ignacio Agurto Zapata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ccccc" w:val="clear"/>
          </w:tcPr>
          <w:p w:rsidR="00000000" w:rsidDel="00000000" w:rsidP="00000000" w:rsidRDefault="00000000" w:rsidRPr="00000000" w14:paraId="00000011">
            <w:pPr>
              <w:numPr>
                <w:ilvl w:val="5"/>
                <w:numId w:val="8"/>
              </w:numPr>
              <w:spacing w:after="200" w:before="20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13">
            <w:pPr>
              <w:numPr>
                <w:ilvl w:val="5"/>
                <w:numId w:val="4"/>
              </w:numPr>
              <w:spacing w:after="200" w:before="20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shd w:fill="cccccc" w:val="clear"/>
          </w:tcPr>
          <w:p w:rsidR="00000000" w:rsidDel="00000000" w:rsidP="00000000" w:rsidRDefault="00000000" w:rsidRPr="00000000" w14:paraId="00000014">
            <w:pPr>
              <w:numPr>
                <w:ilvl w:val="5"/>
                <w:numId w:val="11"/>
              </w:numPr>
              <w:spacing w:after="200" w:before="20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6">
            <w:pPr>
              <w:numPr>
                <w:ilvl w:val="5"/>
                <w:numId w:val="16"/>
              </w:numPr>
              <w:spacing w:after="200" w:before="20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09-09-2024</w:t>
            </w:r>
          </w:p>
        </w:tc>
        <w:tc>
          <w:tcPr/>
          <w:p w:rsidR="00000000" w:rsidDel="00000000" w:rsidP="00000000" w:rsidRDefault="00000000" w:rsidRPr="00000000" w14:paraId="00000018">
            <w:pPr>
              <w:numPr>
                <w:ilvl w:val="5"/>
                <w:numId w:val="15"/>
              </w:numPr>
              <w:tabs>
                <w:tab w:val="center" w:leader="none" w:pos="4320"/>
                <w:tab w:val="right" w:leader="none" w:pos="8640"/>
              </w:tabs>
              <w:spacing w:after="200" w:before="20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Duoc UC.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9">
            <w:pPr>
              <w:numPr>
                <w:ilvl w:val="5"/>
                <w:numId w:val="17"/>
              </w:numPr>
              <w:tabs>
                <w:tab w:val="center" w:leader="none" w:pos="4320"/>
                <w:tab w:val="right" w:leader="none" w:pos="8640"/>
              </w:tabs>
              <w:spacing w:after="200" w:before="20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PRY 01 - Implementación Web y Escritorio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center" w:leader="none" w:pos="4320"/>
          <w:tab w:val="right" w:leader="none" w:pos="8640"/>
        </w:tabs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-114.00000000000034" w:tblpY="0"/>
        <w:tblW w:w="10348.0" w:type="dxa"/>
        <w:jc w:val="left"/>
        <w:tblInd w:w="-127.0" w:type="dxa"/>
        <w:tblLayout w:type="fixed"/>
        <w:tblLook w:val="0000"/>
      </w:tblPr>
      <w:tblGrid>
        <w:gridCol w:w="3970"/>
        <w:gridCol w:w="1559"/>
        <w:gridCol w:w="1559"/>
        <w:gridCol w:w="3260"/>
        <w:tblGridChange w:id="0">
          <w:tblGrid>
            <w:gridCol w:w="3970"/>
            <w:gridCol w:w="1559"/>
            <w:gridCol w:w="1559"/>
            <w:gridCol w:w="32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1D">
            <w:pPr>
              <w:numPr>
                <w:ilvl w:val="5"/>
                <w:numId w:val="9"/>
              </w:numPr>
              <w:spacing w:after="200" w:before="200" w:lineRule="auto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9"/>
              </w:numPr>
              <w:spacing w:after="200" w:before="20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9"/>
              </w:numPr>
              <w:spacing w:after="200" w:before="20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9"/>
              </w:numPr>
              <w:spacing w:after="200" w:before="20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9"/>
              </w:numPr>
              <w:spacing w:after="200" w:before="20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25">
            <w:pPr>
              <w:numPr>
                <w:ilvl w:val="5"/>
                <w:numId w:val="9"/>
              </w:num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Jose Ignacio Agurto Zapata</w:t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9"/>
              </w:num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Javier Ignacio Contreras Castillo</w:t>
            </w:r>
          </w:p>
          <w:p w:rsidR="00000000" w:rsidDel="00000000" w:rsidP="00000000" w:rsidRDefault="00000000" w:rsidRPr="00000000" w14:paraId="00000027">
            <w:pPr>
              <w:numPr>
                <w:ilvl w:val="5"/>
                <w:numId w:val="9"/>
              </w:num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Bastián Ignacio Chamblas Fernandez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28">
            <w:pPr>
              <w:numPr>
                <w:ilvl w:val="5"/>
                <w:numId w:val="9"/>
              </w:num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Book &amp; Rent</w:t>
            </w:r>
          </w:p>
          <w:p w:rsidR="00000000" w:rsidDel="00000000" w:rsidP="00000000" w:rsidRDefault="00000000" w:rsidRPr="00000000" w14:paraId="00000029">
            <w:pPr>
              <w:numPr>
                <w:ilvl w:val="5"/>
                <w:numId w:val="9"/>
              </w:num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Book &amp; Rent</w:t>
            </w:r>
          </w:p>
          <w:p w:rsidR="00000000" w:rsidDel="00000000" w:rsidP="00000000" w:rsidRDefault="00000000" w:rsidRPr="00000000" w14:paraId="0000002A">
            <w:pPr>
              <w:numPr>
                <w:ilvl w:val="5"/>
                <w:numId w:val="9"/>
              </w:num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Book &amp; Rent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2B">
            <w:pPr>
              <w:numPr>
                <w:ilvl w:val="8"/>
                <w:numId w:val="9"/>
              </w:num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+56 9 90308047</w:t>
            </w:r>
          </w:p>
          <w:p w:rsidR="00000000" w:rsidDel="00000000" w:rsidP="00000000" w:rsidRDefault="00000000" w:rsidRPr="00000000" w14:paraId="0000002C">
            <w:pPr>
              <w:numPr>
                <w:ilvl w:val="8"/>
                <w:numId w:val="9"/>
              </w:num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+56 9 3946 9993</w:t>
            </w:r>
          </w:p>
          <w:p w:rsidR="00000000" w:rsidDel="00000000" w:rsidP="00000000" w:rsidRDefault="00000000" w:rsidRPr="00000000" w14:paraId="0000002D">
            <w:pPr>
              <w:numPr>
                <w:ilvl w:val="5"/>
                <w:numId w:val="9"/>
              </w:num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 9 4282 7293‬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2E">
            <w:pPr>
              <w:numPr>
                <w:ilvl w:val="5"/>
                <w:numId w:val="2"/>
              </w:numPr>
              <w:spacing w:line="360" w:lineRule="auto"/>
              <w:jc w:val="center"/>
              <w:rPr>
                <w:rFonts w:ascii="Tahoma" w:cs="Tahoma" w:eastAsia="Tahoma" w:hAnsi="Tahoma"/>
                <w:b w:val="1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jo.agurto@duocuc.cl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numPr>
                <w:ilvl w:val="5"/>
                <w:numId w:val="2"/>
              </w:numPr>
              <w:spacing w:line="360" w:lineRule="auto"/>
              <w:jc w:val="center"/>
              <w:rPr>
                <w:rFonts w:ascii="Tahoma" w:cs="Tahoma" w:eastAsia="Tahoma" w:hAnsi="Tahoma"/>
                <w:b w:val="1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javi.contrerasc@duocuc.cl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numPr>
                <w:ilvl w:val="5"/>
                <w:numId w:val="2"/>
              </w:numPr>
              <w:spacing w:line="360" w:lineRule="auto"/>
              <w:jc w:val="center"/>
              <w:rPr>
                <w:rFonts w:ascii="Tahoma" w:cs="Tahoma" w:eastAsia="Tahoma" w:hAnsi="Tahoma"/>
                <w:b w:val="1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b.chamblas@duocuc.cl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tabs>
          <w:tab w:val="center" w:leader="none" w:pos="4320"/>
          <w:tab w:val="right" w:leader="none" w:pos="8640"/>
        </w:tabs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3">
            <w:pPr>
              <w:numPr>
                <w:ilvl w:val="5"/>
                <w:numId w:val="9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afterAutospacing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Entregables para la segunda evaluación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Retroalimentación sobre los documentos avanzados en la fase 2.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numPr>
                <w:ilvl w:val="5"/>
                <w:numId w:val="9"/>
              </w:num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presentan los documentos avanzados para la entrega número 2.</w:t>
            </w:r>
          </w:p>
          <w:p w:rsidR="00000000" w:rsidDel="00000000" w:rsidP="00000000" w:rsidRDefault="00000000" w:rsidRPr="00000000" w14:paraId="00000039">
            <w:pPr>
              <w:numPr>
                <w:ilvl w:val="5"/>
                <w:numId w:val="9"/>
              </w:numPr>
              <w:ind w:left="0" w:firstLine="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5"/>
                <w:numId w:val="9"/>
              </w:num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solicita feedback sobre estos documentos y aclaraciones sobre los cambios implementados en comparación con los de la fase 1.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numPr>
                <w:ilvl w:val="5"/>
                <w:numId w:val="9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numPr>
                <w:ilvl w:val="5"/>
                <w:numId w:val="9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numPr>
                <w:ilvl w:val="5"/>
                <w:numId w:val="9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numPr>
                <w:ilvl w:val="5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Documentos a entregar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8">
            <w:pPr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Subir a github para mantener una trazabilidad de la participación de en el proyecto y facilitar el acceso de los documentos al docente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numPr>
                <w:ilvl w:val="5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Feedback documentos presentados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A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Realizar mejoras y ajustes según la retroalimentación recibida.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numPr>
                <w:ilvl w:val="5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C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numPr>
          <w:ilvl w:val="5"/>
          <w:numId w:val="9"/>
        </w:num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1">
            <w:pPr>
              <w:numPr>
                <w:ilvl w:val="5"/>
                <w:numId w:val="9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2">
            <w:pPr>
              <w:numPr>
                <w:ilvl w:val="5"/>
                <w:numId w:val="9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numPr>
                <w:ilvl w:val="5"/>
                <w:numId w:val="9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numPr>
                <w:ilvl w:val="5"/>
                <w:numId w:val="9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Subir los documentos a GitHub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numPr>
                <w:ilvl w:val="5"/>
                <w:numId w:val="9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30-09-2024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numPr>
                <w:ilvl w:val="5"/>
                <w:numId w:val="9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 el equipo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numPr>
                <w:ilvl w:val="5"/>
                <w:numId w:val="9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numPr>
                <w:ilvl w:val="5"/>
                <w:numId w:val="9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numPr>
                <w:ilvl w:val="5"/>
                <w:numId w:val="9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numPr>
                <w:ilvl w:val="5"/>
                <w:numId w:val="9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numPr>
                <w:ilvl w:val="5"/>
                <w:numId w:val="9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numPr>
                <w:ilvl w:val="5"/>
                <w:numId w:val="9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numPr>
          <w:ilvl w:val="5"/>
          <w:numId w:val="9"/>
        </w:num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spacing w:after="120" w:lineRule="auto"/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numPr>
          <w:ilvl w:val="5"/>
          <w:numId w:val="9"/>
        </w:numPr>
        <w:rPr/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keepNext w:val="0"/>
      <w:keepLines w:val="0"/>
      <w:pageBreakBefore w:val="0"/>
      <w:widowControl w:val="0"/>
      <w:numPr>
        <w:ilvl w:val="5"/>
        <w:numId w:val="9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keepNext w:val="0"/>
      <w:keepLines w:val="0"/>
      <w:pageBreakBefore w:val="0"/>
      <w:widowControl w:val="0"/>
      <w:numPr>
        <w:ilvl w:val="5"/>
        <w:numId w:val="9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-38099</wp:posOffset>
              </wp:positionV>
              <wp:extent cx="0" cy="127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-38099</wp:posOffset>
              </wp:positionV>
              <wp:extent cx="0" cy="12700"/>
              <wp:effectExtent b="0" l="0" r="0" t="0"/>
              <wp:wrapNone/>
              <wp:docPr id="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keepNext w:val="0"/>
      <w:keepLines w:val="0"/>
      <w:pageBreakBefore w:val="0"/>
      <w:widowControl w:val="0"/>
      <w:numPr>
        <w:ilvl w:val="5"/>
        <w:numId w:val="9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numPr>
        <w:ilvl w:val="5"/>
        <w:numId w:val="9"/>
      </w:num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4">
          <w:pPr>
            <w:numPr>
              <w:ilvl w:val="5"/>
              <w:numId w:val="9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5">
          <w:pPr>
            <w:numPr>
              <w:ilvl w:val="5"/>
              <w:numId w:val="9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6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keepNext w:val="0"/>
      <w:keepLines w:val="0"/>
      <w:pageBreakBefore w:val="0"/>
      <w:widowControl w:val="0"/>
      <w:numPr>
        <w:ilvl w:val="5"/>
        <w:numId w:val="9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3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9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10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1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12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13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16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17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2.xml"/><Relationship Id="rId13" Type="http://schemas.openxmlformats.org/officeDocument/2006/relationships/footer" Target="foot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b.chamblas@duocuc.cl" TargetMode="External"/><Relationship Id="rId15" Type="http://schemas.openxmlformats.org/officeDocument/2006/relationships/footer" Target="footer1.xml"/><Relationship Id="rId14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jo.agurto@duocuc.cl" TargetMode="External"/><Relationship Id="rId8" Type="http://schemas.openxmlformats.org/officeDocument/2006/relationships/hyperlink" Target="mailto:javi.contrerasc@duocuc.c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9aAIuhy5N08YEtpEFS2R87Ef4cw==">CgMxLjA4AHIhMWkwTmVHQk01OTRVc3loSHdKdUd0M25QMVRGb05sSWJr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