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0348.0" w:type="dxa"/>
            <w:jc w:val="left"/>
            <w:tblInd w:w="-72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000"/>
          </w:tblPr>
          <w:tblGrid>
            <w:gridCol w:w="1276"/>
            <w:gridCol w:w="1276"/>
            <w:gridCol w:w="2693"/>
            <w:gridCol w:w="2411"/>
            <w:gridCol w:w="2692"/>
            <w:tblGridChange w:id="0">
              <w:tblGrid>
                <w:gridCol w:w="1276"/>
                <w:gridCol w:w="1276"/>
                <w:gridCol w:w="2693"/>
                <w:gridCol w:w="2411"/>
                <w:gridCol w:w="2692"/>
              </w:tblGrid>
            </w:tblGridChange>
          </w:tblGrid>
          <w:tr>
            <w:trPr>
              <w:cantSplit w:val="1"/>
              <w:tblHeader w:val="0"/>
            </w:trPr>
            <w:tc>
              <w:tcPr>
                <w:gridSpan w:val="5"/>
                <w:tcBorders>
                  <w:bottom w:color="000000" w:space="0" w:sz="8" w:val="single"/>
                </w:tcBorders>
                <w:shd w:fill="c0c0c0" w:val="clear"/>
              </w:tcPr>
              <w:p w:rsidR="00000000" w:rsidDel="00000000" w:rsidP="00000000" w:rsidRDefault="00000000" w:rsidRPr="00000000" w14:paraId="00000002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/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sz w:val="24"/>
                    <w:szCs w:val="24"/>
                    <w:rtl w:val="0"/>
                  </w:rPr>
                  <w:t xml:space="preserve">Reunión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634.2800293851717" w:hRule="atLeast"/>
              <w:tblHeader w:val="0"/>
            </w:trPr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7">
                <w:pPr>
                  <w:numPr>
                    <w:ilvl w:val="5"/>
                    <w:numId w:val="1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N°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8">
                <w:pPr>
                  <w:numPr>
                    <w:ilvl w:val="5"/>
                    <w:numId w:val="3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gridSpan w:val="2"/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9">
                <w:pPr>
                  <w:numPr>
                    <w:ilvl w:val="5"/>
                    <w:numId w:val="15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Descripción</w:t>
                </w:r>
              </w:p>
            </w:tc>
            <w:tc>
              <w:tcPr>
                <w:tcBorders>
                  <w:top w:color="000000" w:space="0" w:sz="8" w:val="single"/>
                </w:tcBorders>
                <w:shd w:fill="cccccc" w:val="clear"/>
              </w:tcPr>
              <w:p w:rsidR="00000000" w:rsidDel="00000000" w:rsidP="00000000" w:rsidRDefault="00000000" w:rsidRPr="00000000" w14:paraId="0000000B">
                <w:pPr>
                  <w:numPr>
                    <w:ilvl w:val="5"/>
                    <w:numId w:val="16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Autor</w:t>
                </w:r>
              </w:p>
            </w:tc>
          </w:tr>
          <w:tr>
            <w:trPr>
              <w:cantSplit w:val="0"/>
              <w:trHeight w:val="700.8176268648281" w:hRule="atLeast"/>
              <w:tblHeader w:val="0"/>
            </w:trPr>
            <w:tc>
              <w:tcPr/>
              <w:p w:rsidR="00000000" w:rsidDel="00000000" w:rsidP="00000000" w:rsidRDefault="00000000" w:rsidRPr="00000000" w14:paraId="0000000C">
                <w:pPr>
                  <w:numPr>
                    <w:ilvl w:val="5"/>
                    <w:numId w:val="13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APT - 01</w:t>
                </w:r>
              </w:p>
            </w:tc>
            <w:tc>
              <w:tcPr/>
              <w:p w:rsidR="00000000" w:rsidDel="00000000" w:rsidP="00000000" w:rsidRDefault="00000000" w:rsidRPr="00000000" w14:paraId="0000000D">
                <w:pPr>
                  <w:numPr>
                    <w:ilvl w:val="5"/>
                    <w:numId w:val="6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1.1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0E">
                <w:pPr>
                  <w:numPr>
                    <w:ilvl w:val="5"/>
                    <w:numId w:val="14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Entrega N° 2.2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0">
                <w:pPr>
                  <w:numPr>
                    <w:ilvl w:val="5"/>
                    <w:numId w:val="8"/>
                  </w:numPr>
                  <w:spacing w:line="36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Jose Ignacio Agurto Zapata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1">
                <w:pPr>
                  <w:numPr>
                    <w:ilvl w:val="5"/>
                    <w:numId w:val="9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Fecha</w:t>
                </w:r>
              </w:p>
            </w:tc>
            <w:tc>
              <w:tcPr>
                <w:shd w:fill="cccccc" w:val="clear"/>
              </w:tcPr>
              <w:p w:rsidR="00000000" w:rsidDel="00000000" w:rsidP="00000000" w:rsidRDefault="00000000" w:rsidRPr="00000000" w14:paraId="00000013">
                <w:pPr>
                  <w:numPr>
                    <w:ilvl w:val="5"/>
                    <w:numId w:val="12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Ubicación</w:t>
                </w:r>
              </w:p>
            </w:tc>
            <w:tc>
              <w:tcPr>
                <w:gridSpan w:val="2"/>
                <w:shd w:fill="cccccc" w:val="clear"/>
              </w:tcPr>
              <w:p w:rsidR="00000000" w:rsidDel="00000000" w:rsidP="00000000" w:rsidRDefault="00000000" w:rsidRPr="00000000" w14:paraId="00000014">
                <w:pPr>
                  <w:numPr>
                    <w:ilvl w:val="5"/>
                    <w:numId w:val="10"/>
                  </w:numPr>
                  <w:spacing w:after="200" w:before="200" w:lineRule="auto"/>
                  <w:ind w:left="0" w:firstLine="0"/>
                  <w:jc w:val="center"/>
                  <w:rPr>
                    <w:rFonts w:ascii="Tahoma" w:cs="Tahoma" w:eastAsia="Tahoma" w:hAnsi="Tahoma"/>
                    <w:b w:val="1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b w:val="1"/>
                    <w:rtl w:val="0"/>
                  </w:rPr>
                  <w:t xml:space="preserve">Proyecto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</w:tcPr>
              <w:p w:rsidR="00000000" w:rsidDel="00000000" w:rsidP="00000000" w:rsidRDefault="00000000" w:rsidRPr="00000000" w14:paraId="00000016">
                <w:pPr>
                  <w:numPr>
                    <w:ilvl w:val="5"/>
                    <w:numId w:val="2"/>
                  </w:numPr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21-10-2024</w:t>
                </w:r>
              </w:p>
            </w:tc>
            <w:tc>
              <w:tcPr/>
              <w:p w:rsidR="00000000" w:rsidDel="00000000" w:rsidP="00000000" w:rsidRDefault="00000000" w:rsidRPr="00000000" w14:paraId="00000018">
                <w:pPr>
                  <w:numPr>
                    <w:ilvl w:val="5"/>
                    <w:numId w:val="11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Duoc UC.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019">
                <w:pPr>
                  <w:numPr>
                    <w:ilvl w:val="5"/>
                    <w:numId w:val="5"/>
                  </w:numPr>
                  <w:tabs>
                    <w:tab w:val="center" w:leader="none" w:pos="4320"/>
                    <w:tab w:val="right" w:leader="none" w:pos="8640"/>
                  </w:tabs>
                  <w:spacing w:after="200" w:before="200" w:lineRule="auto"/>
                  <w:ind w:left="0" w:firstLine="0"/>
                  <w:jc w:val="both"/>
                  <w:rPr>
                    <w:rFonts w:ascii="Tahoma" w:cs="Tahoma" w:eastAsia="Tahoma" w:hAnsi="Tahoma"/>
                  </w:rPr>
                </w:pPr>
                <w:r w:rsidDel="00000000" w:rsidR="00000000" w:rsidRPr="00000000">
                  <w:rPr>
                    <w:rFonts w:ascii="Tahoma" w:cs="Tahoma" w:eastAsia="Tahoma" w:hAnsi="Tahoma"/>
                    <w:rtl w:val="0"/>
                  </w:rPr>
                  <w:t xml:space="preserve">PRY 01 - Implementación Web y Escritorio</w:t>
                </w:r>
              </w:p>
            </w:tc>
          </w:tr>
        </w:tbl>
      </w:sdtContent>
    </w:sdt>
    <w:p w:rsidR="00000000" w:rsidDel="00000000" w:rsidP="00000000" w:rsidRDefault="00000000" w:rsidRPr="00000000" w14:paraId="0000001B">
      <w:pPr>
        <w:numPr>
          <w:ilvl w:val="5"/>
          <w:numId w:val="7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1D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4"/>
              </w:numPr>
              <w:spacing w:after="200" w:before="200" w:lineRule="auto"/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1410.117187499999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Jose Ignacio Agurto Zapata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Javier Ignacio Contreras Castillo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Bastián Ignacio Chamblas Fernandez</w:t>
            </w:r>
          </w:p>
          <w:p w:rsidR="00000000" w:rsidDel="00000000" w:rsidP="00000000" w:rsidRDefault="00000000" w:rsidRPr="00000000" w14:paraId="00000028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Alejandro Quiroz Bustamante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9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B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  <w:p w:rsidR="00000000" w:rsidDel="00000000" w:rsidP="00000000" w:rsidRDefault="00000000" w:rsidRPr="00000000" w14:paraId="0000002C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Book &amp; Rent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2D">
            <w:pPr>
              <w:numPr>
                <w:ilvl w:val="8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+56 9 90308047</w:t>
            </w:r>
          </w:p>
          <w:p w:rsidR="00000000" w:rsidDel="00000000" w:rsidP="00000000" w:rsidRDefault="00000000" w:rsidRPr="00000000" w14:paraId="0000002E">
            <w:pPr>
              <w:numPr>
                <w:ilvl w:val="8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+56 9 3946 9993</w:t>
            </w:r>
          </w:p>
          <w:p w:rsidR="00000000" w:rsidDel="00000000" w:rsidP="00000000" w:rsidRDefault="00000000" w:rsidRPr="00000000" w14:paraId="0000002F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+56 9 4282 7293</w:t>
            </w:r>
          </w:p>
          <w:p w:rsidR="00000000" w:rsidDel="00000000" w:rsidP="00000000" w:rsidRDefault="00000000" w:rsidRPr="00000000" w14:paraId="00000030">
            <w:pPr>
              <w:numPr>
                <w:ilvl w:val="5"/>
                <w:numId w:val="4"/>
              </w:numPr>
              <w:spacing w:line="36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 9 4813 7575‬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8" w:val="single"/>
              <w:right w:color="000000" w:space="0" w:sz="4" w:val="single"/>
            </w:tcBorders>
            <w:tcMar>
              <w:top w:w="15.0" w:type="dxa"/>
              <w:left w:w="15.0" w:type="dxa"/>
              <w:right w:w="15.0" w:type="dxa"/>
            </w:tcMar>
          </w:tcPr>
          <w:p w:rsidR="00000000" w:rsidDel="00000000" w:rsidP="00000000" w:rsidRDefault="00000000" w:rsidRPr="00000000" w14:paraId="00000031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jo.agurto@duocuc.cl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javi.contrerasc@duocuc.cl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b.chamblas@duocuc.cl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5"/>
                <w:numId w:val="10"/>
              </w:numPr>
              <w:spacing w:line="360" w:lineRule="auto"/>
              <w:ind w:left="0" w:firstLine="0"/>
              <w:jc w:val="both"/>
              <w:rPr/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n.quiroz@duocuc.cl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numPr>
          <w:ilvl w:val="5"/>
          <w:numId w:val="10"/>
        </w:numPr>
        <w:tabs>
          <w:tab w:val="center" w:leader="none" w:pos="4320"/>
          <w:tab w:val="right" w:leader="none" w:pos="8640"/>
        </w:tabs>
        <w:ind w:lef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7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Presentación de Nuevas funcionalidades de las páginas Web y de Escritorio</w:t>
            </w:r>
          </w:p>
          <w:p w:rsidR="00000000" w:rsidDel="00000000" w:rsidP="00000000" w:rsidRDefault="00000000" w:rsidRPr="00000000" w14:paraId="00000039">
            <w:pPr>
              <w:numPr>
                <w:ilvl w:val="5"/>
                <w:numId w:val="10"/>
              </w:numPr>
              <w:tabs>
                <w:tab w:val="center" w:leader="none" w:pos="4320"/>
                <w:tab w:val="right" w:leader="none" w:pos="8640"/>
              </w:tabs>
              <w:spacing w:after="120" w:lineRule="auto"/>
              <w:ind w:left="0" w:firstLine="0"/>
              <w:jc w:val="both"/>
              <w:rPr>
                <w:rFonts w:ascii="Arial" w:cs="Arial" w:eastAsia="Arial" w:hAnsi="Arial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Dudas sobre documentación entregada en la 2.1 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5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 explicaron nuevas características, y se aclararon dudas respecto a la documentación proporcionada en la entrega 2.1.</w:t>
            </w:r>
          </w:p>
          <w:p w:rsidR="00000000" w:rsidDel="00000000" w:rsidP="00000000" w:rsidRDefault="00000000" w:rsidRPr="00000000" w14:paraId="0000003D">
            <w:pPr>
              <w:numPr>
                <w:ilvl w:val="5"/>
                <w:numId w:val="17"/>
              </w:numPr>
              <w:ind w:left="0" w:firstLine="0"/>
              <w:jc w:val="both"/>
              <w:rPr>
                <w:rFonts w:ascii="Tahoma" w:cs="Tahoma" w:eastAsia="Tahoma" w:hAnsi="Tahom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5"/>
          <w:numId w:val="10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35.0" w:type="dxa"/>
        <w:jc w:val="left"/>
        <w:tblInd w:w="-127.0" w:type="dxa"/>
        <w:tblLayout w:type="fixed"/>
        <w:tblLook w:val="0000"/>
      </w:tblPr>
      <w:tblGrid>
        <w:gridCol w:w="3045"/>
        <w:gridCol w:w="7290"/>
        <w:tblGridChange w:id="0">
          <w:tblGrid>
            <w:gridCol w:w="3045"/>
            <w:gridCol w:w="7290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5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Nuevas funcionalidades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Incorporar las funcionalidades presentadas en la página web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5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Documentación de la versión 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y ajustar según las observaciones y recomendación del profesor</w:t>
            </w:r>
          </w:p>
        </w:tc>
      </w:tr>
    </w:tbl>
    <w:p w:rsidR="00000000" w:rsidDel="00000000" w:rsidP="00000000" w:rsidRDefault="00000000" w:rsidRPr="00000000" w14:paraId="0000004B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7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funcionalidades discutidas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6"/>
                <w:numId w:val="17"/>
              </w:num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25-10-2024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ind w:right="-15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Revisar documentación entregada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14-11-2024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 el equipo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7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74.687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0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numPr>
                <w:ilvl w:val="5"/>
                <w:numId w:val="10"/>
              </w:numPr>
              <w:spacing w:after="120" w:lineRule="auto"/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 la reunión, se aclararon los temas a arreglar para la próxima evaluación   </w:t>
            </w:r>
          </w:p>
        </w:tc>
      </w:tr>
    </w:tbl>
    <w:p w:rsidR="00000000" w:rsidDel="00000000" w:rsidP="00000000" w:rsidRDefault="00000000" w:rsidRPr="00000000" w14:paraId="0000005E">
      <w:pPr>
        <w:numPr>
          <w:ilvl w:val="5"/>
          <w:numId w:val="17"/>
        </w:num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-12699</wp:posOffset>
              </wp:positionV>
              <wp:extent cx="0" cy="12700"/>
              <wp:effectExtent b="0" l="0" r="0" t="0"/>
              <wp:wrapNone/>
              <wp:docPr id="7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numPr>
        <w:ilvl w:val="5"/>
        <w:numId w:val="10"/>
      </w:numPr>
      <w:ind w:left="0" w:firstLine="0"/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7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7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numPr>
        <w:ilvl w:val="5"/>
        <w:numId w:val="10"/>
      </w:numPr>
      <w:ind w:left="0" w:firstLine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numPr>
        <w:ilvl w:val="5"/>
        <w:numId w:val="1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numPr>
        <w:ilvl w:val="5"/>
        <w:numId w:val="17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7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8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9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0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1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2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3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4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5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6">
    <w:lvl w:ilvl="0">
      <w:start w:val="1"/>
      <w:numFmt w:val="decimal"/>
      <w:lvlText w:val="[%1]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abstractNum w:abstractNumId="17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mailto:n.quiroz@duocuc.cl" TargetMode="External"/><Relationship Id="rId13" Type="http://schemas.openxmlformats.org/officeDocument/2006/relationships/header" Target="header3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b.chamblas@duocuc.cl" TargetMode="External"/><Relationship Id="rId15" Type="http://schemas.openxmlformats.org/officeDocument/2006/relationships/footer" Target="footer2.xml"/><Relationship Id="rId14" Type="http://schemas.openxmlformats.org/officeDocument/2006/relationships/footer" Target="footer1.xml"/><Relationship Id="rId16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o.agurto@duocuc.cl" TargetMode="External"/><Relationship Id="rId8" Type="http://schemas.openxmlformats.org/officeDocument/2006/relationships/hyperlink" Target="mailto:javi.contreras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6KLri75bnzya4aCHoDhKVLwyfg==">CgMxLjAaHgoBMBIZChcICVITChF0YWJsZS5heGhyaW9raWc2bTgAciExaVAxci1OMzYyQmJtQ0RMMDZ5WWdueWZmWHpiRkJlWEQ=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