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1560" w:line="240" w:lineRule="auto"/>
        <w:ind w:left="0" w:right="0" w:firstLine="0"/>
        <w:jc w:val="center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66"/>
          <w:szCs w:val="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66"/>
          <w:szCs w:val="66"/>
          <w:u w:val="none"/>
          <w:shd w:fill="auto" w:val="clear"/>
          <w:vertAlign w:val="baseline"/>
          <w:rtl w:val="0"/>
        </w:rPr>
        <w:t xml:space="preserve">Informe Final del Proyecto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1560" w:line="240" w:lineRule="auto"/>
        <w:ind w:left="0" w:right="0" w:firstLine="0"/>
        <w:jc w:val="center"/>
        <w:rPr>
          <w:rFonts w:ascii="Arial Black" w:cs="Arial Black" w:eastAsia="Arial Black" w:hAnsi="Arial Black"/>
          <w:sz w:val="66"/>
          <w:szCs w:val="66"/>
        </w:rPr>
      </w:pPr>
      <w:r w:rsidDel="00000000" w:rsidR="00000000" w:rsidRPr="00000000">
        <w:rPr>
          <w:rFonts w:ascii="Arial Black" w:cs="Arial Black" w:eastAsia="Arial Black" w:hAnsi="Arial Black"/>
          <w:sz w:val="66"/>
          <w:szCs w:val="66"/>
          <w:rtl w:val="0"/>
        </w:rPr>
        <w:t xml:space="preserve">“Books And Rents”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1560" w:line="240" w:lineRule="auto"/>
        <w:ind w:left="0" w:right="0" w:firstLine="0"/>
        <w:jc w:val="center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68"/>
          <w:szCs w:val="6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  <w:tab w:val="left" w:leader="none" w:pos="2865"/>
        </w:tabs>
        <w:spacing w:after="200" w:before="1280" w:line="30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11" w:type="default"/>
          <w:headerReference r:id="rId12" w:type="first"/>
          <w:footerReference r:id="rId13" w:type="default"/>
          <w:footerReference r:id="rId14" w:type="first"/>
          <w:pgSz w:h="15840" w:w="12240" w:orient="portrait"/>
          <w:pgMar w:bottom="1800" w:top="2160" w:left="1440" w:right="1440" w:header="720" w:footer="720"/>
          <w:pgNumType w:start="1"/>
        </w:sect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07">
      <w:pPr>
        <w:spacing w:line="400" w:lineRule="auto"/>
        <w:ind w:firstLine="720"/>
        <w:rPr>
          <w:rFonts w:ascii="Arial Black" w:cs="Arial Black" w:eastAsia="Arial Black" w:hAnsi="Arial Black"/>
          <w:sz w:val="32"/>
          <w:szCs w:val="32"/>
        </w:rPr>
      </w:pPr>
      <w:r w:rsidDel="00000000" w:rsidR="00000000" w:rsidRPr="00000000">
        <w:rPr>
          <w:rFonts w:ascii="Arial Black" w:cs="Arial Black" w:eastAsia="Arial Black" w:hAnsi="Arial Black"/>
          <w:sz w:val="32"/>
          <w:szCs w:val="32"/>
          <w:rtl w:val="0"/>
        </w:rPr>
        <w:t xml:space="preserve">Tabla de Contenidos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2160"/>
              <w:tab w:val="right" w:leader="none" w:pos="8280"/>
            </w:tabs>
            <w:spacing w:after="100" w:before="100" w:line="300" w:lineRule="auto"/>
            <w:ind w:left="10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Introducción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2160"/>
              <w:tab w:val="right" w:leader="none" w:pos="8280"/>
            </w:tabs>
            <w:spacing w:after="100" w:before="100" w:line="300" w:lineRule="auto"/>
            <w:ind w:left="10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Uso del Informe de Cierre de Proyecto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2160"/>
              <w:tab w:val="right" w:leader="none" w:pos="8280"/>
            </w:tabs>
            <w:spacing w:after="100" w:before="100" w:line="300" w:lineRule="auto"/>
            <w:ind w:left="10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Sección 1</w:t>
            </w:r>
          </w:hyperlink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Información General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2160"/>
              <w:tab w:val="right" w:leader="none" w:pos="8280"/>
            </w:tabs>
            <w:spacing w:after="100" w:before="100" w:line="300" w:lineRule="auto"/>
            <w:ind w:left="10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Sección 2</w:t>
            </w:r>
          </w:hyperlink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Lista de Verificación de Aceptación Final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2160"/>
              <w:tab w:val="right" w:leader="none" w:pos="8280"/>
            </w:tabs>
            <w:spacing w:after="100" w:before="100" w:line="300" w:lineRule="auto"/>
            <w:ind w:left="10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Sección 3</w:t>
            </w:r>
          </w:hyperlink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Lista de Verificación de los Artefactos del Proyecto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2160"/>
              <w:tab w:val="right" w:leader="none" w:pos="8280"/>
            </w:tabs>
            <w:spacing w:after="100" w:before="100" w:line="300" w:lineRule="auto"/>
            <w:ind w:left="10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Sección 4</w:t>
            </w:r>
          </w:hyperlink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Recursos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2160"/>
              <w:tab w:val="right" w:leader="none" w:pos="8280"/>
            </w:tabs>
            <w:spacing w:after="100" w:before="100" w:line="300" w:lineRule="auto"/>
            <w:ind w:left="10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Sección 5</w:t>
            </w:r>
          </w:hyperlink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Lecciones Aprendidas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2160"/>
              <w:tab w:val="right" w:leader="none" w:pos="8280"/>
            </w:tabs>
            <w:spacing w:after="100" w:before="100" w:line="300" w:lineRule="auto"/>
            <w:ind w:left="10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Sección 6</w:t>
            </w:r>
          </w:hyperlink>
          <w:hyperlink w:anchor="_heading=h.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Planes Post-Implantación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2160"/>
              <w:tab w:val="right" w:leader="none" w:pos="8280"/>
            </w:tabs>
            <w:spacing w:after="100" w:before="100" w:line="300" w:lineRule="auto"/>
            <w:ind w:left="10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Sección 7</w:t>
            </w:r>
          </w:hyperlink>
          <w:hyperlink w:anchor="_heading=h.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No Conformidades Abiertas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ind w:firstLine="720"/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2">
      <w:pPr>
        <w:ind w:firstLine="720"/>
        <w:rPr>
          <w:b w:val="1"/>
          <w:i w:val="1"/>
        </w:rPr>
        <w:sectPr>
          <w:headerReference r:id="rId15" w:type="default"/>
          <w:headerReference r:id="rId16" w:type="first"/>
          <w:footerReference r:id="rId17" w:type="default"/>
          <w:footerReference r:id="rId18" w:type="first"/>
          <w:type w:val="nextPage"/>
          <w:pgSz w:h="15840" w:w="12240" w:orient="portrait"/>
          <w:pgMar w:bottom="1440" w:top="1440" w:left="1440" w:right="1440" w:header="547" w:footer="36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1"/>
        <w:keepLines w:val="0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  <w:tab w:val="left" w:leader="none" w:pos="1980"/>
          <w:tab w:val="left" w:leader="none" w:pos="0"/>
          <w:tab w:val="left" w:leader="none" w:pos="1980"/>
        </w:tabs>
        <w:spacing w:after="200" w:before="0" w:line="400" w:lineRule="auto"/>
        <w:ind w:left="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Introducción</w:t>
      </w:r>
    </w:p>
    <w:p w:rsidR="00000000" w:rsidDel="00000000" w:rsidP="00000000" w:rsidRDefault="00000000" w:rsidRPr="00000000" w14:paraId="00000014">
      <w:pPr>
        <w:numPr>
          <w:ilvl w:val="0"/>
          <w:numId w:val="13"/>
        </w:numPr>
        <w:ind w:left="1440" w:hanging="360"/>
        <w:rPr/>
      </w:pPr>
      <w:r w:rsidDel="00000000" w:rsidR="00000000" w:rsidRPr="00000000">
        <w:rPr>
          <w:rtl w:val="0"/>
        </w:rPr>
        <w:t xml:space="preserve">El proyecto “Book &amp; Rent” fue diseñado como una solución integral para la gestión de venta y arriendo de libros, con el objetivo de incrementar la eficiencia operativa y la satisfacción de los usuarios. Este informe de cierre formaliza la culminación de un proyecto que abarcó el desarrollo de una plataforma escalable, compuesta por una aplicación web y una aplicación de escritorio, diseñada para simplificar la administración de inventarios, pedidos y suscripciones.</w:t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3"/>
        </w:numPr>
        <w:ind w:left="1440" w:hanging="360"/>
        <w:rPr/>
      </w:pPr>
      <w:r w:rsidDel="00000000" w:rsidR="00000000" w:rsidRPr="00000000">
        <w:rPr>
          <w:rtl w:val="0"/>
        </w:rPr>
        <w:t xml:space="preserve">El cierre del proyecto tiene como propósito evaluar los resultados alcanzados en comparación con los objetivos iniciales. Además, se documentan los hitos cumplidos y se establecen planes post-implantación que garantizarán la continuidad operativa y la mejora continua del sistema. Este informe recopila los siguientes aspectos clave:</w:t>
      </w:r>
    </w:p>
    <w:p w:rsidR="00000000" w:rsidDel="00000000" w:rsidP="00000000" w:rsidRDefault="00000000" w:rsidRPr="00000000" w14:paraId="00000017">
      <w:pPr>
        <w:ind w:left="216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numPr>
          <w:ilvl w:val="0"/>
          <w:numId w:val="11"/>
        </w:numPr>
        <w:spacing w:after="0" w:afterAutospacing="0"/>
        <w:ind w:left="1440" w:hanging="360"/>
        <w:rPr/>
      </w:pPr>
      <w:r w:rsidDel="00000000" w:rsidR="00000000" w:rsidRPr="00000000">
        <w:rPr>
          <w:rtl w:val="0"/>
        </w:rPr>
        <w:t xml:space="preserve">Aceptación final del sistema “Book &amp; Rent”, asegurando que cumple con los requisitos y estándares acordados.</w:t>
      </w:r>
    </w:p>
    <w:p w:rsidR="00000000" w:rsidDel="00000000" w:rsidP="00000000" w:rsidRDefault="00000000" w:rsidRPr="00000000" w14:paraId="00000019">
      <w:pPr>
        <w:numPr>
          <w:ilvl w:val="0"/>
          <w:numId w:val="11"/>
        </w:numPr>
        <w:spacing w:after="0" w:afterAutospacing="0"/>
        <w:ind w:left="1440" w:hanging="360"/>
        <w:rPr/>
      </w:pPr>
      <w:r w:rsidDel="00000000" w:rsidR="00000000" w:rsidRPr="00000000">
        <w:rPr>
          <w:rtl w:val="0"/>
        </w:rPr>
        <w:t xml:space="preserve">Archivo y validación de los artefactos generados, incluyendo documentación técnica, pruebas realizadas y métricas de desempeño del sistema.</w:t>
      </w:r>
    </w:p>
    <w:p w:rsidR="00000000" w:rsidDel="00000000" w:rsidP="00000000" w:rsidRDefault="00000000" w:rsidRPr="00000000" w14:paraId="0000001A">
      <w:pPr>
        <w:numPr>
          <w:ilvl w:val="0"/>
          <w:numId w:val="11"/>
        </w:numPr>
        <w:spacing w:after="0" w:afterAutospacing="0"/>
        <w:ind w:left="1440" w:hanging="360"/>
        <w:rPr/>
      </w:pPr>
      <w:r w:rsidDel="00000000" w:rsidR="00000000" w:rsidRPr="00000000">
        <w:rPr>
          <w:rtl w:val="0"/>
        </w:rPr>
        <w:t xml:space="preserve">Redistribución de recursos humanos y técnicos, liberando al equipo para nuevos proyectos.</w:t>
      </w:r>
    </w:p>
    <w:p w:rsidR="00000000" w:rsidDel="00000000" w:rsidP="00000000" w:rsidRDefault="00000000" w:rsidRPr="00000000" w14:paraId="0000001B">
      <w:pPr>
        <w:numPr>
          <w:ilvl w:val="0"/>
          <w:numId w:val="11"/>
        </w:numPr>
        <w:spacing w:after="0" w:afterAutospacing="0"/>
        <w:ind w:left="1440" w:hanging="360"/>
        <w:rPr/>
      </w:pPr>
      <w:r w:rsidDel="00000000" w:rsidR="00000000" w:rsidRPr="00000000">
        <w:rPr>
          <w:rtl w:val="0"/>
        </w:rPr>
        <w:t xml:space="preserve">Lecciones aprendidas durante el desarrollo, destacando logros y desafíos enfrentados, como la integración con APIs externas y la implementación de tecnologías escalables.</w:t>
      </w:r>
    </w:p>
    <w:p w:rsidR="00000000" w:rsidDel="00000000" w:rsidP="00000000" w:rsidRDefault="00000000" w:rsidRPr="00000000" w14:paraId="0000001C">
      <w:pPr>
        <w:numPr>
          <w:ilvl w:val="0"/>
          <w:numId w:val="11"/>
        </w:numPr>
        <w:spacing w:after="0" w:afterAutospacing="0"/>
        <w:ind w:left="1440" w:hanging="360"/>
        <w:rPr/>
      </w:pPr>
      <w:r w:rsidDel="00000000" w:rsidR="00000000" w:rsidRPr="00000000">
        <w:rPr>
          <w:rtl w:val="0"/>
        </w:rPr>
        <w:t xml:space="preserve">Planes post-implantación, con un enfoque en el soporte continuo, ajustes y crecimiento del sistema a largo plazo.</w:t>
      </w:r>
    </w:p>
    <w:p w:rsidR="00000000" w:rsidDel="00000000" w:rsidP="00000000" w:rsidRDefault="00000000" w:rsidRPr="00000000" w14:paraId="0000001D">
      <w:pPr>
        <w:numPr>
          <w:ilvl w:val="0"/>
          <w:numId w:val="11"/>
        </w:numPr>
        <w:ind w:left="1440" w:hanging="360"/>
        <w:rPr/>
      </w:pPr>
      <w:r w:rsidDel="00000000" w:rsidR="00000000" w:rsidRPr="00000000">
        <w:rPr>
          <w:rtl w:val="0"/>
        </w:rPr>
        <w:t xml:space="preserve">Formalizar el cierre de este proyecto no solo confirma el éxito de su implementación, sino que también sienta un precedente valioso para futuras iniciativas, fomentando una cultura de aprendizaje y mejora continua dentro de la organización.</w:t>
      </w:r>
    </w:p>
    <w:p w:rsidR="00000000" w:rsidDel="00000000" w:rsidP="00000000" w:rsidRDefault="00000000" w:rsidRPr="00000000" w14:paraId="0000001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  <w:tab w:val="left" w:leader="none" w:pos="1980"/>
          <w:tab w:val="left" w:leader="none" w:pos="0"/>
          <w:tab w:val="left" w:leader="none" w:pos="1980"/>
        </w:tabs>
        <w:spacing w:after="200" w:before="0" w:line="400" w:lineRule="auto"/>
        <w:ind w:left="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znysh7" w:id="2"/>
      <w:bookmarkEnd w:id="2"/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Uso del Informe de Cierre de Proyecto</w:t>
      </w:r>
    </w:p>
    <w:p w:rsidR="00000000" w:rsidDel="00000000" w:rsidP="00000000" w:rsidRDefault="00000000" w:rsidRPr="00000000" w14:paraId="0000001F">
      <w:pPr>
        <w:ind w:firstLine="72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ind w:left="0"/>
        <w:jc w:val="both"/>
        <w:rPr/>
      </w:pPr>
      <w:r w:rsidDel="00000000" w:rsidR="00000000" w:rsidRPr="00000000">
        <w:rPr>
          <w:rtl w:val="0"/>
        </w:rPr>
        <w:t xml:space="preserve">El presente informe de cierre del proyecto </w:t>
      </w:r>
      <w:r w:rsidDel="00000000" w:rsidR="00000000" w:rsidRPr="00000000">
        <w:rPr>
          <w:b w:val="1"/>
          <w:rtl w:val="0"/>
        </w:rPr>
        <w:t xml:space="preserve">“Book &amp; Rent”</w:t>
      </w:r>
      <w:r w:rsidDel="00000000" w:rsidR="00000000" w:rsidRPr="00000000">
        <w:rPr>
          <w:rtl w:val="0"/>
        </w:rPr>
        <w:t xml:space="preserve"> tiene como propósito principal documentar y formalizar la conclusión exitosa del proyecto, asegurando que todos los objetivos definidos al inicio han sido alcanzados y que el producto final cumple con los requisitos establecidos.</w:t>
      </w:r>
    </w:p>
    <w:p w:rsidR="00000000" w:rsidDel="00000000" w:rsidP="00000000" w:rsidRDefault="00000000" w:rsidRPr="00000000" w14:paraId="00000021">
      <w:pPr>
        <w:spacing w:after="240" w:before="240" w:lineRule="auto"/>
        <w:ind w:left="0"/>
        <w:jc w:val="both"/>
        <w:rPr/>
      </w:pPr>
      <w:r w:rsidDel="00000000" w:rsidR="00000000" w:rsidRPr="00000000">
        <w:rPr>
          <w:rtl w:val="0"/>
        </w:rPr>
        <w:t xml:space="preserve">Este documento es una herramienta clave para:</w:t>
      </w:r>
    </w:p>
    <w:p w:rsidR="00000000" w:rsidDel="00000000" w:rsidP="00000000" w:rsidRDefault="00000000" w:rsidRPr="00000000" w14:paraId="00000022">
      <w:pPr>
        <w:numPr>
          <w:ilvl w:val="0"/>
          <w:numId w:val="21"/>
        </w:numPr>
        <w:spacing w:after="0" w:afterAutospacing="0" w:before="240" w:lineRule="auto"/>
        <w:ind w:firstLine="360"/>
      </w:pPr>
      <w:r w:rsidDel="00000000" w:rsidR="00000000" w:rsidRPr="00000000">
        <w:rPr>
          <w:b w:val="1"/>
          <w:rtl w:val="0"/>
        </w:rPr>
        <w:t xml:space="preserve">Validar la entrega final del producto/servicio</w:t>
      </w:r>
      <w:r w:rsidDel="00000000" w:rsidR="00000000" w:rsidRPr="00000000">
        <w:rPr>
          <w:rtl w:val="0"/>
        </w:rPr>
        <w:t xml:space="preserve">: Los representantes del cliente han aprobado las funcionalidades desarrolladas y han firmado la aceptación, confirmando que el sistema está listo para su puesta en producción.</w:t>
      </w:r>
    </w:p>
    <w:p w:rsidR="00000000" w:rsidDel="00000000" w:rsidP="00000000" w:rsidRDefault="00000000" w:rsidRPr="00000000" w14:paraId="00000023">
      <w:pPr>
        <w:numPr>
          <w:ilvl w:val="0"/>
          <w:numId w:val="21"/>
        </w:numPr>
        <w:spacing w:after="0" w:afterAutospacing="0" w:before="0" w:beforeAutospacing="0" w:lineRule="auto"/>
        <w:ind w:firstLine="360"/>
      </w:pPr>
      <w:r w:rsidDel="00000000" w:rsidR="00000000" w:rsidRPr="00000000">
        <w:rPr>
          <w:b w:val="1"/>
          <w:rtl w:val="0"/>
        </w:rPr>
        <w:t xml:space="preserve">Consolidar la información del ciclo de vida del proyecto</w:t>
      </w:r>
      <w:r w:rsidDel="00000000" w:rsidR="00000000" w:rsidRPr="00000000">
        <w:rPr>
          <w:rtl w:val="0"/>
        </w:rPr>
        <w:t xml:space="preserve">: Los datos recopilados durante el desarrollo sirven como insumo para evaluar el desempeño del proyecto y como referencia para iniciativas futuras.</w:t>
      </w:r>
    </w:p>
    <w:p w:rsidR="00000000" w:rsidDel="00000000" w:rsidP="00000000" w:rsidRDefault="00000000" w:rsidRPr="00000000" w14:paraId="00000024">
      <w:pPr>
        <w:numPr>
          <w:ilvl w:val="0"/>
          <w:numId w:val="21"/>
        </w:numPr>
        <w:spacing w:after="240" w:before="0" w:beforeAutospacing="0" w:lineRule="auto"/>
        <w:ind w:firstLine="360"/>
      </w:pPr>
      <w:r w:rsidDel="00000000" w:rsidR="00000000" w:rsidRPr="00000000">
        <w:rPr>
          <w:b w:val="1"/>
          <w:rtl w:val="0"/>
        </w:rPr>
        <w:t xml:space="preserve">Gestionar no conformidades pendientes</w:t>
      </w:r>
      <w:r w:rsidDel="00000000" w:rsidR="00000000" w:rsidRPr="00000000">
        <w:rPr>
          <w:rtl w:val="0"/>
        </w:rPr>
        <w:t xml:space="preserve">: Este informe incluye un registro detallado de las funcionalidades que quedaron abiertas y el plan para su resolución.</w:t>
      </w:r>
    </w:p>
    <w:p w:rsidR="00000000" w:rsidDel="00000000" w:rsidP="00000000" w:rsidRDefault="00000000" w:rsidRPr="00000000" w14:paraId="00000025">
      <w:pPr>
        <w:spacing w:after="240" w:before="240" w:lineRule="auto"/>
        <w:ind w:left="0"/>
        <w:jc w:val="both"/>
        <w:rPr/>
      </w:pPr>
      <w:r w:rsidDel="00000000" w:rsidR="00000000" w:rsidRPr="00000000">
        <w:rPr>
          <w:rtl w:val="0"/>
        </w:rPr>
        <w:t xml:space="preserve">El uso de este informe asegura que: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 w:before="240" w:lineRule="auto"/>
        <w:ind w:firstLine="360"/>
      </w:pPr>
      <w:r w:rsidDel="00000000" w:rsidR="00000000" w:rsidRPr="00000000">
        <w:rPr>
          <w:rtl w:val="0"/>
        </w:rPr>
        <w:t xml:space="preserve">La documentación técnica, administrativa y operativa está archivada en un lugar accesible para consultas posteriores.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afterAutospacing="0" w:before="0" w:beforeAutospacing="0" w:lineRule="auto"/>
        <w:ind w:firstLine="360"/>
      </w:pPr>
      <w:r w:rsidDel="00000000" w:rsidR="00000000" w:rsidRPr="00000000">
        <w:rPr>
          <w:rtl w:val="0"/>
        </w:rPr>
        <w:t xml:space="preserve">Los aprendizajes del proyecto son analizados y aprovechados para mejorar los procesos organizacionales.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240" w:before="0" w:beforeAutospacing="0" w:lineRule="auto"/>
        <w:ind w:firstLine="360"/>
      </w:pPr>
      <w:r w:rsidDel="00000000" w:rsidR="00000000" w:rsidRPr="00000000">
        <w:rPr>
          <w:rtl w:val="0"/>
        </w:rPr>
        <w:t xml:space="preserve">Se establecen lineamientos claros para las actividades post-implantación, como el monitoreo del sistema y las garantías de soporte técnico.</w:t>
      </w:r>
    </w:p>
    <w:p w:rsidR="00000000" w:rsidDel="00000000" w:rsidP="00000000" w:rsidRDefault="00000000" w:rsidRPr="00000000" w14:paraId="00000029">
      <w:pPr>
        <w:spacing w:after="240" w:before="240" w:lineRule="auto"/>
        <w:ind w:left="0"/>
        <w:jc w:val="both"/>
        <w:rPr/>
      </w:pPr>
      <w:r w:rsidDel="00000000" w:rsidR="00000000" w:rsidRPr="00000000">
        <w:rPr>
          <w:rtl w:val="0"/>
        </w:rPr>
        <w:t xml:space="preserve">El informe de cierre del proyecto no solo concluye formalmente el esfuerzo realizado, sino que también proporciona un marco para la transición hacia la operación regular del sistema, fomentando la sostenibilidad y el crecimiento del proyecto a largo plazo.</w:t>
      </w:r>
    </w:p>
    <w:p w:rsidR="00000000" w:rsidDel="00000000" w:rsidP="00000000" w:rsidRDefault="00000000" w:rsidRPr="00000000" w14:paraId="0000002A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  <w:tab w:val="left" w:leader="none" w:pos="1980"/>
          <w:tab w:val="left" w:leader="none" w:pos="0"/>
          <w:tab w:val="left" w:leader="none" w:pos="1980"/>
        </w:tabs>
        <w:spacing w:after="200" w:before="0" w:line="400" w:lineRule="auto"/>
        <w:ind w:left="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2et92p0" w:id="3"/>
      <w:bookmarkEnd w:id="3"/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Sección 1</w:t>
        <w:tab/>
        <w:t xml:space="preserve">Información General</w:t>
      </w:r>
    </w:p>
    <w:p w:rsidR="00000000" w:rsidDel="00000000" w:rsidP="00000000" w:rsidRDefault="00000000" w:rsidRPr="00000000" w14:paraId="0000002E">
      <w:pPr>
        <w:tabs>
          <w:tab w:val="left" w:leader="none" w:pos="1276"/>
        </w:tabs>
        <w:ind w:firstLine="720"/>
        <w:jc w:val="both"/>
        <w:rPr/>
      </w:pPr>
      <w:r w:rsidDel="00000000" w:rsidR="00000000" w:rsidRPr="00000000">
        <w:rPr>
          <w:rtl w:val="0"/>
        </w:rPr>
        <w:t xml:space="preserve">El proyecto “Book &amp; Rent” tuvo como objetivo desarrollar una solución integral para la gestión de venta y arriendo de libros, permitiendo a los usuarios realizar compras y arriendos de forma eficiente y mejorando la experiencia general del cliente. Este sistema incluye una plataforma web y una aplicación de escritorio, diseñadas para optimizar la administración de inventarios, pedidos y suscripciones.</w:t>
      </w:r>
    </w:p>
    <w:p w:rsidR="00000000" w:rsidDel="00000000" w:rsidP="00000000" w:rsidRDefault="00000000" w:rsidRPr="00000000" w14:paraId="0000002F">
      <w:pPr>
        <w:tabs>
          <w:tab w:val="left" w:leader="none" w:pos="1276"/>
        </w:tabs>
        <w:ind w:firstLine="72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leader="none" w:pos="1276"/>
        </w:tabs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Objetivo Principal</w:t>
      </w:r>
    </w:p>
    <w:p w:rsidR="00000000" w:rsidDel="00000000" w:rsidP="00000000" w:rsidRDefault="00000000" w:rsidRPr="00000000" w14:paraId="00000031">
      <w:pPr>
        <w:tabs>
          <w:tab w:val="left" w:leader="none" w:pos="1276"/>
        </w:tabs>
        <w:ind w:firstLine="720"/>
        <w:jc w:val="both"/>
        <w:rPr/>
      </w:pPr>
      <w:r w:rsidDel="00000000" w:rsidR="00000000" w:rsidRPr="00000000">
        <w:rPr>
          <w:rtl w:val="0"/>
        </w:rPr>
        <w:t xml:space="preserve">Reducir en un 60% las tareas manuales relacionadas con la gestión de inventarios y transacciones, aumentar las ventas en un 50%, y expandir la presencia de la marca a nuevas áreas de mercado.</w:t>
      </w:r>
    </w:p>
    <w:p w:rsidR="00000000" w:rsidDel="00000000" w:rsidP="00000000" w:rsidRDefault="00000000" w:rsidRPr="00000000" w14:paraId="00000032">
      <w:pPr>
        <w:tabs>
          <w:tab w:val="left" w:leader="none" w:pos="1276"/>
        </w:tabs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leader="none" w:pos="1276"/>
        </w:tabs>
        <w:ind w:firstLine="720"/>
        <w:jc w:val="both"/>
        <w:rPr/>
      </w:pPr>
      <w:r w:rsidDel="00000000" w:rsidR="00000000" w:rsidRPr="00000000">
        <w:rPr>
          <w:rtl w:val="0"/>
        </w:rPr>
        <w:t xml:space="preserve">Descripción del Sistema</w:t>
      </w:r>
    </w:p>
    <w:p w:rsidR="00000000" w:rsidDel="00000000" w:rsidP="00000000" w:rsidRDefault="00000000" w:rsidRPr="00000000" w14:paraId="00000034">
      <w:pPr>
        <w:tabs>
          <w:tab w:val="left" w:leader="none" w:pos="1276"/>
        </w:tabs>
        <w:ind w:firstLine="720"/>
        <w:jc w:val="both"/>
        <w:rPr/>
      </w:pPr>
      <w:r w:rsidDel="00000000" w:rsidR="00000000" w:rsidRPr="00000000">
        <w:rPr>
          <w:rtl w:val="0"/>
        </w:rPr>
        <w:t xml:space="preserve">Plataforma Web:</w:t>
      </w:r>
    </w:p>
    <w:p w:rsidR="00000000" w:rsidDel="00000000" w:rsidP="00000000" w:rsidRDefault="00000000" w:rsidRPr="00000000" w14:paraId="00000035">
      <w:pPr>
        <w:tabs>
          <w:tab w:val="left" w:leader="none" w:pos="1276"/>
        </w:tabs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4"/>
        </w:numPr>
        <w:tabs>
          <w:tab w:val="left" w:leader="none" w:pos="1276"/>
        </w:tabs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Funcionalidades de e-commerce para la venta y arriendo de libros.</w:t>
      </w:r>
    </w:p>
    <w:p w:rsidR="00000000" w:rsidDel="00000000" w:rsidP="00000000" w:rsidRDefault="00000000" w:rsidRPr="00000000" w14:paraId="00000037">
      <w:pPr>
        <w:numPr>
          <w:ilvl w:val="0"/>
          <w:numId w:val="24"/>
        </w:numPr>
        <w:tabs>
          <w:tab w:val="left" w:leader="none" w:pos="1276"/>
        </w:tabs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Carro de compras para gestionar transacciones.</w:t>
      </w:r>
    </w:p>
    <w:p w:rsidR="00000000" w:rsidDel="00000000" w:rsidP="00000000" w:rsidRDefault="00000000" w:rsidRPr="00000000" w14:paraId="00000038">
      <w:pPr>
        <w:numPr>
          <w:ilvl w:val="0"/>
          <w:numId w:val="24"/>
        </w:numPr>
        <w:tabs>
          <w:tab w:val="left" w:leader="none" w:pos="1276"/>
        </w:tabs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Sistema de suscripción que permite acceder a contenido exclusivo y descuentos.</w:t>
      </w:r>
    </w:p>
    <w:p w:rsidR="00000000" w:rsidDel="00000000" w:rsidP="00000000" w:rsidRDefault="00000000" w:rsidRPr="00000000" w14:paraId="00000039">
      <w:pPr>
        <w:tabs>
          <w:tab w:val="left" w:leader="none" w:pos="1276"/>
        </w:tabs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Aplicación de Escritorio:</w:t>
      </w:r>
    </w:p>
    <w:p w:rsidR="00000000" w:rsidDel="00000000" w:rsidP="00000000" w:rsidRDefault="00000000" w:rsidRPr="00000000" w14:paraId="0000003A">
      <w:pPr>
        <w:tabs>
          <w:tab w:val="left" w:leader="none" w:pos="1276"/>
        </w:tabs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tabs>
          <w:tab w:val="left" w:leader="none" w:pos="1276"/>
        </w:tabs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Herramienta para la gestión interna de inventarios y pedidos.</w:t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tabs>
          <w:tab w:val="left" w:leader="none" w:pos="1276"/>
        </w:tabs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Administración de categorías, autores y editoriales.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tabs>
          <w:tab w:val="left" w:leader="none" w:pos="1276"/>
        </w:tabs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Gestión de usuarios y permisos.</w:t>
      </w:r>
    </w:p>
    <w:p w:rsidR="00000000" w:rsidDel="00000000" w:rsidP="00000000" w:rsidRDefault="00000000" w:rsidRPr="00000000" w14:paraId="0000003E">
      <w:pPr>
        <w:tabs>
          <w:tab w:val="left" w:leader="none" w:pos="1276"/>
        </w:tabs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Integración con Sistemas Externos:</w:t>
      </w:r>
    </w:p>
    <w:p w:rsidR="00000000" w:rsidDel="00000000" w:rsidP="00000000" w:rsidRDefault="00000000" w:rsidRPr="00000000" w14:paraId="0000003F">
      <w:pPr>
        <w:tabs>
          <w:tab w:val="left" w:leader="none" w:pos="1276"/>
        </w:tabs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tabs>
          <w:tab w:val="left" w:leader="none" w:pos="1276"/>
        </w:tabs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Conexión con APIs de proveedores de pago como MercadoPago, Flow y PayPal.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tabs>
          <w:tab w:val="left" w:leader="none" w:pos="1276"/>
        </w:tabs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Integración con sistemas de logística para garantizar entregas eficientes.</w:t>
      </w:r>
    </w:p>
    <w:p w:rsidR="00000000" w:rsidDel="00000000" w:rsidP="00000000" w:rsidRDefault="00000000" w:rsidRPr="00000000" w14:paraId="00000042">
      <w:pPr>
        <w:tabs>
          <w:tab w:val="left" w:leader="none" w:pos="1276"/>
        </w:tabs>
        <w:ind w:firstLine="720"/>
        <w:jc w:val="both"/>
        <w:rPr/>
      </w:pPr>
      <w:r w:rsidDel="00000000" w:rsidR="00000000" w:rsidRPr="00000000">
        <w:rPr>
          <w:rtl w:val="0"/>
        </w:rPr>
        <w:t xml:space="preserve">Resultados Esperados</w:t>
      </w:r>
    </w:p>
    <w:p w:rsidR="00000000" w:rsidDel="00000000" w:rsidP="00000000" w:rsidRDefault="00000000" w:rsidRPr="00000000" w14:paraId="00000043">
      <w:pPr>
        <w:numPr>
          <w:ilvl w:val="0"/>
          <w:numId w:val="12"/>
        </w:numPr>
        <w:tabs>
          <w:tab w:val="left" w:leader="none" w:pos="1276"/>
        </w:tabs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Reducción significativa de tiempos operativos.</w:t>
      </w:r>
    </w:p>
    <w:p w:rsidR="00000000" w:rsidDel="00000000" w:rsidP="00000000" w:rsidRDefault="00000000" w:rsidRPr="00000000" w14:paraId="00000044">
      <w:pPr>
        <w:numPr>
          <w:ilvl w:val="0"/>
          <w:numId w:val="12"/>
        </w:numPr>
        <w:tabs>
          <w:tab w:val="left" w:leader="none" w:pos="1276"/>
        </w:tabs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Mejora en la precisión de las operaciones administrativas.</w:t>
      </w:r>
    </w:p>
    <w:p w:rsidR="00000000" w:rsidDel="00000000" w:rsidP="00000000" w:rsidRDefault="00000000" w:rsidRPr="00000000" w14:paraId="00000045">
      <w:pPr>
        <w:numPr>
          <w:ilvl w:val="0"/>
          <w:numId w:val="12"/>
        </w:numPr>
        <w:tabs>
          <w:tab w:val="left" w:leader="none" w:pos="1276"/>
        </w:tabs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Incremento en la satisfacción del cliente mediante una interfaz intuitiva y funcionalidades avanzadas.</w:t>
      </w:r>
    </w:p>
    <w:p w:rsidR="00000000" w:rsidDel="00000000" w:rsidP="00000000" w:rsidRDefault="00000000" w:rsidRPr="00000000" w14:paraId="00000046">
      <w:pPr>
        <w:tabs>
          <w:tab w:val="left" w:leader="none" w:pos="1276"/>
        </w:tabs>
        <w:ind w:firstLine="720"/>
        <w:jc w:val="both"/>
        <w:rPr/>
      </w:pPr>
      <w:r w:rsidDel="00000000" w:rsidR="00000000" w:rsidRPr="00000000">
        <w:rPr>
          <w:rtl w:val="0"/>
        </w:rPr>
        <w:t xml:space="preserve">El proyecto se desarrolló utilizando tecnologías escalables y estándares de la industria, asegurando un alto rendimiento y disponibilidad para soportar hasta 1000 usuarios concurrentes. Además, el sistema fue diseñado con medidas de seguridad robustas para proteger los datos de los usuarios y garantizar transacciones confiables.</w:t>
      </w:r>
    </w:p>
    <w:p w:rsidR="00000000" w:rsidDel="00000000" w:rsidP="00000000" w:rsidRDefault="00000000" w:rsidRPr="00000000" w14:paraId="00000047">
      <w:pPr>
        <w:tabs>
          <w:tab w:val="left" w:leader="none" w:pos="1276"/>
        </w:tabs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left" w:leader="none" w:pos="1276"/>
        </w:tabs>
        <w:ind w:firstLine="720"/>
        <w:jc w:val="both"/>
        <w:rPr/>
      </w:pPr>
      <w:r w:rsidDel="00000000" w:rsidR="00000000" w:rsidRPr="00000000">
        <w:rPr>
          <w:rtl w:val="0"/>
        </w:rPr>
        <w:t xml:space="preserve">Este proyecto representa un paso significativo en la transformación digital de la marca “Book &amp; Rent”, posicionándose como un líder en el sector de venta y arriendo de libros.</w:t>
      </w:r>
    </w:p>
    <w:p w:rsidR="00000000" w:rsidDel="00000000" w:rsidP="00000000" w:rsidRDefault="00000000" w:rsidRPr="00000000" w14:paraId="00000049">
      <w:pPr>
        <w:tabs>
          <w:tab w:val="left" w:leader="none" w:pos="1276"/>
        </w:tabs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left" w:leader="none" w:pos="1276"/>
        </w:tabs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  <w:tab w:val="left" w:leader="none" w:pos="1980"/>
          <w:tab w:val="left" w:leader="none" w:pos="0"/>
          <w:tab w:val="left" w:leader="none" w:pos="1980"/>
        </w:tabs>
        <w:spacing w:after="200" w:before="0" w:line="400" w:lineRule="auto"/>
        <w:ind w:left="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dy6vkm" w:id="4"/>
      <w:bookmarkEnd w:id="4"/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Sección 2</w:t>
        <w:tab/>
        <w:t xml:space="preserve">Lista de Verificación de Aceptación Final</w:t>
      </w:r>
    </w:p>
    <w:p w:rsidR="00000000" w:rsidDel="00000000" w:rsidP="00000000" w:rsidRDefault="00000000" w:rsidRPr="00000000" w14:paraId="0000004C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El cliente certifica que todos los componentes y funcionalidades desarrollados para el sistema “Book &amp; Rent” han sido entregados, probados y validados de acuerdo con las especificaciones acordadas. Estas funcionalidades cumplen con los estándares definidos y están listas para ser utilizadas en un entorno de producción.</w:t>
      </w:r>
    </w:p>
    <w:p w:rsidR="00000000" w:rsidDel="00000000" w:rsidP="00000000" w:rsidRDefault="00000000" w:rsidRPr="00000000" w14:paraId="0000004D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3"/>
        </w:numPr>
        <w:spacing w:after="0" w:afterAutospacing="0"/>
        <w:ind w:firstLine="360"/>
        <w:jc w:val="both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Gestión de Inventarios: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spacing w:after="0" w:afterAutospacing="0"/>
        <w:ind w:firstLine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Sistema que permite verificar la disponibilidad de libros físicos y digitales en tiempo real según ubicación y categoría.</w:t>
      </w:r>
    </w:p>
    <w:p w:rsidR="00000000" w:rsidDel="00000000" w:rsidP="00000000" w:rsidRDefault="00000000" w:rsidRPr="00000000" w14:paraId="00000050">
      <w:pPr>
        <w:numPr>
          <w:ilvl w:val="0"/>
          <w:numId w:val="23"/>
        </w:numPr>
        <w:spacing w:after="0" w:afterAutospacing="0"/>
        <w:ind w:firstLine="360"/>
        <w:jc w:val="both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Plataforma Web: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22"/>
        </w:numPr>
        <w:spacing w:after="0" w:afterAutospacing="0"/>
        <w:ind w:firstLine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Desarrollo de una interfaz web responsiva y accesible desde navegadores modernos, optimizada para una experiencia de usuario fluida.</w:t>
      </w:r>
    </w:p>
    <w:p w:rsidR="00000000" w:rsidDel="00000000" w:rsidP="00000000" w:rsidRDefault="00000000" w:rsidRPr="00000000" w14:paraId="00000052">
      <w:pPr>
        <w:numPr>
          <w:ilvl w:val="0"/>
          <w:numId w:val="23"/>
        </w:numPr>
        <w:spacing w:after="0" w:afterAutospacing="0"/>
        <w:ind w:firstLine="36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Carro de Compras y Gestión de Transacciones: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spacing w:after="0" w:afterAutospacing="0"/>
        <w:ind w:firstLine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Implementación de un carro de compras que permite a los usuarios seleccionar productos, gestionar cantidades, aplicar descuentos y completar transacciones de manera segura.</w:t>
      </w:r>
    </w:p>
    <w:p w:rsidR="00000000" w:rsidDel="00000000" w:rsidP="00000000" w:rsidRDefault="00000000" w:rsidRPr="00000000" w14:paraId="00000054">
      <w:pPr>
        <w:numPr>
          <w:ilvl w:val="0"/>
          <w:numId w:val="23"/>
        </w:numPr>
        <w:spacing w:after="0" w:afterAutospacing="0"/>
        <w:ind w:firstLine="36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Sistema de Suscripciones: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0" w:afterAutospacing="0"/>
        <w:ind w:firstLine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Desarrollo de una funcionalidad que permite gestionar planes de suscripción, con beneficios como descuentos exclusivos y opciones de arriendo por periodos determinados.</w:t>
      </w:r>
    </w:p>
    <w:p w:rsidR="00000000" w:rsidDel="00000000" w:rsidP="00000000" w:rsidRDefault="00000000" w:rsidRPr="00000000" w14:paraId="00000056">
      <w:pPr>
        <w:numPr>
          <w:ilvl w:val="0"/>
          <w:numId w:val="23"/>
        </w:numPr>
        <w:spacing w:after="0" w:afterAutospacing="0"/>
        <w:ind w:firstLine="36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Módulo de Administración:</w:t>
      </w:r>
    </w:p>
    <w:p w:rsidR="00000000" w:rsidDel="00000000" w:rsidP="00000000" w:rsidRDefault="00000000" w:rsidRPr="00000000" w14:paraId="00000057">
      <w:pPr>
        <w:numPr>
          <w:ilvl w:val="0"/>
          <w:numId w:val="15"/>
        </w:numPr>
        <w:spacing w:after="0" w:afterAutospacing="0"/>
        <w:ind w:firstLine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Herramienta para la gestión interna de inventarios, administración de categorías, autores y editoriales, así como la gestión de permisos y roles de usuarios.</w:t>
      </w:r>
    </w:p>
    <w:p w:rsidR="00000000" w:rsidDel="00000000" w:rsidP="00000000" w:rsidRDefault="00000000" w:rsidRPr="00000000" w14:paraId="00000058">
      <w:pPr>
        <w:numPr>
          <w:ilvl w:val="0"/>
          <w:numId w:val="23"/>
        </w:numPr>
        <w:spacing w:after="0" w:afterAutospacing="0"/>
        <w:ind w:firstLine="36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Integración con Sistemas de Pago:</w:t>
      </w:r>
    </w:p>
    <w:p w:rsidR="00000000" w:rsidDel="00000000" w:rsidP="00000000" w:rsidRDefault="00000000" w:rsidRPr="00000000" w14:paraId="00000059">
      <w:pPr>
        <w:numPr>
          <w:ilvl w:val="0"/>
          <w:numId w:val="9"/>
        </w:numPr>
        <w:spacing w:after="0" w:afterAutospacing="0"/>
        <w:ind w:firstLine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Conexión con APIs de proveedores de pago como MercadoPago y Flow, garantizando transacciones seguras y eficientes.</w:t>
      </w:r>
    </w:p>
    <w:p w:rsidR="00000000" w:rsidDel="00000000" w:rsidP="00000000" w:rsidRDefault="00000000" w:rsidRPr="00000000" w14:paraId="0000005A">
      <w:pPr>
        <w:numPr>
          <w:ilvl w:val="0"/>
          <w:numId w:val="23"/>
        </w:numPr>
        <w:spacing w:after="0" w:afterAutospacing="0"/>
        <w:ind w:firstLine="36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Registro y Autenticación de Usuarios:</w:t>
      </w:r>
    </w:p>
    <w:p w:rsidR="00000000" w:rsidDel="00000000" w:rsidP="00000000" w:rsidRDefault="00000000" w:rsidRPr="00000000" w14:paraId="0000005B">
      <w:pPr>
        <w:numPr>
          <w:ilvl w:val="0"/>
          <w:numId w:val="18"/>
        </w:numPr>
        <w:spacing w:after="0" w:afterAutospacing="0"/>
        <w:ind w:firstLine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Funcionalidad que permite a los usuarios registrarse, iniciar sesión y recuperar contraseñas de manera segura.</w:t>
      </w:r>
    </w:p>
    <w:p w:rsidR="00000000" w:rsidDel="00000000" w:rsidP="00000000" w:rsidRDefault="00000000" w:rsidRPr="00000000" w14:paraId="0000005C">
      <w:pPr>
        <w:numPr>
          <w:ilvl w:val="0"/>
          <w:numId w:val="23"/>
        </w:numPr>
        <w:spacing w:after="0" w:afterAutospacing="0"/>
        <w:ind w:firstLine="36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Dashboard Administrativo:</w:t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ind w:firstLine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Panel de control para administradores, que muestra métricas clave sobre inventarios, ventas, arriendos y comportamiento de los usuarios.</w:t>
      </w:r>
    </w:p>
    <w:p w:rsidR="00000000" w:rsidDel="00000000" w:rsidP="00000000" w:rsidRDefault="00000000" w:rsidRPr="00000000" w14:paraId="0000005E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Todos los ítems que fueron mencionados han sido sometidos a pruebas de funcionalidad. Las pruebas han confirmado el correcto funcionamiento de las características desarrolladas, así como su cumplimiento con los requisitos técnicos y de calidad establecidos.</w:t>
      </w:r>
    </w:p>
    <w:p w:rsidR="00000000" w:rsidDel="00000000" w:rsidP="00000000" w:rsidRDefault="00000000" w:rsidRPr="00000000" w14:paraId="00000060">
      <w:pPr>
        <w:ind w:left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Con la entrega de estos componentes, el sistema “Book &amp; Rent” se considera listo para operar, y se reafirma el compromiso de soporte y mantenimiento continuo según lo establecido en los acuerdos del proyecto.</w:t>
      </w:r>
    </w:p>
    <w:p w:rsidR="00000000" w:rsidDel="00000000" w:rsidP="00000000" w:rsidRDefault="00000000" w:rsidRPr="00000000" w14:paraId="00000061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  <w:tab w:val="left" w:leader="none" w:pos="1980"/>
          <w:tab w:val="left" w:leader="none" w:pos="0"/>
          <w:tab w:val="left" w:leader="none" w:pos="1980"/>
        </w:tabs>
        <w:spacing w:after="200" w:before="0" w:line="400" w:lineRule="auto"/>
        <w:ind w:left="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1t3h5sf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  <w:tab w:val="left" w:leader="none" w:pos="1980"/>
          <w:tab w:val="left" w:leader="none" w:pos="0"/>
          <w:tab w:val="left" w:leader="none" w:pos="1980"/>
        </w:tabs>
        <w:spacing w:after="200" w:before="0" w:line="400" w:lineRule="auto"/>
        <w:ind w:left="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4d34og8" w:id="6"/>
      <w:bookmarkEnd w:id="6"/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Sección 3</w:t>
        <w:tab/>
        <w:t xml:space="preserve">Lista de Verificación de los Artefactos del Proyecto</w:t>
      </w:r>
    </w:p>
    <w:p w:rsidR="00000000" w:rsidDel="00000000" w:rsidP="00000000" w:rsidRDefault="00000000" w:rsidRPr="00000000" w14:paraId="00000064">
      <w:pPr>
        <w:ind w:firstLine="720"/>
        <w:jc w:val="both"/>
        <w:rPr/>
      </w:pPr>
      <w:bookmarkStart w:colFirst="0" w:colLast="0" w:name="_heading=h.2s8eyo1" w:id="7"/>
      <w:bookmarkEnd w:id="7"/>
      <w:r w:rsidDel="00000000" w:rsidR="00000000" w:rsidRPr="00000000">
        <w:rPr>
          <w:rtl w:val="0"/>
        </w:rPr>
        <w:t xml:space="preserve">La lista de verificación de los artefactos, incluye todos los documentos entregables al cliente y su estado, en este caso nuestros artefactos requeridos son los siguientes:</w:t>
      </w:r>
    </w:p>
    <w:p w:rsidR="00000000" w:rsidDel="00000000" w:rsidP="00000000" w:rsidRDefault="00000000" w:rsidRPr="00000000" w14:paraId="00000065">
      <w:pPr>
        <w:ind w:firstLine="72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524.0" w:type="dxa"/>
        <w:jc w:val="center"/>
        <w:tblLayout w:type="fixed"/>
        <w:tblLook w:val="0400"/>
      </w:tblPr>
      <w:tblGrid>
        <w:gridCol w:w="4248"/>
        <w:gridCol w:w="1276"/>
        <w:tblGridChange w:id="0">
          <w:tblGrid>
            <w:gridCol w:w="4248"/>
            <w:gridCol w:w="127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66">
            <w:pPr>
              <w:spacing w:after="0" w:line="240" w:lineRule="auto"/>
              <w:ind w:left="0" w:firstLine="0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Artefacto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67">
            <w:pPr>
              <w:spacing w:after="0" w:line="240" w:lineRule="auto"/>
              <w:ind w:left="0" w:firstLine="0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Estado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8">
            <w:pPr>
              <w:spacing w:after="0" w:line="240" w:lineRule="auto"/>
              <w:ind w:left="0" w:firstLine="0"/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Iteración 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6A">
            <w:pPr>
              <w:spacing w:after="0" w:line="240" w:lineRule="auto"/>
              <w:ind w:left="0"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Acta de Constitución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6B">
            <w:pPr>
              <w:spacing w:after="0" w:line="240" w:lineRule="auto"/>
              <w:ind w:left="0"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Finalizado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6C">
            <w:pPr>
              <w:spacing w:after="0" w:line="240" w:lineRule="auto"/>
              <w:ind w:left="0"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Carta Gantt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6D">
            <w:pPr>
              <w:spacing w:after="0" w:line="240" w:lineRule="auto"/>
              <w:ind w:left="0"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Finalizado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6E">
            <w:pPr>
              <w:spacing w:after="0" w:line="240" w:lineRule="auto"/>
              <w:ind w:left="0"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Diccionario de Datos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6F">
            <w:pPr>
              <w:spacing w:after="0" w:line="240" w:lineRule="auto"/>
              <w:ind w:left="0"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Finalizado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70">
            <w:pPr>
              <w:spacing w:after="0" w:line="240" w:lineRule="auto"/>
              <w:ind w:left="0"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ERS-Especificación de Requisitos de Software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71">
            <w:pPr>
              <w:spacing w:after="0" w:line="240" w:lineRule="auto"/>
              <w:ind w:left="0"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Finalizado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72">
            <w:pPr>
              <w:spacing w:after="0" w:line="240" w:lineRule="auto"/>
              <w:ind w:left="0"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Modelo de Datos E-R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73">
            <w:pPr>
              <w:spacing w:after="0" w:line="240" w:lineRule="auto"/>
              <w:ind w:left="0"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Finalizado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74">
            <w:pPr>
              <w:spacing w:after="0" w:line="240" w:lineRule="auto"/>
              <w:ind w:left="0"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Modelo de Datos Relacional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75">
            <w:pPr>
              <w:spacing w:after="0" w:line="240" w:lineRule="auto"/>
              <w:ind w:left="0"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Finalizado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76">
            <w:pPr>
              <w:spacing w:after="0" w:line="240" w:lineRule="auto"/>
              <w:ind w:left="0"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Diagrama de caso de Uso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77">
            <w:pPr>
              <w:spacing w:after="0" w:line="240" w:lineRule="auto"/>
              <w:ind w:left="0"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Finalizado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78">
            <w:pPr>
              <w:spacing w:after="0" w:line="240" w:lineRule="auto"/>
              <w:ind w:left="0"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Documento de caso de uso extendido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79">
            <w:pPr>
              <w:spacing w:after="0" w:line="240" w:lineRule="auto"/>
              <w:ind w:left="0"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Finalizado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7A">
            <w:pPr>
              <w:spacing w:after="0" w:line="240" w:lineRule="auto"/>
              <w:ind w:left="0"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Mockups del Sistema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7B">
            <w:pPr>
              <w:spacing w:after="0" w:line="240" w:lineRule="auto"/>
              <w:ind w:left="0"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Finalizado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7C">
            <w:pPr>
              <w:spacing w:after="0" w:line="240" w:lineRule="auto"/>
              <w:ind w:left="0"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Matriz EDT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7D">
            <w:pPr>
              <w:spacing w:after="0" w:line="240" w:lineRule="auto"/>
              <w:ind w:left="0"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Finalizado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7E">
            <w:pPr>
              <w:spacing w:after="0" w:line="240" w:lineRule="auto"/>
              <w:ind w:left="0"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Matriz RACI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7F">
            <w:pPr>
              <w:spacing w:after="0" w:line="240" w:lineRule="auto"/>
              <w:ind w:left="0"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Finalizado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80">
            <w:pPr>
              <w:spacing w:after="0" w:line="240" w:lineRule="auto"/>
              <w:ind w:left="0"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Planilla de requerimientos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81">
            <w:pPr>
              <w:spacing w:after="0" w:line="240" w:lineRule="auto"/>
              <w:ind w:left="0"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Finalizado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82">
            <w:pPr>
              <w:spacing w:after="0" w:line="240" w:lineRule="auto"/>
              <w:ind w:left="0"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DAS (Documento de arquitectura sistema)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83">
            <w:pPr>
              <w:spacing w:after="0" w:line="240" w:lineRule="auto"/>
              <w:ind w:left="0"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Finalizado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84">
            <w:pPr>
              <w:spacing w:after="0" w:line="240" w:lineRule="auto"/>
              <w:ind w:left="0"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Matriz de pruebas base de datos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85">
            <w:pPr>
              <w:spacing w:after="0" w:line="240" w:lineRule="auto"/>
              <w:ind w:left="0"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Finalizado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86">
            <w:pPr>
              <w:spacing w:after="0" w:line="240" w:lineRule="auto"/>
              <w:ind w:left="0"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Plan de pruebas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87">
            <w:pPr>
              <w:spacing w:after="0" w:line="240" w:lineRule="auto"/>
              <w:ind w:left="0"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Finalizado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88">
            <w:pPr>
              <w:spacing w:after="0" w:line="240" w:lineRule="auto"/>
              <w:ind w:left="0"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Verificación de alcances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89">
            <w:pPr>
              <w:spacing w:after="0" w:line="240" w:lineRule="auto"/>
              <w:ind w:left="0"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Finalizado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8A">
            <w:pPr>
              <w:spacing w:after="0" w:line="240" w:lineRule="auto"/>
              <w:ind w:left="0"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Manual de usuario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8B">
            <w:pPr>
              <w:spacing w:after="0" w:line="240" w:lineRule="auto"/>
              <w:ind w:left="0"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Finalizado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8C">
            <w:pPr>
              <w:spacing w:after="0" w:line="240" w:lineRule="auto"/>
              <w:ind w:left="0"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Informe de cierre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8D">
            <w:pPr>
              <w:spacing w:after="0" w:line="240" w:lineRule="auto"/>
              <w:ind w:left="0"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Finalizado</w:t>
            </w:r>
          </w:p>
        </w:tc>
      </w:tr>
    </w:tbl>
    <w:p w:rsidR="00000000" w:rsidDel="00000000" w:rsidP="00000000" w:rsidRDefault="00000000" w:rsidRPr="00000000" w14:paraId="0000008E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160" w:line="259" w:lineRule="auto"/>
        <w:ind w:left="0" w:firstLine="0"/>
        <w:rPr>
          <w:rFonts w:ascii="Arial Black" w:cs="Arial Black" w:eastAsia="Arial Black" w:hAnsi="Arial Black"/>
          <w:sz w:val="32"/>
          <w:szCs w:val="32"/>
        </w:rPr>
      </w:pPr>
      <w:bookmarkStart w:colFirst="0" w:colLast="0" w:name="_heading=h.17dp8vu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  <w:tab w:val="left" w:leader="none" w:pos="1980"/>
          <w:tab w:val="left" w:leader="none" w:pos="0"/>
          <w:tab w:val="left" w:leader="none" w:pos="1980"/>
        </w:tabs>
        <w:spacing w:after="200" w:before="0" w:line="400" w:lineRule="auto"/>
        <w:ind w:left="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Sección 4</w:t>
        <w:tab/>
        <w:t xml:space="preserve">Recursos</w:t>
      </w:r>
    </w:p>
    <w:p w:rsidR="00000000" w:rsidDel="00000000" w:rsidP="00000000" w:rsidRDefault="00000000" w:rsidRPr="00000000" w14:paraId="00000091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Los recursos necesarios para el mantenimiento y operación han sido definidos para garantizar la continuidad y la calidad del servicio en nuestro sistema books and rents.</w:t>
      </w:r>
    </w:p>
    <w:p w:rsidR="00000000" w:rsidDel="00000000" w:rsidP="00000000" w:rsidRDefault="00000000" w:rsidRPr="00000000" w14:paraId="00000092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0"/>
        <w:jc w:val="both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Recursos Humanos</w:t>
      </w:r>
    </w:p>
    <w:p w:rsidR="00000000" w:rsidDel="00000000" w:rsidP="00000000" w:rsidRDefault="00000000" w:rsidRPr="00000000" w14:paraId="00000094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El mantenimiento y soporte del sistema estarán a cargo de un equipo especializado, compuesto por:</w:t>
      </w:r>
    </w:p>
    <w:p w:rsidR="00000000" w:rsidDel="00000000" w:rsidP="00000000" w:rsidRDefault="00000000" w:rsidRPr="00000000" w14:paraId="00000095">
      <w:pPr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0"/>
        <w:jc w:val="both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Analista:</w:t>
      </w:r>
      <w:r w:rsidDel="00000000" w:rsidR="00000000" w:rsidRPr="00000000">
        <w:rPr>
          <w:rtl w:val="0"/>
        </w:rPr>
        <w:t xml:space="preserve"> Responsable de la evaluación y resolución de problemas reportados por los usuarios.</w:t>
      </w:r>
    </w:p>
    <w:p w:rsidR="00000000" w:rsidDel="00000000" w:rsidP="00000000" w:rsidRDefault="00000000" w:rsidRPr="00000000" w14:paraId="00000097">
      <w:pPr>
        <w:numPr>
          <w:ilvl w:val="0"/>
          <w:numId w:val="10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Costo mensual estimado: $1.200.000</w:t>
      </w:r>
    </w:p>
    <w:p w:rsidR="00000000" w:rsidDel="00000000" w:rsidP="00000000" w:rsidRDefault="00000000" w:rsidRPr="00000000" w14:paraId="00000098">
      <w:pPr>
        <w:ind w:left="0" w:firstLine="0"/>
        <w:jc w:val="both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Desarrollador:</w:t>
      </w:r>
      <w:r w:rsidDel="00000000" w:rsidR="00000000" w:rsidRPr="00000000">
        <w:rPr>
          <w:rtl w:val="0"/>
        </w:rPr>
        <w:t xml:space="preserve"> Encargado de realizar ajustes y actualizaciones técnicas necesarias para la mejora del sistema.</w:t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Costo mensual estimado: $1.800.000</w:t>
      </w:r>
    </w:p>
    <w:p w:rsidR="00000000" w:rsidDel="00000000" w:rsidP="00000000" w:rsidRDefault="00000000" w:rsidRPr="00000000" w14:paraId="0000009A">
      <w:pPr>
        <w:ind w:left="0" w:firstLine="0"/>
        <w:jc w:val="both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Equipo Administrativo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Personal encargado de la gestión operativa del sistema, incluyendo inventarios y reportes.</w:t>
      </w:r>
    </w:p>
    <w:p w:rsidR="00000000" w:rsidDel="00000000" w:rsidP="00000000" w:rsidRDefault="00000000" w:rsidRPr="00000000" w14:paraId="0000009B">
      <w:pPr>
        <w:numPr>
          <w:ilvl w:val="0"/>
          <w:numId w:val="19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Costo mensual estimado: $1.500.000</w:t>
      </w:r>
    </w:p>
    <w:p w:rsidR="00000000" w:rsidDel="00000000" w:rsidP="00000000" w:rsidRDefault="00000000" w:rsidRPr="00000000" w14:paraId="0000009C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Recursos Financieros</w:t>
      </w:r>
    </w:p>
    <w:p w:rsidR="00000000" w:rsidDel="00000000" w:rsidP="00000000" w:rsidRDefault="00000000" w:rsidRPr="00000000" w14:paraId="0000009D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El costo mensual estimado para la operación y mantenimiento del sistema asciende a $71.469.816, distribuidos entre:</w:t>
      </w:r>
    </w:p>
    <w:p w:rsidR="00000000" w:rsidDel="00000000" w:rsidP="00000000" w:rsidRDefault="00000000" w:rsidRPr="00000000" w14:paraId="0000009E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17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Infraestructura técnica: $30.000.000</w:t>
      </w:r>
    </w:p>
    <w:p w:rsidR="00000000" w:rsidDel="00000000" w:rsidP="00000000" w:rsidRDefault="00000000" w:rsidRPr="00000000" w14:paraId="000000A0">
      <w:pPr>
        <w:numPr>
          <w:ilvl w:val="0"/>
          <w:numId w:val="17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Salarios del equipo técnico y administrativo: $45.469.816</w:t>
      </w:r>
    </w:p>
    <w:p w:rsidR="00000000" w:rsidDel="00000000" w:rsidP="00000000" w:rsidRDefault="00000000" w:rsidRPr="00000000" w14:paraId="000000A1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Recursos Técnicos</w:t>
      </w:r>
    </w:p>
    <w:p w:rsidR="00000000" w:rsidDel="00000000" w:rsidP="00000000" w:rsidRDefault="00000000" w:rsidRPr="00000000" w14:paraId="000000A2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Infraestructura de servidores:</w:t>
      </w:r>
    </w:p>
    <w:p w:rsidR="00000000" w:rsidDel="00000000" w:rsidP="00000000" w:rsidRDefault="00000000" w:rsidRPr="00000000" w14:paraId="000000A3">
      <w:pPr>
        <w:numPr>
          <w:ilvl w:val="0"/>
          <w:numId w:val="25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Servidores dedicados para alojar la plataforma web y la aplicación de escritorio.</w:t>
      </w:r>
    </w:p>
    <w:p w:rsidR="00000000" w:rsidDel="00000000" w:rsidP="00000000" w:rsidRDefault="00000000" w:rsidRPr="00000000" w14:paraId="000000A4">
      <w:pPr>
        <w:numPr>
          <w:ilvl w:val="0"/>
          <w:numId w:val="25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Protocolos de seguridad implementados para garantizar transacciones seguras y proteger los datos de los usuarios.</w:t>
      </w:r>
    </w:p>
    <w:p w:rsidR="00000000" w:rsidDel="00000000" w:rsidP="00000000" w:rsidRDefault="00000000" w:rsidRPr="00000000" w14:paraId="000000A5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Herramientas de desarrollo y mantenimiento:</w:t>
      </w:r>
    </w:p>
    <w:p w:rsidR="00000000" w:rsidDel="00000000" w:rsidP="00000000" w:rsidRDefault="00000000" w:rsidRPr="00000000" w14:paraId="000000A6">
      <w:pPr>
        <w:numPr>
          <w:ilvl w:val="0"/>
          <w:numId w:val="16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Licencias de software necesarias para actualizaciones y pruebas continuas.</w:t>
      </w:r>
    </w:p>
    <w:p w:rsidR="00000000" w:rsidDel="00000000" w:rsidP="00000000" w:rsidRDefault="00000000" w:rsidRPr="00000000" w14:paraId="000000A7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Sistema de monitoreo y análisis:</w:t>
      </w:r>
    </w:p>
    <w:p w:rsidR="00000000" w:rsidDel="00000000" w:rsidP="00000000" w:rsidRDefault="00000000" w:rsidRPr="00000000" w14:paraId="000000A8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Herramientas para supervisar el rendimiento del sistema y detectar posibles fallos.</w:t>
      </w:r>
    </w:p>
    <w:p w:rsidR="00000000" w:rsidDel="00000000" w:rsidP="00000000" w:rsidRDefault="00000000" w:rsidRPr="00000000" w14:paraId="000000A9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Contrato de Soporte</w:t>
      </w:r>
    </w:p>
    <w:p w:rsidR="00000000" w:rsidDel="00000000" w:rsidP="00000000" w:rsidRDefault="00000000" w:rsidRPr="00000000" w14:paraId="000000AA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Se establecerá un contrato de soporte que incluye acuerdos de nivel de servicio (SLA) para resolver cualquier incidencia crítica o imprevista. Este contrato asegura:</w:t>
      </w:r>
    </w:p>
    <w:p w:rsidR="00000000" w:rsidDel="00000000" w:rsidP="00000000" w:rsidRDefault="00000000" w:rsidRPr="00000000" w14:paraId="000000AB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20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Respuesta inmediata para problemas urgentes.</w:t>
      </w:r>
    </w:p>
    <w:p w:rsidR="00000000" w:rsidDel="00000000" w:rsidP="00000000" w:rsidRDefault="00000000" w:rsidRPr="00000000" w14:paraId="000000AD">
      <w:pPr>
        <w:numPr>
          <w:ilvl w:val="0"/>
          <w:numId w:val="20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Actualizaciones regulares para mantener la estabilidad y seguridad del sistema.</w:t>
      </w:r>
    </w:p>
    <w:p w:rsidR="00000000" w:rsidDel="00000000" w:rsidP="00000000" w:rsidRDefault="00000000" w:rsidRPr="00000000" w14:paraId="000000AE">
      <w:pPr>
        <w:numPr>
          <w:ilvl w:val="0"/>
          <w:numId w:val="20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Capacitación continua para el equipo administrativo y técnico.</w:t>
      </w:r>
    </w:p>
    <w:p w:rsidR="00000000" w:rsidDel="00000000" w:rsidP="00000000" w:rsidRDefault="00000000" w:rsidRPr="00000000" w14:paraId="000000AF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El equipo y los recursos asignados garantizarán el correcto funcionamiento del sistema “Book &amp; Rent” y su capacidad para satisfacer las necesidades tanto de usuarios como de administradores.</w:t>
      </w:r>
    </w:p>
    <w:p w:rsidR="00000000" w:rsidDel="00000000" w:rsidP="00000000" w:rsidRDefault="00000000" w:rsidRPr="00000000" w14:paraId="000000B0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  <w:tab w:val="left" w:leader="none" w:pos="1980"/>
          <w:tab w:val="left" w:leader="none" w:pos="0"/>
          <w:tab w:val="left" w:leader="none" w:pos="1980"/>
        </w:tabs>
        <w:spacing w:after="200" w:before="0" w:line="400" w:lineRule="auto"/>
        <w:ind w:left="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rdcrjn" w:id="9"/>
      <w:bookmarkEnd w:id="9"/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Sección 5</w:t>
        <w:tab/>
        <w:t xml:space="preserve">Lecciones Aprendidas</w:t>
      </w:r>
    </w:p>
    <w:p w:rsidR="00000000" w:rsidDel="00000000" w:rsidP="00000000" w:rsidRDefault="00000000" w:rsidRPr="00000000" w14:paraId="000000B3">
      <w:pPr>
        <w:ind w:left="0"/>
        <w:jc w:val="both"/>
        <w:rPr/>
      </w:pPr>
      <w:r w:rsidDel="00000000" w:rsidR="00000000" w:rsidRPr="00000000">
        <w:rPr>
          <w:rtl w:val="0"/>
        </w:rPr>
        <w:t xml:space="preserve">El desarrollo e implementación del sistema “Book &amp; Rent” dejó aprendizajes que fueron significativos y que fortalecen las capacidades técnicas y de gestión del equipo de proyecto, además de proporcionar valiosas experiencias para futuros desarrollos tecnológicos que podamos tener.</w:t>
      </w:r>
    </w:p>
    <w:p w:rsidR="00000000" w:rsidDel="00000000" w:rsidP="00000000" w:rsidRDefault="00000000" w:rsidRPr="00000000" w14:paraId="000000B4">
      <w:pPr>
        <w:ind w:lef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Desafíos Técnicos</w:t>
      </w:r>
    </w:p>
    <w:p w:rsidR="00000000" w:rsidDel="00000000" w:rsidP="00000000" w:rsidRDefault="00000000" w:rsidRPr="00000000" w14:paraId="000000B6">
      <w:pPr>
        <w:ind w:left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Integración de APIs de pago:</w:t>
      </w:r>
    </w:p>
    <w:p w:rsidR="00000000" w:rsidDel="00000000" w:rsidP="00000000" w:rsidRDefault="00000000" w:rsidRPr="00000000" w14:paraId="000000B7">
      <w:pPr>
        <w:ind w:left="0"/>
        <w:jc w:val="both"/>
        <w:rPr/>
      </w:pPr>
      <w:r w:rsidDel="00000000" w:rsidR="00000000" w:rsidRPr="00000000">
        <w:rPr>
          <w:rtl w:val="0"/>
        </w:rPr>
        <w:t xml:space="preserve">La conexión con sistemas de pago como MercadoPago y Flow requirió la implementación de estándares de seguridad avanzados y el manejo eficiente de datos sensibles, lo que fortaleció la experiencia del equipo en la integración de plataformas externas.</w:t>
      </w:r>
    </w:p>
    <w:p w:rsidR="00000000" w:rsidDel="00000000" w:rsidP="00000000" w:rsidRDefault="00000000" w:rsidRPr="00000000" w14:paraId="000000B8">
      <w:pPr>
        <w:ind w:lef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Compatibilidad entre plataformas:</w:t>
      </w:r>
    </w:p>
    <w:p w:rsidR="00000000" w:rsidDel="00000000" w:rsidP="00000000" w:rsidRDefault="00000000" w:rsidRPr="00000000" w14:paraId="000000BA">
      <w:pPr>
        <w:ind w:left="0"/>
        <w:jc w:val="both"/>
        <w:rPr/>
      </w:pPr>
      <w:r w:rsidDel="00000000" w:rsidR="00000000" w:rsidRPr="00000000">
        <w:rPr>
          <w:rtl w:val="0"/>
        </w:rPr>
        <w:t xml:space="preserve">Garantizar que la aplicación web y de escritorio funcionaran de manera sincronizada presentó desafíos en términos de escalabilidad y manejo de bases de datos, que se resolvieron implementando un diseño robusto basado en tecnologías escalables. Aprendimos más de Django, bases de datos cómo MariaDB o php mysql, python, javascript, validaciones y html.</w:t>
      </w:r>
    </w:p>
    <w:p w:rsidR="00000000" w:rsidDel="00000000" w:rsidP="00000000" w:rsidRDefault="00000000" w:rsidRPr="00000000" w14:paraId="000000BB">
      <w:pPr>
        <w:ind w:lef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Procesos y Metodologías</w:t>
      </w:r>
    </w:p>
    <w:p w:rsidR="00000000" w:rsidDel="00000000" w:rsidP="00000000" w:rsidRDefault="00000000" w:rsidRPr="00000000" w14:paraId="000000BD">
      <w:pPr>
        <w:ind w:left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Estructura de la metodología tradicional:</w:t>
      </w:r>
    </w:p>
    <w:p w:rsidR="00000000" w:rsidDel="00000000" w:rsidP="00000000" w:rsidRDefault="00000000" w:rsidRPr="00000000" w14:paraId="000000BE">
      <w:pPr>
        <w:ind w:left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La gestión del proyecto siguió un enfoque en cascada (waterfall), donde cada fase del proyecto fue cuidadosamente planificada, documentada y ejecutada antes de avanzar a la siguiente. Este enfoque permitió garantizar la calidad y cumplir con los objetivos establecidos.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Pruebas exhaustivas:</w:t>
      </w:r>
    </w:p>
    <w:p w:rsidR="00000000" w:rsidDel="00000000" w:rsidP="00000000" w:rsidRDefault="00000000" w:rsidRPr="00000000" w14:paraId="000000C1">
      <w:pPr>
        <w:ind w:left="0"/>
        <w:jc w:val="both"/>
        <w:rPr/>
      </w:pPr>
      <w:r w:rsidDel="00000000" w:rsidR="00000000" w:rsidRPr="00000000">
        <w:rPr>
          <w:rtl w:val="0"/>
        </w:rPr>
        <w:t xml:space="preserve">Las pruebas funcionales y de estrés realizadas a lo largo del proyecto aseguraron la calidad y estabilidad del sistema, minimizando errores en la etapa de puesta en producción.</w:t>
      </w:r>
    </w:p>
    <w:p w:rsidR="00000000" w:rsidDel="00000000" w:rsidP="00000000" w:rsidRDefault="00000000" w:rsidRPr="00000000" w14:paraId="000000C2">
      <w:pPr>
        <w:ind w:lef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Impacto del Proyecto</w:t>
      </w:r>
    </w:p>
    <w:p w:rsidR="00000000" w:rsidDel="00000000" w:rsidP="00000000" w:rsidRDefault="00000000" w:rsidRPr="00000000" w14:paraId="000000C4">
      <w:pPr>
        <w:ind w:lef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Gestión del Cliente y Usuarios</w:t>
      </w:r>
    </w:p>
    <w:p w:rsidR="00000000" w:rsidDel="00000000" w:rsidP="00000000" w:rsidRDefault="00000000" w:rsidRPr="00000000" w14:paraId="000000C6">
      <w:pPr>
        <w:ind w:left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Capacitación del personal:</w:t>
      </w:r>
    </w:p>
    <w:p w:rsidR="00000000" w:rsidDel="00000000" w:rsidP="00000000" w:rsidRDefault="00000000" w:rsidRPr="00000000" w14:paraId="000000C7">
      <w:pPr>
        <w:ind w:left="0"/>
        <w:jc w:val="both"/>
        <w:rPr/>
      </w:pPr>
      <w:r w:rsidDel="00000000" w:rsidR="00000000" w:rsidRPr="00000000">
        <w:rPr>
          <w:rtl w:val="0"/>
        </w:rPr>
        <w:t xml:space="preserve">La formación brindada a administradores y usuarios finales fue clave para garantizar el uso efectivo del sistema, destacando la importancia de adaptar el soporte a las habilidades del cliente.</w:t>
      </w:r>
    </w:p>
    <w:p w:rsidR="00000000" w:rsidDel="00000000" w:rsidP="00000000" w:rsidRDefault="00000000" w:rsidRPr="00000000" w14:paraId="000000C8">
      <w:pPr>
        <w:ind w:lef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Retroalimentación de usuarios:</w:t>
      </w:r>
    </w:p>
    <w:p w:rsidR="00000000" w:rsidDel="00000000" w:rsidP="00000000" w:rsidRDefault="00000000" w:rsidRPr="00000000" w14:paraId="000000CA">
      <w:pPr>
        <w:ind w:left="0"/>
        <w:jc w:val="both"/>
        <w:rPr/>
      </w:pPr>
      <w:r w:rsidDel="00000000" w:rsidR="00000000" w:rsidRPr="00000000">
        <w:rPr>
          <w:rtl w:val="0"/>
        </w:rPr>
        <w:t xml:space="preserve">Incluir a los usuarios en las pruebas finales permitió realizar ajustes clave para optimizar la interfaz y las funcionalidades del sistema.</w:t>
      </w:r>
    </w:p>
    <w:p w:rsidR="00000000" w:rsidDel="00000000" w:rsidP="00000000" w:rsidRDefault="00000000" w:rsidRPr="00000000" w14:paraId="000000CB">
      <w:pPr>
        <w:ind w:lef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Conclusión</w:t>
      </w:r>
    </w:p>
    <w:p w:rsidR="00000000" w:rsidDel="00000000" w:rsidP="00000000" w:rsidRDefault="00000000" w:rsidRPr="00000000" w14:paraId="000000CD">
      <w:pPr>
        <w:ind w:left="0"/>
        <w:jc w:val="both"/>
        <w:rPr/>
      </w:pPr>
      <w:r w:rsidDel="00000000" w:rsidR="00000000" w:rsidRPr="00000000">
        <w:rPr>
          <w:rtl w:val="0"/>
        </w:rPr>
        <w:t xml:space="preserve">El proyecto “Book &amp; Rent” representó un reto significativo que dejó lecciones valiosas sobre integración tecnológica, gestión de proyectos y trabajo en equipo. Estas experiencias no sólo fortalecieron al equipo de trabajo, sino que también sentaron las bases para futuros proyectos más ambiciosos que podamos tener en un futuro..</w:t>
      </w:r>
    </w:p>
    <w:p w:rsidR="00000000" w:rsidDel="00000000" w:rsidP="00000000" w:rsidRDefault="00000000" w:rsidRPr="00000000" w14:paraId="000000CE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  <w:tab w:val="left" w:leader="none" w:pos="1980"/>
          <w:tab w:val="left" w:leader="none" w:pos="0"/>
          <w:tab w:val="left" w:leader="none" w:pos="1980"/>
        </w:tabs>
        <w:spacing w:after="200" w:before="0" w:line="400" w:lineRule="auto"/>
        <w:ind w:left="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26in1rg" w:id="10"/>
      <w:bookmarkEnd w:id="10"/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Sección 6</w:t>
        <w:tab/>
        <w:t xml:space="preserve">Planes Post-Implantación</w:t>
      </w:r>
    </w:p>
    <w:p w:rsidR="00000000" w:rsidDel="00000000" w:rsidP="00000000" w:rsidRDefault="00000000" w:rsidRPr="00000000" w14:paraId="000000D2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Tras la implementación del sistema “Book &amp; Rent”, se han definido planes post-implantación que garantizan su estabilidad, funcionalidad y capacidad de crecimiento. Estos planes aseguran una transición efectiva hacia el uso regular del sistema y el soporte continuo para los usuarios.</w:t>
      </w:r>
    </w:p>
    <w:p w:rsidR="00000000" w:rsidDel="00000000" w:rsidP="00000000" w:rsidRDefault="00000000" w:rsidRPr="00000000" w14:paraId="000000D3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Marcha Blanca</w:t>
      </w:r>
    </w:p>
    <w:p w:rsidR="00000000" w:rsidDel="00000000" w:rsidP="00000000" w:rsidRDefault="00000000" w:rsidRPr="00000000" w14:paraId="000000D5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Se establece un período de marcha blanca de 30 días para monitorear el desempeño del sistema, durante el cual se realizarán las siguientes actividades:</w:t>
      </w:r>
    </w:p>
    <w:p w:rsidR="00000000" w:rsidDel="00000000" w:rsidP="00000000" w:rsidRDefault="00000000" w:rsidRPr="00000000" w14:paraId="000000D6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Identificación y resolución de errores menores o ajustes necesarios en las funcionalidades entregadas.</w:t>
      </w:r>
    </w:p>
    <w:p w:rsidR="00000000" w:rsidDel="00000000" w:rsidP="00000000" w:rsidRDefault="00000000" w:rsidRPr="00000000" w14:paraId="000000D8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Evaluación del rendimiento del sistema bajo cargas reales de usuarios y transacciones.</w:t>
      </w:r>
    </w:p>
    <w:p w:rsidR="00000000" w:rsidDel="00000000" w:rsidP="00000000" w:rsidRDefault="00000000" w:rsidRPr="00000000" w14:paraId="000000D9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Recolección de retroalimentación de los usuarios para futuras mejoras.</w:t>
      </w:r>
    </w:p>
    <w:p w:rsidR="00000000" w:rsidDel="00000000" w:rsidP="00000000" w:rsidRDefault="00000000" w:rsidRPr="00000000" w14:paraId="000000DA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Capacitación del Personal</w:t>
      </w:r>
    </w:p>
    <w:p w:rsidR="00000000" w:rsidDel="00000000" w:rsidP="00000000" w:rsidRDefault="00000000" w:rsidRPr="00000000" w14:paraId="000000DB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Se realizarán sesiones de capacitación dirigidas a:</w:t>
      </w:r>
    </w:p>
    <w:p w:rsidR="00000000" w:rsidDel="00000000" w:rsidP="00000000" w:rsidRDefault="00000000" w:rsidRPr="00000000" w14:paraId="000000DC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firstLine="720"/>
        <w:jc w:val="both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Usuarios Administrativos:</w:t>
      </w:r>
      <w:r w:rsidDel="00000000" w:rsidR="00000000" w:rsidRPr="00000000">
        <w:rPr>
          <w:rtl w:val="0"/>
        </w:rPr>
        <w:t xml:space="preserve"> Formación en gestión de inventarios, creación de reportes y administración de usuarios.</w:t>
      </w:r>
    </w:p>
    <w:p w:rsidR="00000000" w:rsidDel="00000000" w:rsidP="00000000" w:rsidRDefault="00000000" w:rsidRPr="00000000" w14:paraId="000000DE">
      <w:pPr>
        <w:ind w:firstLine="720"/>
        <w:jc w:val="both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Equipo Técnico:</w:t>
      </w:r>
      <w:r w:rsidDel="00000000" w:rsidR="00000000" w:rsidRPr="00000000">
        <w:rPr>
          <w:rtl w:val="0"/>
        </w:rPr>
        <w:t xml:space="preserve"> Instrucciones sobre mantenimiento del sistema, uso de APIs externas y seguridad de datos.</w:t>
      </w:r>
    </w:p>
    <w:p w:rsidR="00000000" w:rsidDel="00000000" w:rsidP="00000000" w:rsidRDefault="00000000" w:rsidRPr="00000000" w14:paraId="000000DF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Monitoreo Continuo</w:t>
      </w:r>
    </w:p>
    <w:p w:rsidR="00000000" w:rsidDel="00000000" w:rsidP="00000000" w:rsidRDefault="00000000" w:rsidRPr="00000000" w14:paraId="000000E0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Implementación de herramientas de monitoreo para supervisar el rendimiento del sistema en tiempo real.</w:t>
      </w:r>
    </w:p>
    <w:p w:rsidR="00000000" w:rsidDel="00000000" w:rsidP="00000000" w:rsidRDefault="00000000" w:rsidRPr="00000000" w14:paraId="000000E1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Generación de reportes periódicos para evaluar métricas clave, como disponibilidad del sistema, tiempos de respuesta y errores detectados.</w:t>
      </w:r>
    </w:p>
    <w:p w:rsidR="00000000" w:rsidDel="00000000" w:rsidP="00000000" w:rsidRDefault="00000000" w:rsidRPr="00000000" w14:paraId="000000E2">
      <w:pPr>
        <w:ind w:left="0" w:firstLine="0"/>
        <w:jc w:val="both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4.  Actualizaciones y Mejora</w:t>
      </w:r>
      <w:r w:rsidDel="00000000" w:rsidR="00000000" w:rsidRPr="00000000">
        <w:rPr>
          <w:rtl w:val="0"/>
        </w:rPr>
        <w:t xml:space="preserve">s</w:t>
      </w:r>
    </w:p>
    <w:p w:rsidR="00000000" w:rsidDel="00000000" w:rsidP="00000000" w:rsidRDefault="00000000" w:rsidRPr="00000000" w14:paraId="000000E3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Definición de un cronograma para aplicar actualizaciones del sistema, asegurando que las nuevas versiones incorporen feedback de los usuarios y mejoras tecnológicas.</w:t>
      </w:r>
    </w:p>
    <w:p w:rsidR="00000000" w:rsidDel="00000000" w:rsidP="00000000" w:rsidRDefault="00000000" w:rsidRPr="00000000" w14:paraId="000000E4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Evaluación de nuevas funcionalidades, como soporte multilingüe o aplicaciones móviles, para ampliar el alcance del sistema en futuras fases.</w:t>
      </w:r>
    </w:p>
    <w:p w:rsidR="00000000" w:rsidDel="00000000" w:rsidP="00000000" w:rsidRDefault="00000000" w:rsidRPr="00000000" w14:paraId="000000E5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  <w:tab w:val="left" w:leader="none" w:pos="1980"/>
          <w:tab w:val="left" w:leader="none" w:pos="0"/>
          <w:tab w:val="left" w:leader="none" w:pos="1980"/>
        </w:tabs>
        <w:spacing w:after="200" w:before="0" w:line="400" w:lineRule="auto"/>
        <w:ind w:left="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lnxbz9" w:id="11"/>
      <w:bookmarkEnd w:id="11"/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Sección 7</w:t>
        <w:tab/>
        <w:t xml:space="preserve">No Conformidades Abiertas</w:t>
      </w:r>
    </w:p>
    <w:p w:rsidR="00000000" w:rsidDel="00000000" w:rsidP="00000000" w:rsidRDefault="00000000" w:rsidRPr="00000000" w14:paraId="000000E9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Dentro de las funcionalidades no finalizadas, por ende dejadas como no conformidades a la fecha límite establecida son las siguientes: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Ventana de informes de ventas.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Cambio en Manual del Usuario.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Servicio de Integración con Proveedores de Pago Adicionales.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19" w:type="first"/>
      <w:type w:val="nextPage"/>
      <w:pgSz w:h="15840" w:w="12240" w:orient="portrait"/>
      <w:pgMar w:bottom="1440" w:top="1440" w:left="1440" w:right="1440" w:header="547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Courier New"/>
  <w:font w:name="Noto Sans Symbols">
    <w:embedRegular w:fontKey="{00000000-0000-0000-0000-000000000000}" r:id="rId5" w:subsetted="0"/>
    <w:embedBold w:fontKey="{00000000-0000-0000-0000-000000000000}" r:id="rId6" w:subsetted="0"/>
  </w:font>
  <w:font w:name="Arial Black">
    <w:embedRegular w:fontKey="{00000000-0000-0000-0000-000000000000}" r:id="rId7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5786"/>
      </w:tabs>
      <w:spacing w:after="0" w:before="0" w:line="240" w:lineRule="auto"/>
      <w:ind w:left="72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ab/>
      <w:tab/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4">
    <w:pPr>
      <w:spacing w:after="40" w:before="40" w:lineRule="auto"/>
      <w:ind w:firstLine="720"/>
      <w:jc w:val="center"/>
      <w:rPr/>
    </w:pPr>
    <w:r w:rsidDel="00000000" w:rsidR="00000000" w:rsidRPr="00000000">
      <w:rPr/>
      <w:drawing>
        <wp:inline distB="0" distT="0" distL="0" distR="0">
          <wp:extent cx="1057275" cy="419100"/>
          <wp:effectExtent b="0" l="0" r="0" t="0"/>
          <wp:docPr descr="DIR_logo_grayscale no text" id="38" name="image3.png"/>
          <a:graphic>
            <a:graphicData uri="http://schemas.openxmlformats.org/drawingml/2006/picture">
              <pic:pic>
                <pic:nvPicPr>
                  <pic:cNvPr descr="DIR_logo_grayscale no text" id="0" name="image3.png"/>
                  <pic:cNvPicPr preferRelativeResize="0"/>
                </pic:nvPicPr>
                <pic:blipFill>
                  <a:blip r:embed="rId5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57275" cy="419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5">
    <w:pPr>
      <w:spacing w:after="40" w:before="40" w:lineRule="auto"/>
      <w:ind w:firstLine="720"/>
      <w:jc w:val="center"/>
      <w:rPr/>
    </w:pPr>
    <w:r w:rsidDel="00000000" w:rsidR="00000000" w:rsidRPr="00000000">
      <w:rPr>
        <w:rtl w:val="0"/>
      </w:rPr>
      <w:t xml:space="preserve">Texas Department of Information Resources</w:t>
    </w:r>
  </w:p>
  <w:p w:rsidR="00000000" w:rsidDel="00000000" w:rsidP="00000000" w:rsidRDefault="00000000" w:rsidRPr="00000000" w14:paraId="000000F6">
    <w:pPr>
      <w:spacing w:after="40" w:before="40" w:lineRule="auto"/>
      <w:ind w:firstLine="720"/>
      <w:jc w:val="center"/>
      <w:rPr/>
    </w:pPr>
    <w:r w:rsidDel="00000000" w:rsidR="00000000" w:rsidRPr="00000000">
      <w:rPr>
        <w:rtl w:val="0"/>
      </w:rPr>
      <w:t xml:space="preserve">Austin, TX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72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Dirección: Av. Américo Vespucio 1501, Maipú, Cerrillos, Región Metropolitana</w:t>
    </w:r>
  </w:p>
  <w:p w:rsidR="00000000" w:rsidDel="00000000" w:rsidP="00000000" w:rsidRDefault="00000000" w:rsidRPr="00000000" w14:paraId="000000F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72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72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Based on </w:t>
      <w:br w:type="textWrapping"/>
      <w:t xml:space="preserve">DIR Document 1BC-T1-0</w:t>
      <w:tab/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4995545</wp:posOffset>
          </wp:positionH>
          <wp:positionV relativeFrom="paragraph">
            <wp:posOffset>68580</wp:posOffset>
          </wp:positionV>
          <wp:extent cx="948055" cy="276860"/>
          <wp:effectExtent b="0" l="0" r="0" t="0"/>
          <wp:wrapNone/>
          <wp:docPr descr="1-BusJust" id="37" name="image4.png"/>
          <a:graphic>
            <a:graphicData uri="http://schemas.openxmlformats.org/drawingml/2006/picture">
              <pic:pic>
                <pic:nvPicPr>
                  <pic:cNvPr descr="1-BusJust" id="0" name="image4.png"/>
                  <pic:cNvPicPr preferRelativeResize="0"/>
                </pic:nvPicPr>
                <pic:blipFill>
                  <a:blip r:embed="rId5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48055" cy="27686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72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pict>
        <v:shape id="_x0000_i1025" style="width:156pt;height:34.5pt" type="#_x0000_t75">
          <v:imagedata r:href="rId2" r:id="rId1"/>
        </v:shape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right" w:leader="none" w:pos="9180"/>
      </w:tabs>
      <w:spacing w:after="0" w:before="0" w:line="240" w:lineRule="auto"/>
      <w:ind w:left="72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TEXAS DEPARTMENT OF INFORMATION RESOURCES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711200</wp:posOffset>
              </wp:positionH>
              <wp:positionV relativeFrom="paragraph">
                <wp:posOffset>228600</wp:posOffset>
              </wp:positionV>
              <wp:extent cx="3811270" cy="346075"/>
              <wp:effectExtent b="0" l="0" r="0" t="0"/>
              <wp:wrapTopAndBottom distB="0" distT="0"/>
              <wp:docPr id="36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449890" y="3616488"/>
                        <a:ext cx="3792220" cy="327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300"/>
                            <w:ind w:left="0" w:right="0" w:firstLine="-7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b40000"/>
                              <w:sz w:val="20"/>
                              <w:vertAlign w:val="baseline"/>
                            </w:rPr>
                            <w:t xml:space="preserve"> FILENAME  \* MERGEFORMAT 10bc-t1-3.doc | DRAFT |  TIME \@ "M/d/yyyy h:mm am/pm" 5/16/2022 2:08 PM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711200</wp:posOffset>
              </wp:positionH>
              <wp:positionV relativeFrom="paragraph">
                <wp:posOffset>228600</wp:posOffset>
              </wp:positionV>
              <wp:extent cx="3811270" cy="346075"/>
              <wp:effectExtent b="0" l="0" r="0" t="0"/>
              <wp:wrapTopAndBottom distB="0" distT="0"/>
              <wp:docPr id="36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5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11270" cy="3460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0">
    <w:pPr>
      <w:keepNext w:val="0"/>
      <w:keepLines w:val="0"/>
      <w:widowControl w:val="1"/>
      <w:pBdr>
        <w:top w:space="0" w:sz="0" w:val="nil"/>
        <w:left w:space="0" w:sz="0" w:val="nil"/>
        <w:bottom w:color="000000" w:space="3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72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pict>
        <v:shape id="_x0000_i1026" style="width:156pt;height:34.5pt" type="#_x0000_t75">
          <v:imagedata r:href="rId4" r:id="rId3"/>
        </v:shape>
      </w:pict>
    </w: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72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Texas Project Delivery Framework</w:t>
      <w:tab/>
      <w:tab/>
      <w:t xml:space="preserve">BUSINESS CASE TEMPLATE</w:t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72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Texas Project Delivery Framework</w:t>
      <w:tab/>
      <w:tab/>
      <w:t xml:space="preserve">BUSINESS CASE TEMPLATE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14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lang w:val="en-US"/>
      </w:rPr>
    </w:rPrDefault>
    <w:pPrDefault>
      <w:pPr>
        <w:spacing w:after="200" w:line="300" w:lineRule="auto"/>
        <w:ind w:left="72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1"/>
      <w:tabs>
        <w:tab w:val="left" w:leader="none" w:pos="0"/>
        <w:tab w:val="left" w:leader="none" w:pos="1980"/>
      </w:tabs>
      <w:spacing w:line="400" w:lineRule="auto"/>
      <w:ind w:left="0"/>
    </w:pPr>
    <w:rPr>
      <w:rFonts w:ascii="Arial Black" w:cs="Arial Black" w:eastAsia="Arial Black" w:hAnsi="Arial Black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1"/>
      <w:tabs>
        <w:tab w:val="left" w:leader="none" w:pos="0"/>
        <w:tab w:val="left" w:leader="none" w:pos="1980"/>
      </w:tabs>
      <w:spacing w:line="400" w:lineRule="auto"/>
      <w:ind w:left="0"/>
    </w:pPr>
    <w:rPr>
      <w:rFonts w:ascii="Arial Black" w:cs="Arial Black" w:eastAsia="Arial Black" w:hAnsi="Arial Black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92AF4"/>
    <w:pPr>
      <w:spacing w:after="200" w:line="300" w:lineRule="exact"/>
      <w:ind w:left="720"/>
    </w:pPr>
    <w:rPr>
      <w:rFonts w:ascii="Arial" w:cs="Times New Roman" w:eastAsia="Times New Roman" w:hAnsi="Arial"/>
      <w:sz w:val="20"/>
      <w:szCs w:val="24"/>
      <w:lang w:val="en-US"/>
    </w:rPr>
  </w:style>
  <w:style w:type="paragraph" w:styleId="Ttulo1">
    <w:name w:val="heading 1"/>
    <w:basedOn w:val="Normal"/>
    <w:next w:val="Normal"/>
    <w:link w:val="Ttulo1Car"/>
    <w:qFormat w:val="1"/>
    <w:rsid w:val="00A92AF4"/>
    <w:pPr>
      <w:keepNext w:val="1"/>
      <w:pageBreakBefore w:val="1"/>
      <w:tabs>
        <w:tab w:val="left" w:pos="0"/>
        <w:tab w:val="left" w:pos="1980"/>
      </w:tabs>
      <w:spacing w:line="400" w:lineRule="exact"/>
      <w:ind w:left="0"/>
      <w:outlineLvl w:val="0"/>
    </w:pPr>
    <w:rPr>
      <w:rFonts w:ascii="Arial Black" w:hAnsi="Arial Black"/>
      <w:sz w:val="32"/>
      <w:szCs w:val="3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nhideWhenUsed w:val="1"/>
    <w:rsid w:val="00A92AF4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A92AF4"/>
  </w:style>
  <w:style w:type="paragraph" w:styleId="Piedepgina">
    <w:name w:val="footer"/>
    <w:basedOn w:val="Normal"/>
    <w:link w:val="PiedepginaCar"/>
    <w:uiPriority w:val="99"/>
    <w:unhideWhenUsed w:val="1"/>
    <w:rsid w:val="00A92AF4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A92AF4"/>
  </w:style>
  <w:style w:type="character" w:styleId="Ttulo1Car" w:customStyle="1">
    <w:name w:val="Título 1 Car"/>
    <w:basedOn w:val="Fuentedeprrafopredeter"/>
    <w:link w:val="Ttulo1"/>
    <w:rsid w:val="00A92AF4"/>
    <w:rPr>
      <w:rFonts w:ascii="Arial Black" w:cs="Times New Roman" w:eastAsia="Times New Roman" w:hAnsi="Arial Black"/>
      <w:sz w:val="32"/>
      <w:szCs w:val="32"/>
      <w:lang w:val="en-US"/>
    </w:rPr>
  </w:style>
  <w:style w:type="paragraph" w:styleId="TDC1">
    <w:name w:val="toc 1"/>
    <w:basedOn w:val="Normal"/>
    <w:next w:val="Normal"/>
    <w:autoRedefine w:val="1"/>
    <w:uiPriority w:val="39"/>
    <w:qFormat w:val="1"/>
    <w:rsid w:val="00A92AF4"/>
    <w:pPr>
      <w:tabs>
        <w:tab w:val="left" w:pos="2160"/>
        <w:tab w:val="right" w:leader="dot" w:pos="8280"/>
      </w:tabs>
      <w:spacing w:after="100" w:before="100"/>
      <w:ind w:left="1080"/>
    </w:pPr>
  </w:style>
  <w:style w:type="character" w:styleId="Hipervnculo">
    <w:name w:val="Hyperlink"/>
    <w:basedOn w:val="Fuentedeprrafopredeter"/>
    <w:uiPriority w:val="99"/>
    <w:rsid w:val="00A92AF4"/>
    <w:rPr>
      <w:color w:val="b40000"/>
      <w:u w:val="none"/>
    </w:rPr>
  </w:style>
  <w:style w:type="paragraph" w:styleId="Z-agcycvr-name" w:customStyle="1">
    <w:name w:val="Z-agcycvr-name"/>
    <w:basedOn w:val="Normal"/>
    <w:rsid w:val="00A92AF4"/>
    <w:pPr>
      <w:tabs>
        <w:tab w:val="center" w:pos="4680"/>
        <w:tab w:val="right" w:pos="9360"/>
      </w:tabs>
      <w:spacing w:after="0" w:before="1440" w:line="240" w:lineRule="auto"/>
      <w:ind w:left="0"/>
      <w:jc w:val="center"/>
    </w:pPr>
    <w:rPr>
      <w:rFonts w:ascii="Arial Bold" w:cs="Arial" w:hAnsi="Arial Bold"/>
      <w:b w:val="1"/>
      <w:sz w:val="30"/>
      <w:szCs w:val="36"/>
    </w:rPr>
  </w:style>
  <w:style w:type="paragraph" w:styleId="Z-cvr-docinfo" w:customStyle="1">
    <w:name w:val="Z-cvr-docinfo"/>
    <w:basedOn w:val="Normal"/>
    <w:rsid w:val="00A92AF4"/>
    <w:pPr>
      <w:tabs>
        <w:tab w:val="center" w:pos="4680"/>
        <w:tab w:val="right" w:pos="9360"/>
      </w:tabs>
      <w:spacing w:after="100" w:afterAutospacing="1" w:before="1280" w:line="240" w:lineRule="auto"/>
      <w:ind w:left="0"/>
      <w:jc w:val="right"/>
    </w:pPr>
    <w:rPr>
      <w:rFonts w:ascii="Arial Narrow" w:cs="Arial" w:hAnsi="Arial Narrow"/>
      <w:bCs w:val="1"/>
      <w:sz w:val="28"/>
    </w:rPr>
  </w:style>
  <w:style w:type="paragraph" w:styleId="Z-cvr-Normal" w:customStyle="1">
    <w:name w:val="Z-cvr-Normal"/>
    <w:basedOn w:val="Normal"/>
    <w:rsid w:val="00A92AF4"/>
    <w:pPr>
      <w:tabs>
        <w:tab w:val="center" w:pos="4680"/>
        <w:tab w:val="right" w:pos="9360"/>
      </w:tabs>
      <w:ind w:left="0"/>
    </w:pPr>
    <w:rPr>
      <w:rFonts w:cs="Arial"/>
      <w:bCs w:val="1"/>
    </w:rPr>
  </w:style>
  <w:style w:type="paragraph" w:styleId="Z-cvr-Title" w:customStyle="1">
    <w:name w:val="Z-cvr-Title"/>
    <w:basedOn w:val="Normal"/>
    <w:rsid w:val="00A92AF4"/>
    <w:pPr>
      <w:tabs>
        <w:tab w:val="center" w:pos="4680"/>
        <w:tab w:val="right" w:pos="9360"/>
      </w:tabs>
      <w:spacing w:after="0" w:before="1560" w:line="240" w:lineRule="auto"/>
      <w:ind w:left="0"/>
      <w:jc w:val="right"/>
    </w:pPr>
    <w:rPr>
      <w:rFonts w:ascii="Arial Black" w:cs="Arial" w:hAnsi="Arial Black"/>
      <w:bCs w:val="1"/>
      <w:sz w:val="68"/>
    </w:rPr>
  </w:style>
  <w:style w:type="paragraph" w:styleId="Z-cvr-SubTitle" w:customStyle="1">
    <w:name w:val="Z-cvr-SubTitle"/>
    <w:basedOn w:val="Z-cvr-Title"/>
    <w:rsid w:val="00A92AF4"/>
    <w:pPr>
      <w:spacing w:before="120"/>
    </w:pPr>
    <w:rPr>
      <w:rFonts w:ascii="Arial" w:hAnsi="Arial"/>
      <w:color w:val="b40000"/>
      <w:sz w:val="56"/>
    </w:rPr>
  </w:style>
  <w:style w:type="paragraph" w:styleId="Z-agcycvr-Doctype" w:customStyle="1">
    <w:name w:val="Z-agcycvr-Doctype"/>
    <w:basedOn w:val="Normal"/>
    <w:rsid w:val="00A92AF4"/>
    <w:pPr>
      <w:keepNext w:val="1"/>
      <w:tabs>
        <w:tab w:val="center" w:pos="4680"/>
        <w:tab w:val="right" w:pos="9360"/>
      </w:tabs>
      <w:spacing w:after="240" w:line="400" w:lineRule="exact"/>
      <w:ind w:left="0"/>
      <w:jc w:val="center"/>
      <w:outlineLvl w:val="3"/>
    </w:pPr>
    <w:rPr>
      <w:rFonts w:ascii="Arial Black" w:cs="Arial" w:hAnsi="Arial Black"/>
      <w:bCs w:val="1"/>
      <w:sz w:val="36"/>
      <w:szCs w:val="36"/>
    </w:rPr>
  </w:style>
  <w:style w:type="paragraph" w:styleId="Z-agcycvr-tpdf" w:customStyle="1">
    <w:name w:val="Z-agcycvr-tpdf"/>
    <w:basedOn w:val="Z-agcycvr-name"/>
    <w:rsid w:val="00A92AF4"/>
    <w:pPr>
      <w:tabs>
        <w:tab w:val="left" w:pos="7985"/>
      </w:tabs>
      <w:spacing w:before="0"/>
    </w:pPr>
    <w:rPr>
      <w:rFonts w:ascii="Arial Narrow" w:hAnsi="Arial Narrow"/>
      <w:b w:val="0"/>
      <w:bCs w:val="1"/>
      <w:spacing w:val="20"/>
      <w:sz w:val="20"/>
    </w:rPr>
  </w:style>
  <w:style w:type="paragraph" w:styleId="Prrafodelista">
    <w:name w:val="List Paragraph"/>
    <w:basedOn w:val="Normal"/>
    <w:uiPriority w:val="34"/>
    <w:qFormat w:val="1"/>
    <w:rsid w:val="00BA7D76"/>
    <w:pPr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customXml" Target="../customXML/item1.xml"/><Relationship Id="rId13" Type="http://schemas.openxmlformats.org/officeDocument/2006/relationships/footer" Target="footer1.xml"/><Relationship Id="rId12" Type="http://schemas.openxmlformats.org/officeDocument/2006/relationships/header" Target="header2.xml"/><Relationship Id="rId9" Type="http://schemas.openxmlformats.org/officeDocument/2006/relationships/styles" Target="styles.xml"/><Relationship Id="rId15" Type="http://schemas.openxmlformats.org/officeDocument/2006/relationships/header" Target="header3.xml"/><Relationship Id="rId14" Type="http://schemas.openxmlformats.org/officeDocument/2006/relationships/footer" Target="footer2.xml"/><Relationship Id="rId17" Type="http://schemas.openxmlformats.org/officeDocument/2006/relationships/footer" Target="footer3.xml"/><Relationship Id="rId16" Type="http://schemas.openxmlformats.org/officeDocument/2006/relationships/header" Target="header4.xml"/><Relationship Id="rId5" Type="http://schemas.openxmlformats.org/officeDocument/2006/relationships/theme" Target="theme/theme1.xml"/><Relationship Id="rId19" Type="http://schemas.openxmlformats.org/officeDocument/2006/relationships/header" Target="header5.xml"/><Relationship Id="rId6" Type="http://schemas.openxmlformats.org/officeDocument/2006/relationships/settings" Target="settings.xml"/><Relationship Id="rId18" Type="http://schemas.openxmlformats.org/officeDocument/2006/relationships/footer" Target="footer4.xml"/><Relationship Id="rId7" Type="http://schemas.openxmlformats.org/officeDocument/2006/relationships/fontTable" Target="fontTable.xml"/><Relationship Id="rId8" Type="http://schemas.openxmlformats.org/officeDocument/2006/relationships/numbering" Target="numbering.xml"/></Relationships>
</file>

<file path=word/_rels/fontTable.xml.rels><?xml version="1.0" encoding="UTF-8" standalone="yes"?><Relationships xmlns="http://schemas.openxmlformats.org/package/2006/relationships"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Relationship Id="rId7" Type="http://schemas.openxmlformats.org/officeDocument/2006/relationships/font" Target="fonts/ArialBlack-regular.ttf"/></Relationships>
</file>

<file path=word/_rels/footer2.xml.rels><?xml version="1.0" encoding="UTF-8" standalone="yes"?><Relationships xmlns="http://schemas.openxmlformats.org/package/2006/relationships"><Relationship Id="rId5" Type="http://schemas.openxmlformats.org/officeDocument/2006/relationships/image" Target="media/image3.png"/></Relationships>
</file>

<file path=word/_rels/footer4.xml.rels><?xml version="1.0" encoding="UTF-8" standalone="yes"?><Relationships xmlns="http://schemas.openxmlformats.org/package/2006/relationships"><Relationship Id="rId5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http://www.duoc.cl/normasgraficas/normasgraficas/marca-duoc/logo-fondo-blanco/OR_Logotipo_DuocUC.jpg" TargetMode="External"/></Relationships>
</file>

<file path=word/_rels/header2.xml.rels><?xml version="1.0" encoding="UTF-8" standalone="yes"?><Relationships xmlns="http://schemas.openxmlformats.org/package/2006/relationships"><Relationship Id="rId5" Type="http://schemas.openxmlformats.org/officeDocument/2006/relationships/image" Target="media/image5.png"/></Relationships>
</file>

<file path=word/_rels/header3.xml.rels><?xml version="1.0" encoding="UTF-8" standalone="yes"?><Relationships xmlns="http://schemas.openxmlformats.org/package/2006/relationships"><Relationship Id="rId3" Type="http://schemas.openxmlformats.org/officeDocument/2006/relationships/image" Target="media/image1.jpg"/><Relationship Id="rId4" Type="http://schemas.openxmlformats.org/officeDocument/2006/relationships/image" Target="http://www.duoc.cl/normasgraficas/normasgraficas/marca-duoc/logo-fondo-blanco/OR_Logotipo_DuocUC.jp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5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4PSR77MJi7FNkuYF5nO6/F0v8xA==">CgMxLjAyCGguZ2pkZ3hzMgloLjMwajB6bGwyCWguM3pueXNoNzIJaC4yZXQ5MnAwMgloLjNkeTZ2a20yCWguMXQzaDVzZjIJaC40ZDM0b2c4MgloLjJzOGV5bzEyCWguMTdkcDh2dTIJaC4zcmRjcmpuMgloLjI2aW4xcmcyCGgubG54Yno5OAByITFYZHhmUWdZMXdVVkVsTXhKdEloWDFBWU54ZURsMXNvMA==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2016-11-23T23:15:00Z</dcterms:created>
  <dc:creator>Mauricio Villagrán Mora</dc:creator>
</cp:coreProperties>
</file>