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Pruebas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Portafolio de Título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“</w:t>
      </w:r>
      <w:r w:rsidDel="00000000" w:rsidR="00000000" w:rsidRPr="00000000">
        <w:rPr>
          <w:b w:val="1"/>
          <w:sz w:val="48"/>
          <w:szCs w:val="48"/>
          <w:rtl w:val="0"/>
        </w:rPr>
        <w:t xml:space="preserve">PRY 01 - Implementación Web y Escritorio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[29/11/2024]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99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1530"/>
        <w:gridCol w:w="3375"/>
        <w:gridCol w:w="3255"/>
        <w:tblGridChange w:id="0">
          <w:tblGrid>
            <w:gridCol w:w="1830"/>
            <w:gridCol w:w="1530"/>
            <w:gridCol w:w="3375"/>
            <w:gridCol w:w="3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1276"/>
              </w:tabs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1276"/>
              </w:tabs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1276"/>
              </w:tabs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1276"/>
              </w:tabs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29-11-2024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Jose Ignacio Agurto Zapata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CAPSTONE 007V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PRY 01 - Implementación Web y Escritorio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12-08-2024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16-12-2024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Caso N°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Book &amp; 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Fabian Enrique Saldaño Perez</w:t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925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4050"/>
        <w:gridCol w:w="3255"/>
        <w:tblGridChange w:id="0">
          <w:tblGrid>
            <w:gridCol w:w="1620"/>
            <w:gridCol w:w="4050"/>
            <w:gridCol w:w="325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rHeight w:val="329.97070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spacing w:after="0" w:line="3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21.117.906-6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5"/>
                <w:numId w:val="6"/>
              </w:num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Jose Ignacio Agurto Zapata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jo.agurto@duocuc.cl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20.083.974-9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5"/>
                <w:numId w:val="1"/>
              </w:num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Javier Ignacio Contreras Castillo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javi.contrerasc@duocuc.cl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20.395.515-4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5"/>
                <w:numId w:val="5"/>
              </w:num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Bastián Ignacio Chamblas Fernandez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b.chamblas@duocuc.cl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20.636.359-2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5"/>
                <w:numId w:val="9"/>
              </w:num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Nicolas Alejandro Quiroz Bustamante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n.quiroz@duocuc.cl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Propósito del plan de pruebas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Propósito, objetivo, visión que se espera de este plan de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1276"/>
              </w:tabs>
              <w:spacing w:after="240" w:befor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propósito de este plan de pruebas es validar y garantizar la calidad del proyecto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Book &amp; Rent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asegurando que se cumplan los requisitos funcionales y no funcionales establecidos durante las fases iniciales. Esto incluye: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tabs>
                <w:tab w:val="left" w:leader="none" w:pos="1276"/>
              </w:tabs>
              <w:spacing w:after="0" w:afterAutospacing="0" w:befor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Validar el correcto funcionamiento de la aplicación web y de escritorio.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Verificar la interoperabilidad entre ambas plataformas.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tabs>
                <w:tab w:val="left" w:leader="none" w:pos="1276"/>
              </w:tabs>
              <w:spacing w:after="24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Garantizar una experiencia fluida para los usuarios finales y el equipo administrativo.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Alcance de las pruebas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Definición de requisitos de S.W., módulos de Software a probar, Requisitos ambiente de pruebas y Documentación Referenciada,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tabs>
                <w:tab w:val="left" w:leader="none" w:pos="1276"/>
              </w:tabs>
              <w:spacing w:after="240" w:befor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Módulos a Probar: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0"/>
              </w:numPr>
              <w:tabs>
                <w:tab w:val="left" w:leader="none" w:pos="1276"/>
              </w:tabs>
              <w:spacing w:after="0" w:afterAutospacing="0" w:befor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Aplicación Web: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Gestión de usuarios, carrito de compras, suscripciones y pagos en línea.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0"/>
              </w:numPr>
              <w:tabs>
                <w:tab w:val="left" w:leader="none" w:pos="1276"/>
              </w:tabs>
              <w:spacing w:after="24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Aplicación de Escritorio: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Gestión de inventarios y administración interna.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1276"/>
              </w:tabs>
              <w:spacing w:after="240" w:befor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Ambientales: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tabs>
                <w:tab w:val="left" w:leader="none" w:pos="1276"/>
              </w:tabs>
              <w:spacing w:after="0" w:afterAutospacing="0" w:befor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Base de datos centralizada (MySQL).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Comunicación en tiempo real entre la web y la aplicación de escritorio.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tabs>
                <w:tab w:val="left" w:leader="none" w:pos="1276"/>
              </w:tabs>
              <w:spacing w:after="24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Entorno de pruebas con servidores locales y simulación de carga de usuarios.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1276"/>
              </w:tabs>
              <w:spacing w:after="240" w:befor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Documentación Referenciada: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1"/>
              </w:numPr>
              <w:tabs>
                <w:tab w:val="left" w:leader="none" w:pos="1276"/>
              </w:tabs>
              <w:spacing w:after="0" w:afterAutospacing="0" w:befor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Documento de requisitos funcionales y no funcionales.(Link)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1"/>
              </w:numPr>
              <w:tabs>
                <w:tab w:val="left" w:leader="none" w:pos="1276"/>
              </w:tabs>
              <w:spacing w:after="24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Diagramas UML y diseños de interfaz.(Link)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010.0" w:type="dxa"/>
        <w:jc w:val="left"/>
        <w:tblInd w:w="-8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0"/>
        <w:gridCol w:w="6360"/>
        <w:gridCol w:w="2370"/>
        <w:tblGridChange w:id="0">
          <w:tblGrid>
            <w:gridCol w:w="2280"/>
            <w:gridCol w:w="6360"/>
            <w:gridCol w:w="237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C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 roles y responsabilidades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Roles y responsabilidades de todos los participantes en el 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proceso de pruebas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de SW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tabs>
                <w:tab w:val="left" w:leader="none" w:pos="1276"/>
              </w:tabs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leader="none" w:pos="1276"/>
              </w:tabs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left" w:leader="none" w:pos="1276"/>
              </w:tabs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Relevancia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Coordinar y supervisar el plan de pruebas.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Asegurar que se cumplan los objetivos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correcciones tras identificar errores.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y documentar casos de prueba.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QA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Ejecutar pruebas y documentar defectos.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Diseñador</w:t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la usabilidad e interfaz gráfica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9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Tipos de pruebas a realizar</w:t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Definir el tipo de pruebas que se debe desarrollar para este proyecto, actividades y responsables.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tabs>
                <w:tab w:val="left" w:leader="none" w:pos="1276"/>
              </w:tabs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ejecutarán pruebas de funcionalidad para todos los procesos que realice el aplicativo, con el fin de comprobar su correcta funcionalidad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1276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 el equipo participa, sin embargo, el Encargado de QA las dirige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Estrategia y técnicas de pruebas a aplicar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Definir las estrategias y técnicas de pruebas que se debe desarrollar para este proyecto, actividades y responsables.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tabs>
                <w:tab w:val="left" w:leader="none" w:pos="1276"/>
              </w:tabs>
              <w:spacing w:after="240" w:befor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Estrategia: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pruebas en módulos individuales antes de proceder con la integración.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Documentar y realizar pruebas regresivas tras cada corrección.</w:t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1276"/>
              </w:tabs>
              <w:spacing w:after="240" w:befor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Técnicas: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7"/>
              </w:numPr>
              <w:tabs>
                <w:tab w:val="left" w:leader="none" w:pos="1276"/>
              </w:tabs>
              <w:spacing w:after="240" w:befor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Pruebas Basadas en Casos: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Utilizar escenarios reales del e-commerce para simular interacciones comunes.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del proceso de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Listar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y describir todas las actividades a desarrollar en el proceso general de testing, responsables, artefactos,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2.67578125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10"/>
                  <w:tblW w:w="877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925"/>
                  <w:gridCol w:w="4170"/>
                  <w:gridCol w:w="1680"/>
                  <w:tblGridChange w:id="0">
                    <w:tblGrid>
                      <w:gridCol w:w="2925"/>
                      <w:gridCol w:w="4170"/>
                      <w:gridCol w:w="1680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Artefacto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Tareas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Responsables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F">
                      <w:pPr>
                        <w:widowControl w:val="0"/>
                        <w:spacing w:after="240" w:before="24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Módulo Usuarios y autenticación</w:t>
                      </w:r>
                    </w:p>
                    <w:p w:rsidR="00000000" w:rsidDel="00000000" w:rsidP="00000000" w:rsidRDefault="00000000" w:rsidRPr="00000000" w14:paraId="000000B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1">
                      <w:pPr>
                        <w:widowControl w:val="0"/>
                        <w:spacing w:after="240" w:before="240" w:line="240" w:lineRule="auto"/>
                        <w:ind w:left="140" w:firstLine="0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Creación y manejo CRUD de usuarios</w:t>
                      </w:r>
                    </w:p>
                    <w:p w:rsidR="00000000" w:rsidDel="00000000" w:rsidP="00000000" w:rsidRDefault="00000000" w:rsidRPr="00000000" w14:paraId="000000B2">
                      <w:pPr>
                        <w:widowControl w:val="0"/>
                        <w:spacing w:after="240" w:before="240" w:line="240" w:lineRule="auto"/>
                        <w:ind w:left="140" w:firstLine="0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Validación creación de usuarios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Q/A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4">
                      <w:pPr>
                        <w:widowControl w:val="0"/>
                        <w:spacing w:after="240" w:before="24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Módulo de productos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5">
                      <w:pPr>
                        <w:widowControl w:val="0"/>
                        <w:spacing w:after="240" w:before="24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Creación y manejo CRUD de productos Libros y Libros Arriendo</w:t>
                      </w:r>
                    </w:p>
                    <w:p w:rsidR="00000000" w:rsidDel="00000000" w:rsidP="00000000" w:rsidRDefault="00000000" w:rsidRPr="00000000" w14:paraId="000000B6">
                      <w:pPr>
                        <w:widowControl w:val="0"/>
                        <w:spacing w:after="240" w:before="24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Validación tipos de productos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7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Q/A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8">
                      <w:pPr>
                        <w:widowControl w:val="0"/>
                        <w:spacing w:after="240" w:before="24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Módulo de Carrito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9">
                      <w:pPr>
                        <w:widowControl w:val="0"/>
                        <w:spacing w:after="240" w:before="24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Validación funcionalidad del carrito </w:t>
                      </w:r>
                    </w:p>
                    <w:p w:rsidR="00000000" w:rsidDel="00000000" w:rsidP="00000000" w:rsidRDefault="00000000" w:rsidRPr="00000000" w14:paraId="000000BA">
                      <w:pPr>
                        <w:widowControl w:val="0"/>
                        <w:spacing w:after="240" w:before="24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Validación funcionalidad ítems de carrito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B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Q/A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C">
                      <w:pPr>
                        <w:widowControl w:val="0"/>
                        <w:spacing w:after="240" w:before="24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Módulo de Arriendo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D">
                      <w:pPr>
                        <w:widowControl w:val="0"/>
                        <w:spacing w:after="240" w:before="24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Validación funcionalidad del carrito </w:t>
                      </w:r>
                    </w:p>
                    <w:p w:rsidR="00000000" w:rsidDel="00000000" w:rsidP="00000000" w:rsidRDefault="00000000" w:rsidRPr="00000000" w14:paraId="000000BE">
                      <w:pPr>
                        <w:widowControl w:val="0"/>
                        <w:spacing w:after="240" w:before="24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Validación funcionalidad ítems de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F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Q/A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C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565.0" w:type="dxa"/>
        <w:jc w:val="left"/>
        <w:tblInd w:w="-14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65"/>
        <w:tblGridChange w:id="0">
          <w:tblGrid>
            <w:gridCol w:w="11565"/>
          </w:tblGrid>
        </w:tblGridChange>
      </w:tblGrid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 ciclos de prueba a ejecutar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Listar y describir cantidad de ciclos de prueba a realizar en este proyecto, las tareas y actividades para cada ciclo de prueba, responsables, artefactos,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tabs>
                <w:tab w:val="left" w:leader="none" w:pos="1276"/>
              </w:tabs>
              <w:spacing w:after="240" w:lineRule="auto"/>
              <w:ind w:left="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1"/>
            </w:sdtPr>
            <w:sdtContent>
              <w:tbl>
                <w:tblPr>
                  <w:tblStyle w:val="Table12"/>
                  <w:tblW w:w="1136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841.25"/>
                  <w:gridCol w:w="2841.25"/>
                  <w:gridCol w:w="2841.25"/>
                  <w:gridCol w:w="2841.25"/>
                  <w:tblGridChange w:id="0">
                    <w:tblGrid>
                      <w:gridCol w:w="2841.25"/>
                      <w:gridCol w:w="2841.25"/>
                      <w:gridCol w:w="2841.25"/>
                      <w:gridCol w:w="2841.2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sz w:val="20"/>
                          <w:szCs w:val="20"/>
                          <w:rtl w:val="0"/>
                        </w:rPr>
                        <w:t xml:space="preserve">Artefacto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sz w:val="20"/>
                          <w:szCs w:val="20"/>
                          <w:rtl w:val="0"/>
                        </w:rPr>
                        <w:t xml:space="preserve">Tareas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sz w:val="20"/>
                          <w:szCs w:val="20"/>
                          <w:rtl w:val="0"/>
                        </w:rPr>
                        <w:t xml:space="preserve">Responsable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sz w:val="20"/>
                          <w:szCs w:val="20"/>
                          <w:rtl w:val="0"/>
                        </w:rPr>
                        <w:t xml:space="preserve">Ciclos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0">
                      <w:pPr>
                        <w:widowControl w:val="0"/>
                        <w:spacing w:after="240" w:before="240" w:line="240" w:lineRule="auto"/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4"/>
                          <w:szCs w:val="24"/>
                          <w:rtl w:val="0"/>
                        </w:rPr>
                        <w:t xml:space="preserve">Módulo usuarios y Autenticación</w:t>
                      </w:r>
                    </w:p>
                    <w:p w:rsidR="00000000" w:rsidDel="00000000" w:rsidP="00000000" w:rsidRDefault="00000000" w:rsidRPr="00000000" w14:paraId="000000D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2">
                      <w:pPr>
                        <w:widowControl w:val="0"/>
                        <w:spacing w:after="240" w:before="240" w:line="240" w:lineRule="auto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Creación de usuarios</w:t>
                      </w:r>
                    </w:p>
                    <w:p w:rsidR="00000000" w:rsidDel="00000000" w:rsidP="00000000" w:rsidRDefault="00000000" w:rsidRPr="00000000" w14:paraId="000000D3">
                      <w:pPr>
                        <w:widowControl w:val="0"/>
                        <w:spacing w:after="240" w:before="240" w:line="240" w:lineRule="auto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Modificación de usuarios</w:t>
                      </w:r>
                    </w:p>
                    <w:p w:rsidR="00000000" w:rsidDel="00000000" w:rsidP="00000000" w:rsidRDefault="00000000" w:rsidRPr="00000000" w14:paraId="000000D4">
                      <w:pPr>
                        <w:widowControl w:val="0"/>
                        <w:spacing w:after="240" w:before="240" w:line="240" w:lineRule="auto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Eliminación de usuarios </w:t>
                      </w:r>
                    </w:p>
                    <w:p w:rsidR="00000000" w:rsidDel="00000000" w:rsidP="00000000" w:rsidRDefault="00000000" w:rsidRPr="00000000" w14:paraId="000000D5">
                      <w:pPr>
                        <w:widowControl w:val="0"/>
                        <w:spacing w:after="240" w:before="240" w:line="240" w:lineRule="auto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Verificación funcionalidad de validadores para creación de usuario</w:t>
                      </w:r>
                    </w:p>
                    <w:p w:rsidR="00000000" w:rsidDel="00000000" w:rsidP="00000000" w:rsidRDefault="00000000" w:rsidRPr="00000000" w14:paraId="000000D6">
                      <w:pPr>
                        <w:widowControl w:val="0"/>
                        <w:spacing w:after="240" w:before="240" w:line="240" w:lineRule="auto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Validación de funcionalidad de permisos de usuario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0"/>
                          <w:szCs w:val="20"/>
                          <w:rtl w:val="0"/>
                        </w:rPr>
                        <w:t xml:space="preserve">Q/A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sz w:val="20"/>
                          <w:szCs w:val="20"/>
                          <w:rtl w:val="0"/>
                        </w:rPr>
                        <w:t xml:space="preserve">30</w:t>
                      </w:r>
                    </w:p>
                    <w:p w:rsidR="00000000" w:rsidDel="00000000" w:rsidP="00000000" w:rsidRDefault="00000000" w:rsidRPr="00000000" w14:paraId="000000D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Módulo de productos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B">
                      <w:pPr>
                        <w:widowControl w:val="0"/>
                        <w:spacing w:after="240" w:before="240" w:line="240" w:lineRule="auto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Creación de productos</w:t>
                      </w:r>
                    </w:p>
                    <w:p w:rsidR="00000000" w:rsidDel="00000000" w:rsidP="00000000" w:rsidRDefault="00000000" w:rsidRPr="00000000" w14:paraId="000000DC">
                      <w:pPr>
                        <w:widowControl w:val="0"/>
                        <w:spacing w:after="240" w:before="240" w:line="240" w:lineRule="auto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Modificación de productos</w:t>
                      </w:r>
                    </w:p>
                    <w:p w:rsidR="00000000" w:rsidDel="00000000" w:rsidP="00000000" w:rsidRDefault="00000000" w:rsidRPr="00000000" w14:paraId="000000DD">
                      <w:pPr>
                        <w:widowControl w:val="0"/>
                        <w:spacing w:after="240" w:before="240" w:line="240" w:lineRule="auto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Eliminación de productos</w:t>
                      </w:r>
                    </w:p>
                    <w:p w:rsidR="00000000" w:rsidDel="00000000" w:rsidP="00000000" w:rsidRDefault="00000000" w:rsidRPr="00000000" w14:paraId="000000DE">
                      <w:pPr>
                        <w:widowControl w:val="0"/>
                        <w:spacing w:after="240" w:before="240" w:line="240" w:lineRule="auto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Verificación de funcionalidad de validadores para creación de productos</w:t>
                      </w:r>
                    </w:p>
                    <w:p w:rsidR="00000000" w:rsidDel="00000000" w:rsidP="00000000" w:rsidRDefault="00000000" w:rsidRPr="00000000" w14:paraId="000000D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0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0"/>
                          <w:szCs w:val="20"/>
                          <w:rtl w:val="0"/>
                        </w:rPr>
                        <w:t xml:space="preserve">Q/A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sz w:val="20"/>
                          <w:szCs w:val="20"/>
                          <w:rtl w:val="0"/>
                        </w:rPr>
                        <w:t xml:space="preserve">30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2">
                      <w:pPr>
                        <w:widowControl w:val="0"/>
                        <w:spacing w:after="240" w:before="240" w:line="240" w:lineRule="auto"/>
                        <w:rPr>
                          <w:rFonts w:ascii="Arial" w:cs="Arial" w:eastAsia="Arial" w:hAnsi="Arial"/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Módulo de Carrito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3">
                      <w:pPr>
                        <w:widowControl w:val="0"/>
                        <w:spacing w:after="240" w:before="240" w:line="240" w:lineRule="auto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Verificación funcionalidad de creación de carrito asociado a usuario</w:t>
                      </w:r>
                    </w:p>
                    <w:p w:rsidR="00000000" w:rsidDel="00000000" w:rsidP="00000000" w:rsidRDefault="00000000" w:rsidRPr="00000000" w14:paraId="000000E4">
                      <w:pPr>
                        <w:widowControl w:val="0"/>
                        <w:spacing w:after="240" w:before="240" w:line="240" w:lineRule="auto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Verificación de funcionalidad de creación de objetos dentro de ítems carrito</w:t>
                      </w:r>
                    </w:p>
                    <w:p w:rsidR="00000000" w:rsidDel="00000000" w:rsidP="00000000" w:rsidRDefault="00000000" w:rsidRPr="00000000" w14:paraId="000000E5">
                      <w:pPr>
                        <w:widowControl w:val="0"/>
                        <w:spacing w:after="240" w:before="240" w:line="240" w:lineRule="auto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Verificar asociación de ítems carrito al carrito del usuario asociado</w:t>
                      </w:r>
                    </w:p>
                    <w:p w:rsidR="00000000" w:rsidDel="00000000" w:rsidP="00000000" w:rsidRDefault="00000000" w:rsidRPr="00000000" w14:paraId="000000E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Agregado de productos seleccionados a item carrito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7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0"/>
                          <w:szCs w:val="20"/>
                          <w:rtl w:val="0"/>
                        </w:rPr>
                        <w:t xml:space="preserve">Q/A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8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sz w:val="20"/>
                          <w:szCs w:val="20"/>
                          <w:rtl w:val="0"/>
                        </w:rPr>
                        <w:t xml:space="preserve">30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9">
                      <w:pPr>
                        <w:widowControl w:val="0"/>
                        <w:spacing w:after="240" w:before="24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Módulo de Arriendo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A">
                      <w:pPr>
                        <w:widowControl w:val="0"/>
                        <w:spacing w:after="240" w:before="240" w:line="240" w:lineRule="auto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Creación de productos Arriendo</w:t>
                      </w:r>
                    </w:p>
                    <w:p w:rsidR="00000000" w:rsidDel="00000000" w:rsidP="00000000" w:rsidRDefault="00000000" w:rsidRPr="00000000" w14:paraId="000000EB">
                      <w:pPr>
                        <w:widowControl w:val="0"/>
                        <w:spacing w:after="240" w:before="240" w:line="240" w:lineRule="auto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Modificación de productos Arriendo</w:t>
                      </w:r>
                    </w:p>
                    <w:p w:rsidR="00000000" w:rsidDel="00000000" w:rsidP="00000000" w:rsidRDefault="00000000" w:rsidRPr="00000000" w14:paraId="000000EC">
                      <w:pPr>
                        <w:widowControl w:val="0"/>
                        <w:spacing w:after="240" w:before="240" w:line="240" w:lineRule="auto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Eliminación de productos Arriendo</w:t>
                      </w:r>
                    </w:p>
                    <w:p w:rsidR="00000000" w:rsidDel="00000000" w:rsidP="00000000" w:rsidRDefault="00000000" w:rsidRPr="00000000" w14:paraId="000000ED">
                      <w:pPr>
                        <w:widowControl w:val="0"/>
                        <w:spacing w:after="240" w:before="240" w:line="240" w:lineRule="auto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Verificación de funcionalidad de validadores para creación de productos Arriendo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E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0"/>
                          <w:szCs w:val="20"/>
                          <w:rtl w:val="0"/>
                        </w:rPr>
                        <w:t xml:space="preserve">Q/A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F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sz w:val="20"/>
                          <w:szCs w:val="20"/>
                          <w:rtl w:val="0"/>
                        </w:rPr>
                        <w:t xml:space="preserve">30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F0">
            <w:pPr>
              <w:tabs>
                <w:tab w:val="left" w:leader="none" w:pos="1276"/>
              </w:tabs>
              <w:spacing w:after="240" w:lineRule="auto"/>
              <w:ind w:left="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Calendarización de las actividades de pruebas</w:t>
            </w:r>
          </w:p>
          <w:p w:rsidR="00000000" w:rsidDel="00000000" w:rsidP="00000000" w:rsidRDefault="00000000" w:rsidRPr="00000000" w14:paraId="000000F3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actividades, tareas, duración, fechas, responsables,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Carta Gantt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Adjuntar carta Gantt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2210.0" w:type="dxa"/>
        <w:jc w:val="left"/>
        <w:tblInd w:w="-16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2040"/>
        <w:gridCol w:w="1935"/>
        <w:gridCol w:w="1545"/>
        <w:gridCol w:w="1995"/>
        <w:gridCol w:w="2115"/>
        <w:gridCol w:w="1920"/>
        <w:tblGridChange w:id="0">
          <w:tblGrid>
            <w:gridCol w:w="660"/>
            <w:gridCol w:w="2040"/>
            <w:gridCol w:w="1935"/>
            <w:gridCol w:w="1545"/>
            <w:gridCol w:w="1995"/>
            <w:gridCol w:w="2115"/>
            <w:gridCol w:w="1920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01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Resumen de riesgos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riesgos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relacionados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al proceso de pruebas de S.W. Indicar riesgo, magnitud o impacto de este riesgo por etapa en el proceso.Magnitud: Alto , Significativo , Moderado,  Inferior y Baja.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 del proceso de pruebas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Análisis y diseño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y ejecución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.4531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7">
            <w:pPr>
              <w:ind w:left="113" w:right="113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Magnitud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Falta de recursos o personal asignado.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mal interpretados.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Fallos críticos en funcionalidades.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Retrasos en análisis de resultados.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Falta de validación completa de entregables.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de incumplir los plazos del proyecto.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Herramientas de planificación inadecuadas.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Documentación insuficiente de casos.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 incompletos.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débiles en las pruebas.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Falta de generación de reportes completos.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Defectos que afectan funcionalidades claves.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Ajustes menores en cronogramas.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Falta de claridad en casos complejos.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Errores leves en datos de entrada.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bajo impacto no realizadas.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 tardía de artefactos.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Errores menores en funcionalidades de segundo plano.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 menores en prioridades.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 de diseño sin impacto relevante.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Variaciones mínimas en métricas.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 con impacto limitado.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Detalles administrativos sin resolver.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 bajo en procesos internos.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 administrativos sin impacto.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opcionales agregadas.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b w:val="1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Sugerencias de mejora sin urgencia.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Feedback sin repercusiones inmediatas.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administrativas finales.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 estéticas o de formato.</w:t>
            </w:r>
          </w:p>
        </w:tc>
      </w:tr>
    </w:tbl>
    <w:p w:rsidR="00000000" w:rsidDel="00000000" w:rsidP="00000000" w:rsidRDefault="00000000" w:rsidRPr="00000000" w14:paraId="00000141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815"/>
        <w:tblGridChange w:id="0">
          <w:tblGrid>
            <w:gridCol w:w="2115"/>
            <w:gridCol w:w="781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Clasificación de los defectos</w:t>
            </w:r>
          </w:p>
          <w:p w:rsidR="00000000" w:rsidDel="00000000" w:rsidP="00000000" w:rsidRDefault="00000000" w:rsidRPr="00000000" w14:paraId="0000014B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Definir la clasificación de los defectos según su nivel de severidad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tabs>
                <w:tab w:val="left" w:leader="none" w:pos="1276"/>
              </w:tabs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Nivel de Severidad</w:t>
            </w:r>
          </w:p>
        </w:tc>
        <w:tc>
          <w:tcPr/>
          <w:p w:rsidR="00000000" w:rsidDel="00000000" w:rsidP="00000000" w:rsidRDefault="00000000" w:rsidRPr="00000000" w14:paraId="0000014E">
            <w:pPr>
              <w:tabs>
                <w:tab w:val="left" w:leader="none" w:pos="1276"/>
              </w:tabs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tabs>
                <w:tab w:val="left" w:leader="none" w:pos="1276"/>
              </w:tabs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Defectos que impactan funciones críticas o hacen que el sistema sea inutilizable.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tabs>
                <w:tab w:val="left" w:leader="none" w:pos="1276"/>
              </w:tabs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Significativo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Defectos que afectan funcionalidades importantes pero no críticas.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tabs>
                <w:tab w:val="left" w:leader="none" w:pos="1276"/>
              </w:tabs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Moderado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Defectos que generan inconvenientes, pero no impiden el uso principal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tabs>
                <w:tab w:val="left" w:leader="none" w:pos="1276"/>
              </w:tabs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Inferior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Defectos menores que no afectan directamente la funcionalidad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tabs>
                <w:tab w:val="left" w:leader="none" w:pos="1276"/>
              </w:tabs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Errores irrelevantes, como detalles visuales o de formato.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6176"/>
        <w:tblGridChange w:id="0">
          <w:tblGrid>
            <w:gridCol w:w="2802"/>
            <w:gridCol w:w="617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Definición de artefactos</w:t>
            </w:r>
          </w:p>
          <w:p w:rsidR="00000000" w:rsidDel="00000000" w:rsidP="00000000" w:rsidRDefault="00000000" w:rsidRPr="00000000" w14:paraId="0000015B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Listar y describir los artefactos que serán administrados y entregados durante este proceso de prueba.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Artefacto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Página web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Página de compra, arriendo y suscripciones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Página de Escritorio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Página administrativa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Plan de Pruebas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que define estrategias y casos de prueba.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Reportes de Defectos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 de fallos encontrados y corregidos.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Casos de Prueba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Escenarios documentados para validación.</w:t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78.0" w:type="dxa"/>
        <w:jc w:val="left"/>
        <w:tblInd w:w="-70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Condiciones de aceptación para cierre del proceso de pruebas</w:t>
            </w:r>
          </w:p>
          <w:p w:rsidR="00000000" w:rsidDel="00000000" w:rsidP="00000000" w:rsidRDefault="00000000" w:rsidRPr="00000000" w14:paraId="0000016C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Condiciones que se deben cumplir para dar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término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al proceso de pruebas y margen de tolerancia de aceptación de defectos.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numPr>
                <w:ilvl w:val="0"/>
                <w:numId w:val="8"/>
              </w:numPr>
              <w:tabs>
                <w:tab w:val="left" w:leader="none" w:pos="1276"/>
              </w:tabs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Resolución Completa de Defectos Críticos y Significativos:</w:t>
            </w:r>
          </w:p>
          <w:p w:rsidR="00000000" w:rsidDel="00000000" w:rsidP="00000000" w:rsidRDefault="00000000" w:rsidRPr="00000000" w14:paraId="0000016E">
            <w:pPr>
              <w:numPr>
                <w:ilvl w:val="1"/>
                <w:numId w:val="8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 los defectos catalogados como "Alto" y "Significativo" deben ser corregidos y verificados mediante pruebas de regresión.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8"/>
              </w:numPr>
              <w:tabs>
                <w:tab w:val="left" w:leader="none" w:pos="1276"/>
              </w:tabs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Cobertura Completa de Casos de Prueba:</w:t>
            </w:r>
          </w:p>
          <w:p w:rsidR="00000000" w:rsidDel="00000000" w:rsidP="00000000" w:rsidRDefault="00000000" w:rsidRPr="00000000" w14:paraId="00000170">
            <w:pPr>
              <w:numPr>
                <w:ilvl w:val="1"/>
                <w:numId w:val="8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Ejecución del 100% de los casos de prueba, con un 95% de éxito mínimo para aceptar el producto como listo para producción.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8"/>
              </w:numPr>
              <w:tabs>
                <w:tab w:val="left" w:leader="none" w:pos="1276"/>
              </w:tabs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Aceptación del Cliente y los Patrocinadores:</w:t>
            </w:r>
          </w:p>
          <w:p w:rsidR="00000000" w:rsidDel="00000000" w:rsidP="00000000" w:rsidRDefault="00000000" w:rsidRPr="00000000" w14:paraId="00000172">
            <w:pPr>
              <w:numPr>
                <w:ilvl w:val="1"/>
                <w:numId w:val="8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Validación final del sistema por parte de los patrocinadores principales, garantizando que los requisitos establecidos inicialmente fueron cumplidos.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8"/>
              </w:numPr>
              <w:tabs>
                <w:tab w:val="left" w:leader="none" w:pos="1276"/>
              </w:tabs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Validación de Documentación Completa:</w:t>
            </w:r>
          </w:p>
          <w:p w:rsidR="00000000" w:rsidDel="00000000" w:rsidP="00000000" w:rsidRDefault="00000000" w:rsidRPr="00000000" w14:paraId="00000174">
            <w:pPr>
              <w:numPr>
                <w:ilvl w:val="1"/>
                <w:numId w:val="8"/>
              </w:numPr>
              <w:tabs>
                <w:tab w:val="left" w:leader="none" w:pos="1276"/>
              </w:tabs>
              <w:spacing w:after="240" w:before="0" w:beforeAutospacing="0" w:lineRule="auto"/>
              <w:ind w:left="144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de todos los artefactos requeridos (plan de pruebas, reportes de defectos, resultados de pruebas).</w:t>
            </w:r>
          </w:p>
          <w:p w:rsidR="00000000" w:rsidDel="00000000" w:rsidP="00000000" w:rsidRDefault="00000000" w:rsidRPr="00000000" w14:paraId="0000017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Pruebas Portafolio de Título Ingeniería de Software – DuocUC</w:t>
    </w:r>
  </w:p>
  <w:p w:rsidR="00000000" w:rsidDel="00000000" w:rsidP="00000000" w:rsidRDefault="00000000" w:rsidRPr="00000000" w14:paraId="000001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7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  <w:t xml:space="preserve">Plan</w:t>
    </w:r>
    <w:r w:rsidDel="00000000" w:rsidR="00000000" w:rsidRPr="00000000">
      <w:rPr>
        <w:rFonts w:ascii="Calibri" w:cs="Calibri" w:eastAsia="Calibri" w:hAnsi="Calibri"/>
        <w:rtl w:val="0"/>
      </w:rPr>
      <w:t xml:space="preserve"> de pruebas</w:t>
    </w:r>
  </w:p>
  <w:p w:rsidR="00000000" w:rsidDel="00000000" w:rsidP="00000000" w:rsidRDefault="00000000" w:rsidRPr="00000000" w14:paraId="00000178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gle.gantter.com/gantterforgoogleapps/index.html?fileID=18OkuQYpkEe58EBWjBXQCggZMrs7IZLyS#amode=normal" TargetMode="External"/><Relationship Id="rId10" Type="http://schemas.openxmlformats.org/officeDocument/2006/relationships/hyperlink" Target="mailto:n.quiroz@duocuc.cl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.chamblas@duocu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.agurto@duocuc.cl" TargetMode="External"/><Relationship Id="rId8" Type="http://schemas.openxmlformats.org/officeDocument/2006/relationships/hyperlink" Target="mailto:javi.contrerasc@duocuc.c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zE2dCC8hcDEkFk1x3vblFEejEA==">CgMxLjAaHwoBMBIaChgICVIUChJ0YWJsZS53cjhub2FkaGx4ZDUaHwoBMRIaChgICVIUChJ0YWJsZS5reGZkMmZ4aWR0bm0yCGguZ2pkZ3hzMgloLjMwajB6bGwyCWguMWZvYjl0ZTIJaC4zem55c2g3MgloLjJldDkycDAyCGgudHlqY3d0MgloLjNkeTZ2a20yCWguMXQzaDVzZjIJaC40ZDM0b2c4MgloLjJzOGV5bzE4AHIhMUJtUGNnc3JDeFE0TWl1Z3JPM1ZzX0JZTllmcmFpc296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2015-05-09T13:07:00Z</dcterms:created>
  <dc:creator>Administrador</dc:creator>
</cp:coreProperties>
</file>