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403F" w14:textId="03B27AC2" w:rsidR="00976EED" w:rsidRDefault="00570A7D" w:rsidP="00570A7D">
      <w:pPr>
        <w:ind w:left="2124" w:firstLine="708"/>
        <w:rPr>
          <w:b/>
          <w:bCs/>
        </w:rPr>
      </w:pPr>
      <w:r w:rsidRPr="00570A7D">
        <w:rPr>
          <w:b/>
          <w:bCs/>
        </w:rPr>
        <w:t>Comandos WHERE, BINARY .</w:t>
      </w:r>
    </w:p>
    <w:p w14:paraId="0801D819" w14:textId="47240D97" w:rsidR="00570A7D" w:rsidRDefault="00570A7D" w:rsidP="00570A7D">
      <w:pPr>
        <w:rPr>
          <w:b/>
          <w:bCs/>
        </w:rPr>
      </w:pPr>
      <w:r>
        <w:rPr>
          <w:b/>
          <w:bCs/>
        </w:rPr>
        <w:t>Bastián Góngora Barrera</w:t>
      </w:r>
    </w:p>
    <w:p w14:paraId="1403AE0B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Accedemos con mysql, mysql workbench o cualquier otra de las herramientas </w:t>
      </w:r>
    </w:p>
    <w:p w14:paraId="6C389C0F" w14:textId="77777777" w:rsidR="00570A7D" w:rsidRDefault="00570A7D" w:rsidP="00570A7D">
      <w:r>
        <w:t xml:space="preserve">con la que estás trabajando. </w:t>
      </w:r>
    </w:p>
    <w:p w14:paraId="52C7D0E7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Descarga y carga la base de datos SAKILA, que es oficial de MYSQL: AQUÍ</w:t>
      </w:r>
    </w:p>
    <w:p w14:paraId="56A605A8" w14:textId="77777777" w:rsidR="00570A7D" w:rsidRDefault="00570A7D" w:rsidP="00570A7D">
      <w:r>
        <w:t>• Instala primero sakila-schema.</w:t>
      </w:r>
    </w:p>
    <w:p w14:paraId="3A33F2C5" w14:textId="77777777" w:rsidR="00570A7D" w:rsidRDefault="00570A7D" w:rsidP="00570A7D">
      <w:r>
        <w:t>• Instala segundo sakila-data</w:t>
      </w:r>
    </w:p>
    <w:p w14:paraId="75F54941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Entra en la base de datos sakila”. Utiliza capturas de pantalla. </w:t>
      </w:r>
    </w:p>
    <w:p w14:paraId="1F051DB3" w14:textId="34D7C16F" w:rsidR="00570A7D" w:rsidRDefault="00570A7D" w:rsidP="00570A7D">
      <w:r>
        <w:t>Use sakila;</w:t>
      </w:r>
    </w:p>
    <w:p w14:paraId="5243A259" w14:textId="5D609C8D" w:rsidR="00570A7D" w:rsidRDefault="00570A7D" w:rsidP="00570A7D">
      <w:r w:rsidRPr="00570A7D">
        <w:drawing>
          <wp:inline distT="0" distB="0" distL="0" distR="0" wp14:anchorId="5E62A69C" wp14:editId="099EA344">
            <wp:extent cx="2734057" cy="1533739"/>
            <wp:effectExtent l="0" t="0" r="9525" b="9525"/>
            <wp:docPr id="999683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83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2CB6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Seleccionar los campos “address” y “district” de la tabla “address” donde </w:t>
      </w:r>
    </w:p>
    <w:p w14:paraId="7AA823BF" w14:textId="77777777" w:rsidR="00570A7D" w:rsidRDefault="00570A7D" w:rsidP="00570A7D">
      <w:r>
        <w:t xml:space="preserve">distrito sea Texas. </w:t>
      </w:r>
    </w:p>
    <w:p w14:paraId="5ED8EE64" w14:textId="0BE31632" w:rsidR="00570A7D" w:rsidRDefault="00570A7D" w:rsidP="00570A7D">
      <w:r w:rsidRPr="00570A7D">
        <w:t>select * from payment where amount &gt; 11</w:t>
      </w:r>
      <w:r>
        <w:t>;</w:t>
      </w:r>
    </w:p>
    <w:p w14:paraId="1B3FCFFE" w14:textId="23763538" w:rsidR="00570A7D" w:rsidRDefault="00570A7D" w:rsidP="00570A7D">
      <w:r w:rsidRPr="00570A7D">
        <w:drawing>
          <wp:inline distT="0" distB="0" distL="0" distR="0" wp14:anchorId="08E46543" wp14:editId="4208F766">
            <wp:extent cx="5612130" cy="2001520"/>
            <wp:effectExtent l="0" t="0" r="7620" b="0"/>
            <wp:docPr id="1271800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00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F4A1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6D1E0F7A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2936D14A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1F704A3A" w14:textId="3544BDEC" w:rsidR="00570A7D" w:rsidRDefault="00570A7D" w:rsidP="00570A7D">
      <w:r>
        <w:rPr>
          <w:rFonts w:ascii="Segoe UI Symbol" w:hAnsi="Segoe UI Symbol" w:cs="Segoe UI Symbol"/>
        </w:rPr>
        <w:lastRenderedPageBreak/>
        <w:t>❖</w:t>
      </w:r>
      <w:r>
        <w:t xml:space="preserve"> Seleccionar todas las columnas de la table “payment” cuyo campo “amount” </w:t>
      </w:r>
    </w:p>
    <w:p w14:paraId="31DC6604" w14:textId="77777777" w:rsidR="00570A7D" w:rsidRDefault="00570A7D" w:rsidP="00570A7D">
      <w:r>
        <w:t>sea mayor que 11.</w:t>
      </w:r>
    </w:p>
    <w:p w14:paraId="21501B25" w14:textId="178AFA07" w:rsidR="00570A7D" w:rsidRDefault="00570A7D" w:rsidP="00570A7D">
      <w:r w:rsidRPr="00570A7D">
        <w:t>select * from payment where amount &gt; 11</w:t>
      </w:r>
    </w:p>
    <w:p w14:paraId="169647DC" w14:textId="26B49F9B" w:rsidR="00570A7D" w:rsidRDefault="00570A7D" w:rsidP="00570A7D">
      <w:r w:rsidRPr="00570A7D">
        <w:drawing>
          <wp:inline distT="0" distB="0" distL="0" distR="0" wp14:anchorId="7A5BC8FC" wp14:editId="0A26A7E0">
            <wp:extent cx="5612130" cy="1936750"/>
            <wp:effectExtent l="0" t="0" r="7620" b="6350"/>
            <wp:docPr id="91345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58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8436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Visualizar todos los actores de la tabla “actor” cuyo first_name sea “Penelope”. </w:t>
      </w:r>
    </w:p>
    <w:p w14:paraId="65D706DF" w14:textId="77777777" w:rsidR="00570A7D" w:rsidRDefault="00570A7D" w:rsidP="00570A7D">
      <w:r>
        <w:t xml:space="preserve">Prueba con mayúscula y minúsculas para ver si devuelve el mismo resultado. </w:t>
      </w:r>
    </w:p>
    <w:p w14:paraId="0FD7D75E" w14:textId="77777777" w:rsidR="00570A7D" w:rsidRDefault="00570A7D" w:rsidP="00570A7D">
      <w:r w:rsidRPr="00570A7D">
        <w:t>select * from actor where first_name ="Penelope";</w:t>
      </w:r>
    </w:p>
    <w:p w14:paraId="6C54E4BB" w14:textId="77777777" w:rsidR="00570A7D" w:rsidRDefault="00570A7D" w:rsidP="00570A7D"/>
    <w:p w14:paraId="0A2422D3" w14:textId="76AA024E" w:rsidR="00570A7D" w:rsidRDefault="00570A7D" w:rsidP="00570A7D">
      <w:r w:rsidRPr="00570A7D">
        <w:drawing>
          <wp:inline distT="0" distB="0" distL="0" distR="0" wp14:anchorId="732772A1" wp14:editId="430D654F">
            <wp:extent cx="5612130" cy="1367790"/>
            <wp:effectExtent l="0" t="0" r="7620" b="3810"/>
            <wp:docPr id="159078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86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9193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Hacer lo mismo, pero con la cláusula BINARY para comprobar la diferencia. </w:t>
      </w:r>
    </w:p>
    <w:p w14:paraId="74A6E521" w14:textId="57A0A94D" w:rsidR="00570A7D" w:rsidRDefault="00570A7D" w:rsidP="00570A7D">
      <w:r w:rsidRPr="00570A7D">
        <w:t>SELECT * FROM actor WHERE BINARY first_name = 'PENELOPE';</w:t>
      </w:r>
    </w:p>
    <w:p w14:paraId="12F9E15C" w14:textId="5752983E" w:rsidR="00570A7D" w:rsidRDefault="00570A7D" w:rsidP="00570A7D">
      <w:r w:rsidRPr="00570A7D">
        <w:drawing>
          <wp:inline distT="0" distB="0" distL="0" distR="0" wp14:anchorId="16A75A44" wp14:editId="2D3EB114">
            <wp:extent cx="4410691" cy="1695687"/>
            <wp:effectExtent l="0" t="0" r="9525" b="0"/>
            <wp:docPr id="156089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71B9" w14:textId="77777777" w:rsidR="00570A7D" w:rsidRDefault="00570A7D" w:rsidP="00570A7D"/>
    <w:p w14:paraId="0CF071D9" w14:textId="77777777" w:rsidR="00570A7D" w:rsidRDefault="00570A7D" w:rsidP="00570A7D">
      <w:r>
        <w:rPr>
          <w:rFonts w:ascii="Segoe UI Symbol" w:hAnsi="Segoe UI Symbol" w:cs="Segoe UI Symbol"/>
        </w:rPr>
        <w:lastRenderedPageBreak/>
        <w:t>❖</w:t>
      </w:r>
      <w:r>
        <w:t xml:space="preserve"> Visualizar las columnas first_name y last_name de la tabla “customer” de </w:t>
      </w:r>
    </w:p>
    <w:p w14:paraId="7F4C4335" w14:textId="77777777" w:rsidR="00570A7D" w:rsidRDefault="00570A7D" w:rsidP="00570A7D">
      <w:r>
        <w:t>aquellos clientes que esté inactivos (campo “active” igual a 0) .</w:t>
      </w:r>
    </w:p>
    <w:p w14:paraId="38F48A30" w14:textId="0C8EB7D0" w:rsidR="00570A7D" w:rsidRDefault="00570A7D" w:rsidP="00570A7D">
      <w:r w:rsidRPr="00570A7D">
        <w:t>select first_name, last_name from customer where active=0;</w:t>
      </w:r>
    </w:p>
    <w:p w14:paraId="3FFBDAE6" w14:textId="27884CEC" w:rsidR="00570A7D" w:rsidRDefault="00570A7D" w:rsidP="00570A7D">
      <w:r w:rsidRPr="00570A7D">
        <w:drawing>
          <wp:inline distT="0" distB="0" distL="0" distR="0" wp14:anchorId="32FBC87C" wp14:editId="40EFBA7C">
            <wp:extent cx="5612130" cy="2496185"/>
            <wp:effectExtent l="0" t="0" r="7620" b="0"/>
            <wp:docPr id="1467758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CFE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Prueba cambiando la igualdad del CERO por un False. ¿funciona? Si es así </w:t>
      </w:r>
    </w:p>
    <w:p w14:paraId="491FB61D" w14:textId="77777777" w:rsidR="00570A7D" w:rsidRDefault="00570A7D" w:rsidP="00570A7D">
      <w:r>
        <w:t xml:space="preserve">¿Cuál es el motivo? </w:t>
      </w:r>
    </w:p>
    <w:p w14:paraId="6605DCD2" w14:textId="7853C4DB" w:rsidR="00570A7D" w:rsidRDefault="00570A7D" w:rsidP="00570A7D">
      <w:r>
        <w:t>“</w:t>
      </w:r>
      <w:r w:rsidRPr="00570A7D">
        <w:t>entiendo que el valor booleano de falso no se representa como "False" como en algunos lenguajes de programación, sino que se usa "0" para representar falso y "1" para verdadero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t>”</w:t>
      </w:r>
    </w:p>
    <w:p w14:paraId="5E84559E" w14:textId="3185BA80" w:rsidR="00570A7D" w:rsidRDefault="00570A7D" w:rsidP="00570A7D">
      <w:r w:rsidRPr="00570A7D">
        <w:t>select first_name, last_name from customer where active=false;</w:t>
      </w:r>
    </w:p>
    <w:p w14:paraId="164F8F09" w14:textId="004497A0" w:rsidR="00570A7D" w:rsidRDefault="00570A7D" w:rsidP="00570A7D">
      <w:r w:rsidRPr="00570A7D">
        <w:drawing>
          <wp:inline distT="0" distB="0" distL="0" distR="0" wp14:anchorId="62798BBF" wp14:editId="06F86ACE">
            <wp:extent cx="5612130" cy="1908175"/>
            <wp:effectExtent l="0" t="0" r="7620" b="0"/>
            <wp:docPr id="518707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7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5F35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33D8549F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013C0486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1859A9B7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609A4835" w14:textId="768646DE" w:rsidR="00570A7D" w:rsidRDefault="00570A7D" w:rsidP="00570A7D">
      <w:r>
        <w:rPr>
          <w:rFonts w:ascii="Segoe UI Symbol" w:hAnsi="Segoe UI Symbol" w:cs="Segoe UI Symbol"/>
        </w:rPr>
        <w:lastRenderedPageBreak/>
        <w:t>❖</w:t>
      </w:r>
      <w:r>
        <w:t xml:space="preserve"> ¿Qué resultados daría el comando siguiente? ¿Los clientes activos o los </w:t>
      </w:r>
    </w:p>
    <w:p w14:paraId="19D0F2A5" w14:textId="77777777" w:rsidR="00570A7D" w:rsidRDefault="00570A7D" w:rsidP="00570A7D">
      <w:r>
        <w:t xml:space="preserve">inactivos : </w:t>
      </w:r>
    </w:p>
    <w:p w14:paraId="7FF9722A" w14:textId="77777777" w:rsidR="00570A7D" w:rsidRDefault="00570A7D" w:rsidP="00570A7D">
      <w:r>
        <w:t>• select first_name,last_name,active from customer where active;</w:t>
      </w:r>
    </w:p>
    <w:p w14:paraId="54220155" w14:textId="0D3EF732" w:rsidR="00570A7D" w:rsidRDefault="00570A7D" w:rsidP="00570A7D">
      <w:r w:rsidRPr="00570A7D">
        <w:drawing>
          <wp:inline distT="0" distB="0" distL="0" distR="0" wp14:anchorId="439DDE1B" wp14:editId="1A5E7A58">
            <wp:extent cx="3801005" cy="2372056"/>
            <wp:effectExtent l="0" t="0" r="9525" b="9525"/>
            <wp:docPr id="568470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A760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¿Y el siguiente?¿Activos o inactivos? </w:t>
      </w:r>
    </w:p>
    <w:p w14:paraId="7E2AD9EC" w14:textId="77777777" w:rsidR="00570A7D" w:rsidRDefault="00570A7D" w:rsidP="00570A7D">
      <w:r>
        <w:t>• select first_name,last_name,active from customer where !active;</w:t>
      </w:r>
    </w:p>
    <w:p w14:paraId="447A3377" w14:textId="27CC73FC" w:rsidR="00570A7D" w:rsidRDefault="00570A7D" w:rsidP="00570A7D">
      <w:r w:rsidRPr="00570A7D">
        <w:drawing>
          <wp:inline distT="0" distB="0" distL="0" distR="0" wp14:anchorId="698A62A9" wp14:editId="7CF7DE9C">
            <wp:extent cx="4105848" cy="2267266"/>
            <wp:effectExtent l="0" t="0" r="9525" b="0"/>
            <wp:docPr id="2023068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68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5506" w14:textId="6F11A2C4" w:rsidR="00570A7D" w:rsidRDefault="00570A7D" w:rsidP="00570A7D">
      <w:r w:rsidRPr="00570A7D">
        <w:t>En el primer comando los muestra verdadero 1 y en segundo caso lo contrario 0</w:t>
      </w:r>
    </w:p>
    <w:p w14:paraId="19058235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3A723963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4D6CC641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1D69DACD" w14:textId="77777777" w:rsidR="00570A7D" w:rsidRDefault="00570A7D" w:rsidP="00570A7D">
      <w:pPr>
        <w:rPr>
          <w:rFonts w:ascii="Segoe UI Symbol" w:hAnsi="Segoe UI Symbol" w:cs="Segoe UI Symbol"/>
        </w:rPr>
      </w:pPr>
    </w:p>
    <w:p w14:paraId="4CF740F3" w14:textId="60FE78B6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Si ejecutamos esta query contra la tabla “rental”: </w:t>
      </w:r>
    </w:p>
    <w:p w14:paraId="44837AD3" w14:textId="77777777" w:rsidR="00570A7D" w:rsidRDefault="00570A7D" w:rsidP="00570A7D">
      <w:r>
        <w:lastRenderedPageBreak/>
        <w:t xml:space="preserve">select * from rental where rental_date="2006-02-14"; </w:t>
      </w:r>
    </w:p>
    <w:p w14:paraId="56A64F39" w14:textId="41A2E7EE" w:rsidR="00570A7D" w:rsidRDefault="00570A7D" w:rsidP="00570A7D">
      <w:r w:rsidRPr="00570A7D">
        <w:drawing>
          <wp:inline distT="0" distB="0" distL="0" distR="0" wp14:anchorId="21A86EED" wp14:editId="069AF2B9">
            <wp:extent cx="5612130" cy="957580"/>
            <wp:effectExtent l="0" t="0" r="7620" b="0"/>
            <wp:docPr id="1336928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8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D49C" w14:textId="77777777" w:rsidR="00570A7D" w:rsidRDefault="00570A7D" w:rsidP="00570A7D">
      <w:r>
        <w:t xml:space="preserve">Verás que no aparece ninguna fila, a pesar de que si existen registros en esa fecha. </w:t>
      </w:r>
    </w:p>
    <w:p w14:paraId="77E823FC" w14:textId="77777777" w:rsidR="00570A7D" w:rsidRDefault="00570A7D" w:rsidP="00570A7D">
      <w:r>
        <w:t xml:space="preserve">¿A qué es debido? ¿Cómo podríamos visualizar alguno de los registros? </w:t>
      </w:r>
    </w:p>
    <w:p w14:paraId="1FB9670C" w14:textId="77777777" w:rsidR="00570A7D" w:rsidRDefault="00570A7D" w:rsidP="00570A7D">
      <w:r>
        <w:rPr>
          <w:rFonts w:ascii="Segoe UI Symbol" w:hAnsi="Segoe UI Symbol" w:cs="Segoe UI Symbol"/>
        </w:rPr>
        <w:t>❖</w:t>
      </w:r>
      <w:r>
        <w:t xml:space="preserve"> PISTA. Si hacemos un desc de la tabla Rental comprobamos que la columna </w:t>
      </w:r>
    </w:p>
    <w:p w14:paraId="66A0CA40" w14:textId="00FBA78B" w:rsidR="00570A7D" w:rsidRDefault="00570A7D" w:rsidP="00570A7D">
      <w:r>
        <w:t>rental_date es de tipo DATETIME, no es de tipo DATE</w:t>
      </w:r>
    </w:p>
    <w:p w14:paraId="6A12E0D4" w14:textId="77777777" w:rsidR="00570A7D" w:rsidRDefault="00570A7D" w:rsidP="00570A7D">
      <w:r>
        <w:t>select * from rental WHERE DATE(rental_date) = '2006-02-14';</w:t>
      </w:r>
    </w:p>
    <w:p w14:paraId="7148218B" w14:textId="15393BB5" w:rsidR="00570A7D" w:rsidRDefault="00570A7D" w:rsidP="00570A7D">
      <w:r>
        <w:t xml:space="preserve"> si se ve en los registro tambien esta la hora y fecha por ende solo calcular la fecha no mostrara nada en cambio si utilizamos el comando DATE </w:t>
      </w:r>
    </w:p>
    <w:p w14:paraId="27EE4EC4" w14:textId="4B288AB8" w:rsidR="00570A7D" w:rsidRDefault="00570A7D" w:rsidP="00570A7D">
      <w:r>
        <w:t>cambio el formato a solo la fecha</w:t>
      </w:r>
    </w:p>
    <w:p w14:paraId="5DFC739C" w14:textId="68D56285" w:rsidR="00570A7D" w:rsidRPr="00570A7D" w:rsidRDefault="00570A7D" w:rsidP="00570A7D">
      <w:r w:rsidRPr="00570A7D">
        <w:drawing>
          <wp:inline distT="0" distB="0" distL="0" distR="0" wp14:anchorId="5D318512" wp14:editId="3DEB934E">
            <wp:extent cx="5612130" cy="1729740"/>
            <wp:effectExtent l="0" t="0" r="7620" b="3810"/>
            <wp:docPr id="1858402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25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A7D" w:rsidRPr="00570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ED"/>
    <w:rsid w:val="00570A7D"/>
    <w:rsid w:val="009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072A"/>
  <w15:chartTrackingRefBased/>
  <w15:docId w15:val="{3CB9D462-245D-48CD-9CD3-F9AE3BEC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Nat</dc:creator>
  <cp:keywords/>
  <dc:description/>
  <cp:lastModifiedBy>Kai Nat</cp:lastModifiedBy>
  <cp:revision>2</cp:revision>
  <dcterms:created xsi:type="dcterms:W3CDTF">2024-04-15T22:27:00Z</dcterms:created>
  <dcterms:modified xsi:type="dcterms:W3CDTF">2024-04-15T22:36:00Z</dcterms:modified>
</cp:coreProperties>
</file>