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&lt;LICENSES&gt;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&lt;LICENSE&gt;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&lt;INFO&gt;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&lt;USER_LICENSE_NO&gt;133302&lt;/USER_LICENSE_NO&gt;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&lt;USER_ID&gt;549988&lt;/USER_ID&gt;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&lt;USER_ORGANIZATION&gt;VIA University College&lt;/USER_ORGANIZATION&gt;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&lt;MANAGER_NAME&gt;Ole Hougaard&lt;/MANAGER_NAME&gt;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&lt;USER_NAME&gt;-&lt;/USER_NAME&gt;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&lt;USER_KIND&gt;astah_professional&lt;/USER_KIND&gt;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&lt;USER_VERSION&gt;6.0&lt;/USER_VERSION&gt;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&lt;USER_TYPE&gt;TimedLicense&lt;/USER_TYPE&gt;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&lt;USER_RUN_FROM&gt;2015/08/19&lt;/USER_RUN_FROM&gt;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&lt;USER_RUN_TO&gt;2022/08/20&lt;/USER_RUN_TO&gt;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&lt;USER_SUPPORT_FROM&gt;2015/08/19&lt;/USER_SUPPORT_FROM&gt;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&lt;USER_SUPPORT_TO&gt;2022/08/20&lt;/USER_SUPPORT_TO&gt;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&lt;USER_CONSTRAINT&gt;SingleMachine&lt;/USER_CONSTRAINT&gt;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&lt;USER_CONSTRAINT2&gt;Faculty&lt;/USER_CONSTRAINT2&gt;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&lt;USER_CONSTRAINT3&gt;-&lt;/USER_CONSTRAINT3&gt;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&lt;MACHINE_IDENTIFICATION_INFOMATIONS/&gt;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&lt;USER_ATTENTION&gt;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faculty site license designed for educational institutions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&lt;/USER_ATTENTION&gt;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&lt;/INFO&gt;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&lt;USER_SIGNATURE&gt;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MCwCFEog3moxpdUK45ubD7xoZZVWzQYAAhRgsiMi4alPm/y0TVEBjZxpOBytIw==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&lt;/USER_SIGNATURE&gt;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&lt;/LICENSE&gt;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&lt;/LICENSES&gt;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