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794.0" w:type="dxa"/>
        <w:jc w:val="center"/>
        <w:tblLayout w:type="fixed"/>
        <w:tblLook w:val="0400"/>
      </w:tblPr>
      <w:tblGrid>
        <w:gridCol w:w="6794"/>
        <w:tblGridChange w:id="0">
          <w:tblGrid>
            <w:gridCol w:w="6794"/>
          </w:tblGrid>
        </w:tblGridChange>
      </w:tblGrid>
      <w:tr>
        <w:trPr>
          <w:cantSplit w:val="0"/>
          <w:trHeight w:val="2880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60" w:before="240" w:line="240" w:lineRule="auto"/>
              <w:ind w:left="567" w:hanging="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548dd4"/>
                <w:sz w:val="26"/>
                <w:szCs w:val="26"/>
                <w:rtl w:val="0"/>
              </w:rPr>
              <w:t xml:space="preserve">DUOC UC - 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libri" w:cs="Calibri" w:eastAsia="Calibri" w:hAnsi="Calibri"/>
                <w:sz w:val="80"/>
                <w:szCs w:val="80"/>
                <w:rtl w:val="0"/>
              </w:rPr>
              <w:t xml:space="preserve">Impediment Log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jc w:val="right"/>
        <w:rPr/>
      </w:pPr>
      <w:r w:rsidDel="00000000" w:rsidR="00000000" w:rsidRPr="00000000">
        <w:rPr>
          <w:rtl w:val="0"/>
        </w:rPr>
        <w:t xml:space="preserve">Product Owner: Bastian Nuñez</w:t>
      </w:r>
    </w:p>
    <w:p w:rsidR="00000000" w:rsidDel="00000000" w:rsidP="00000000" w:rsidRDefault="00000000" w:rsidRPr="00000000" w14:paraId="00000009">
      <w:pPr>
        <w:jc w:val="right"/>
        <w:rPr/>
      </w:pPr>
      <w:r w:rsidDel="00000000" w:rsidR="00000000" w:rsidRPr="00000000">
        <w:rPr>
          <w:rtl w:val="0"/>
        </w:rPr>
        <w:t xml:space="preserve">Scrum Master: Antonia Diaz</w:t>
      </w:r>
    </w:p>
    <w:p w:rsidR="00000000" w:rsidDel="00000000" w:rsidP="00000000" w:rsidRDefault="00000000" w:rsidRPr="00000000" w14:paraId="0000000A">
      <w:pPr>
        <w:jc w:val="right"/>
        <w:rPr/>
      </w:pPr>
      <w:r w:rsidDel="00000000" w:rsidR="00000000" w:rsidRPr="00000000">
        <w:rPr>
          <w:rtl w:val="0"/>
        </w:rPr>
        <w:t xml:space="preserve">Developer Team: Danae Arenas</w:t>
      </w:r>
    </w:p>
    <w:p w:rsidR="00000000" w:rsidDel="00000000" w:rsidP="00000000" w:rsidRDefault="00000000" w:rsidRPr="00000000" w14:paraId="0000000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semanas (18 Septiembre -   2 Octubre)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ManaStaff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Impediment Log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El presente impediment log registra las dificultades encontradas a lo largo del desarrollo del Sprint actual.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Su propósito es asegurar la transparencia y el seguimiento continuo de los obstáculos que podrían afectar el cumplimiento de los objetivos del sprint.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Se observa que quedaron 2 problemas sin resolver en el transcurso del sprint, que se plantean como tareas a resolver en el transcurso del siguiente sprint.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heading=h.ywotomz29re4" w:id="0"/>
      <w:bookmarkEnd w:id="0"/>
      <w:r w:rsidDel="00000000" w:rsidR="00000000" w:rsidRPr="00000000">
        <w:rPr>
          <w:rtl w:val="0"/>
        </w:rPr>
      </w:r>
    </w:p>
    <w:sdt>
      <w:sdtPr>
        <w:lock w:val="contentLocked"/>
        <w:id w:val="958610027"/>
        <w:tag w:val="goog_rdk_54"/>
      </w:sdtPr>
      <w:sdtContent>
        <w:tbl>
          <w:tblPr>
            <w:tblStyle w:val="Table2"/>
            <w:tblW w:w="8838.000000000002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600.5687919463088"/>
            <w:gridCol w:w="1052.8489932885907"/>
            <w:gridCol w:w="2498.6627516778526"/>
            <w:gridCol w:w="1690.4899328859062"/>
            <w:gridCol w:w="622.8120805369128"/>
            <w:gridCol w:w="2372.61744966443"/>
            <w:tblGridChange w:id="0">
              <w:tblGrid>
                <w:gridCol w:w="600.5687919463088"/>
                <w:gridCol w:w="1052.8489932885907"/>
                <w:gridCol w:w="2498.6627516778526"/>
                <w:gridCol w:w="1690.4899328859062"/>
                <w:gridCol w:w="622.8120805369128"/>
                <w:gridCol w:w="2372.61744966443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545077513"/>
                <w:tag w:val="goog_rdk_0"/>
              </w:sdtPr>
              <w:sdtContent>
                <w:tc>
                  <w:tcPr>
                    <w:tcBorders>
                      <w:top w:color="284e3f" w:space="0" w:sz="6" w:val="single"/>
                      <w:left w:color="284e3f" w:space="0" w:sz="6" w:val="single"/>
                      <w:bottom w:color="284e3f" w:space="0" w:sz="6" w:val="single"/>
                      <w:right w:color="356854" w:space="0" w:sz="6" w:val="single"/>
                    </w:tcBorders>
                    <w:shd w:fill="356854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1B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ffffff"/>
                        <w:sz w:val="20"/>
                        <w:szCs w:val="20"/>
                        <w:rtl w:val="0"/>
                      </w:rPr>
                      <w:t xml:space="preserve">ID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81653502"/>
                <w:tag w:val="goog_rdk_1"/>
              </w:sdtPr>
              <w:sdtContent>
                <w:tc>
                  <w:tcPr>
                    <w:tcBorders>
                      <w:top w:color="284e3f" w:space="0" w:sz="6" w:val="single"/>
                      <w:left w:color="cccccc" w:space="0" w:sz="6" w:val="single"/>
                      <w:bottom w:color="284e3f" w:space="0" w:sz="6" w:val="single"/>
                      <w:right w:color="356854" w:space="0" w:sz="6" w:val="single"/>
                    </w:tcBorders>
                    <w:shd w:fill="356854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1C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ffffff"/>
                        <w:sz w:val="20"/>
                        <w:szCs w:val="20"/>
                        <w:rtl w:val="0"/>
                      </w:rPr>
                      <w:t xml:space="preserve">Fecha detectado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95121222"/>
                <w:tag w:val="goog_rdk_2"/>
              </w:sdtPr>
              <w:sdtContent>
                <w:tc>
                  <w:tcPr>
                    <w:tcBorders>
                      <w:top w:color="284e3f" w:space="0" w:sz="6" w:val="single"/>
                      <w:left w:color="cccccc" w:space="0" w:sz="6" w:val="single"/>
                      <w:bottom w:color="284e3f" w:space="0" w:sz="6" w:val="single"/>
                      <w:right w:color="356854" w:space="0" w:sz="6" w:val="single"/>
                    </w:tcBorders>
                    <w:shd w:fill="356854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1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ffffff"/>
                        <w:sz w:val="20"/>
                        <w:szCs w:val="20"/>
                        <w:rtl w:val="0"/>
                      </w:rPr>
                      <w:t xml:space="preserve">Descripción documento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18650308"/>
                <w:tag w:val="goog_rdk_3"/>
              </w:sdtPr>
              <w:sdtContent>
                <w:tc>
                  <w:tcPr>
                    <w:tcBorders>
                      <w:top w:color="284e3f" w:space="0" w:sz="6" w:val="single"/>
                      <w:left w:color="cccccc" w:space="0" w:sz="6" w:val="single"/>
                      <w:bottom w:color="284e3f" w:space="0" w:sz="6" w:val="single"/>
                      <w:right w:color="356854" w:space="0" w:sz="6" w:val="single"/>
                    </w:tcBorders>
                    <w:shd w:fill="356854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1E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ffffff"/>
                        <w:sz w:val="20"/>
                        <w:szCs w:val="20"/>
                        <w:rtl w:val="0"/>
                      </w:rPr>
                      <w:t xml:space="preserve">Acción de Mitigación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51010981"/>
                <w:tag w:val="goog_rdk_4"/>
              </w:sdtPr>
              <w:sdtContent>
                <w:tc>
                  <w:tcPr>
                    <w:tcBorders>
                      <w:top w:color="284e3f" w:space="0" w:sz="6" w:val="single"/>
                      <w:left w:color="cccccc" w:space="0" w:sz="6" w:val="single"/>
                      <w:bottom w:color="284e3f" w:space="0" w:sz="6" w:val="single"/>
                      <w:right w:color="356854" w:space="0" w:sz="6" w:val="single"/>
                    </w:tcBorders>
                    <w:shd w:fill="356854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1F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ffffff"/>
                        <w:sz w:val="20"/>
                        <w:szCs w:val="20"/>
                        <w:rtl w:val="0"/>
                      </w:rPr>
                      <w:t xml:space="preserve">Estado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3614351"/>
                <w:tag w:val="goog_rdk_5"/>
              </w:sdtPr>
              <w:sdtContent>
                <w:tc>
                  <w:tcPr>
                    <w:tcBorders>
                      <w:top w:color="284e3f" w:space="0" w:sz="6" w:val="single"/>
                      <w:left w:color="cccccc" w:space="0" w:sz="6" w:val="single"/>
                      <w:bottom w:color="284e3f" w:space="0" w:sz="6" w:val="single"/>
                      <w:right w:color="284e3f" w:space="0" w:sz="6" w:val="single"/>
                    </w:tcBorders>
                    <w:shd w:fill="356854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20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ffffff"/>
                        <w:sz w:val="20"/>
                        <w:szCs w:val="20"/>
                        <w:rtl w:val="0"/>
                      </w:rPr>
                      <w:t xml:space="preserve">Solución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25" w:hRule="atLeast"/>
              <w:tblHeader w:val="0"/>
            </w:trPr>
            <w:sdt>
              <w:sdtPr>
                <w:lock w:val="contentLocked"/>
                <w:id w:val="2055478836"/>
                <w:tag w:val="goog_rdk_6"/>
              </w:sdtPr>
              <w:sdtContent>
                <w:tc>
                  <w:tcPr>
                    <w:tcBorders>
                      <w:top w:color="cccccc" w:space="0" w:sz="6" w:val="single"/>
                      <w:left w:color="284e3f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21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08-IMP-02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27162148"/>
                <w:tag w:val="goog_rdk_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22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06-10-2025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18291725"/>
                <w:tag w:val="goog_rdk_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23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Nombre de cargo no relacionados con la empresa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02062565"/>
                <w:tag w:val="goog_rdk_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24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434343"/>
                        <w:sz w:val="20"/>
                        <w:szCs w:val="20"/>
                        <w:rtl w:val="0"/>
                      </w:rPr>
                      <w:t xml:space="preserve">Colocar nombres genericos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88821897"/>
                <w:tag w:val="goog_rdk_1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25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Resuelto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17042631"/>
                <w:tag w:val="goog_rdk_1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284e3f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26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434343"/>
                        <w:sz w:val="20"/>
                        <w:szCs w:val="20"/>
                        <w:rtl w:val="0"/>
                      </w:rPr>
                      <w:t xml:space="preserve">Colocar nombres de cargos relacionados con Andes Logistica.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25" w:hRule="atLeast"/>
              <w:tblHeader w:val="0"/>
            </w:trPr>
            <w:sdt>
              <w:sdtPr>
                <w:lock w:val="contentLocked"/>
                <w:id w:val="1977429741"/>
                <w:tag w:val="goog_rdk_12"/>
              </w:sdtPr>
              <w:sdtContent>
                <w:tc>
                  <w:tcPr>
                    <w:tcBorders>
                      <w:top w:color="cccccc" w:space="0" w:sz="6" w:val="single"/>
                      <w:left w:color="284e3f" w:space="0" w:sz="6" w:val="single"/>
                      <w:bottom w:color="f6f8f9" w:space="0" w:sz="6" w:val="single"/>
                      <w:right w:color="ffffff" w:space="0" w:sz="6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27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09-IMP-02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80485424"/>
                <w:tag w:val="goog_rdk_1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fffff" w:space="0" w:sz="6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28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06-10-2025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90120685"/>
                <w:tag w:val="goog_rdk_1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fffff" w:space="0" w:sz="6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29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Falta pagina de inicio al iniciar sesión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10076229"/>
                <w:tag w:val="goog_rdk_1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2A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24119474"/>
                <w:tag w:val="goog_rdk_1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2B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Rechazado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79643669"/>
                <w:tag w:val="goog_rdk_1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284e3f" w:space="0" w:sz="6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2C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434343"/>
                        <w:sz w:val="20"/>
                        <w:szCs w:val="20"/>
                        <w:rtl w:val="0"/>
                      </w:rPr>
                      <w:t xml:space="preserve">Se definio como algo no prioritario y fue rechazado por falta de tiempo.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25" w:hRule="atLeast"/>
              <w:tblHeader w:val="0"/>
            </w:trPr>
            <w:sdt>
              <w:sdtPr>
                <w:lock w:val="contentLocked"/>
                <w:id w:val="120937664"/>
                <w:tag w:val="goog_rdk_18"/>
              </w:sdtPr>
              <w:sdtContent>
                <w:tc>
                  <w:tcPr>
                    <w:tcBorders>
                      <w:top w:color="cccccc" w:space="0" w:sz="6" w:val="single"/>
                      <w:left w:color="284e3f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2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12-IMP-02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79672194"/>
                <w:tag w:val="goog_rdk_1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2E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07-10-2025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5522365"/>
                <w:tag w:val="goog_rdk_2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2F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Las solicitudes no cargan en tiempo real.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98293691"/>
                <w:tag w:val="goog_rdk_2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30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434343"/>
                        <w:sz w:val="20"/>
                        <w:szCs w:val="20"/>
                        <w:rtl w:val="0"/>
                      </w:rPr>
                      <w:t xml:space="preserve">Solicitudes estaticas, se "cargan" al entrar a la pagina.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03086514"/>
                <w:tag w:val="goog_rdk_2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31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En espera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00345728"/>
                <w:tag w:val="goog_rdk_2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284e3f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32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55" w:hRule="atLeast"/>
              <w:tblHeader w:val="0"/>
            </w:trPr>
            <w:sdt>
              <w:sdtPr>
                <w:lock w:val="contentLocked"/>
                <w:id w:val="123743727"/>
                <w:tag w:val="goog_rdk_24"/>
              </w:sdtPr>
              <w:sdtContent>
                <w:tc>
                  <w:tcPr>
                    <w:tcBorders>
                      <w:top w:color="cccccc" w:space="0" w:sz="6" w:val="single"/>
                      <w:left w:color="284e3f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33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14-IMP-02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69926705"/>
                <w:tag w:val="goog_rdk_2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34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07-10-2025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63972395"/>
                <w:tag w:val="goog_rdk_2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35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Falta un mensaje de porque su solicitud fue aprobada o rechazada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40703780"/>
                <w:tag w:val="goog_rdk_2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36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434343"/>
                        <w:sz w:val="20"/>
                        <w:szCs w:val="20"/>
                        <w:rtl w:val="0"/>
                      </w:rPr>
                      <w:t xml:space="preserve">Mensaje generico de rechazo para todos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03871849"/>
                <w:tag w:val="goog_rdk_2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37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Resuelto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18350817"/>
                <w:tag w:val="goog_rdk_2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284e3f" w:space="0" w:sz="6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38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434343"/>
                        <w:sz w:val="20"/>
                        <w:szCs w:val="20"/>
                        <w:rtl w:val="0"/>
                      </w:rPr>
                      <w:t xml:space="preserve">Se coloca una "Razon" al rechazar una solicitud de minimo 10 caracteres.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25" w:hRule="atLeast"/>
              <w:tblHeader w:val="0"/>
            </w:trPr>
            <w:sdt>
              <w:sdtPr>
                <w:lock w:val="contentLocked"/>
                <w:id w:val="1413471053"/>
                <w:tag w:val="goog_rdk_30"/>
              </w:sdtPr>
              <w:sdtContent>
                <w:tc>
                  <w:tcPr>
                    <w:tcBorders>
                      <w:top w:color="cccccc" w:space="0" w:sz="6" w:val="single"/>
                      <w:left w:color="284e3f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39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16-IMP-02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55414101"/>
                <w:tag w:val="goog_rdk_3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3A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07-10-2025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54421503"/>
                <w:tag w:val="goog_rdk_3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3B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El dashboard no carga en tiempo real.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03775400"/>
                <w:tag w:val="goog_rdk_3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3C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434343"/>
                        <w:sz w:val="20"/>
                        <w:szCs w:val="20"/>
                        <w:rtl w:val="0"/>
                      </w:rPr>
                      <w:t xml:space="preserve">Carga estatica al entrar al dashboard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68883079"/>
                <w:tag w:val="goog_rdk_3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3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En espera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78680845"/>
                <w:tag w:val="goog_rdk_3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284e3f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3E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55" w:hRule="atLeast"/>
              <w:tblHeader w:val="0"/>
            </w:trPr>
            <w:sdt>
              <w:sdtPr>
                <w:lock w:val="contentLocked"/>
                <w:id w:val="-1359067380"/>
                <w:tag w:val="goog_rdk_36"/>
              </w:sdtPr>
              <w:sdtContent>
                <w:tc>
                  <w:tcPr>
                    <w:tcBorders>
                      <w:top w:color="cccccc" w:space="0" w:sz="6" w:val="single"/>
                      <w:left w:color="284e3f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3F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20-IMP-02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129040015"/>
                <w:tag w:val="goog_rdk_3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40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08-10-2025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29568914"/>
                <w:tag w:val="goog_rdk_3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41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Mejorar el diseño de "imagen_actual" al modificar usuario en administración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8567467"/>
                <w:tag w:val="goog_rdk_3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42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434343"/>
                        <w:sz w:val="20"/>
                        <w:szCs w:val="20"/>
                        <w:rtl w:val="0"/>
                      </w:rPr>
                      <w:t xml:space="preserve">Diseño sin css para imagen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20347428"/>
                <w:tag w:val="goog_rdk_4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43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Resuelto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67114293"/>
                <w:tag w:val="goog_rdk_4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284e3f" w:space="0" w:sz="6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44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434343"/>
                        <w:sz w:val="20"/>
                        <w:szCs w:val="20"/>
                        <w:rtl w:val="0"/>
                      </w:rPr>
                      <w:t xml:space="preserve">Diseño mejorado con estilos css modernos.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55" w:hRule="atLeast"/>
              <w:tblHeader w:val="0"/>
            </w:trPr>
            <w:sdt>
              <w:sdtPr>
                <w:lock w:val="contentLocked"/>
                <w:id w:val="-1080845248"/>
                <w:tag w:val="goog_rdk_42"/>
              </w:sdtPr>
              <w:sdtContent>
                <w:tc>
                  <w:tcPr>
                    <w:tcBorders>
                      <w:top w:color="cccccc" w:space="0" w:sz="6" w:val="single"/>
                      <w:left w:color="284e3f" w:space="0" w:sz="6" w:val="single"/>
                      <w:bottom w:color="f6f8f9" w:space="0" w:sz="6" w:val="single"/>
                      <w:right w:color="ffffff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45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24-IMP-02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19206349"/>
                <w:tag w:val="goog_rdk_4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fffff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46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09-10-2025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55408563"/>
                <w:tag w:val="goog_rdk_4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fffff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47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El boton de cancelar imagen en inicio_perfil se le debe aplicar css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28977749"/>
                <w:tag w:val="goog_rdk_4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48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434343"/>
                        <w:sz w:val="20"/>
                        <w:szCs w:val="20"/>
                        <w:rtl w:val="0"/>
                      </w:rPr>
                      <w:t xml:space="preserve">Boton funcional pero sin diseño agregado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84898880"/>
                <w:tag w:val="goog_rdk_4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49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Resuelto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89484873"/>
                <w:tag w:val="goog_rdk_4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284e3f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4A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434343"/>
                        <w:sz w:val="20"/>
                        <w:szCs w:val="20"/>
                        <w:rtl w:val="0"/>
                      </w:rPr>
                      <w:t xml:space="preserve">Diseño de boton acorde a la estetica de la web.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55" w:hRule="atLeast"/>
              <w:tblHeader w:val="0"/>
            </w:trPr>
            <w:sdt>
              <w:sdtPr>
                <w:lock w:val="contentLocked"/>
                <w:id w:val="102688839"/>
                <w:tag w:val="goog_rdk_48"/>
              </w:sdtPr>
              <w:sdtContent>
                <w:tc>
                  <w:tcPr>
                    <w:tcBorders>
                      <w:top w:color="cccccc" w:space="0" w:sz="6" w:val="single"/>
                      <w:left w:color="284e3f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4B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01-IMP-03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46559531"/>
                <w:tag w:val="goog_rdk_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4C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16-10-2025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74963374"/>
                <w:tag w:val="goog_rdk_5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4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Los usuarios no deben eliminarse, estos deben ser deshabilitados, la información no debe borrarse.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1388238"/>
                <w:tag w:val="goog_rdk_5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4E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Deshabilitar "Eliminacion"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07666560"/>
                <w:tag w:val="goog_rdk_5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4F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Resuelto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1671015"/>
                <w:tag w:val="goog_rdk_5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284e3f" w:space="0" w:sz="6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50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Se cambio "eliminar" por deshabilitar usuario, ahora los usuarios no se eliminan.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heading=h.9z3j3iapfy6d" w:id="1"/>
      <w:bookmarkEnd w:id="1"/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Times New Roman"/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MX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5E3A8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5E3A8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5E3A8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5E3A8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5E3A8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5E3A8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5E3A8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5E3A89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5E3A89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5E3A89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5E3A89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5E3A89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5E3A8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5E3A8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5E3A8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5E3A89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5E3A89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5E3A89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5E3A8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E3A89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5E3A89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A6BA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4-nfasis1">
    <w:name w:val="Grid Table 4 Accent 1"/>
    <w:basedOn w:val="Tablanormal"/>
    <w:uiPriority w:val="49"/>
    <w:rsid w:val="001A6BAD"/>
    <w:pPr>
      <w:spacing w:after="0" w:line="240" w:lineRule="auto"/>
    </w:pPr>
    <w:tblPr>
      <w:tblStyleRowBandSize w:val="1"/>
      <w:tblStyleColBandSize w:val="1"/>
      <w:tblBorders>
        <w:top w:color="45b0e1" w:space="0" w:sz="4" w:themeColor="accent1" w:themeTint="000099" w:val="single"/>
        <w:left w:color="45b0e1" w:space="0" w:sz="4" w:themeColor="accent1" w:themeTint="000099" w:val="single"/>
        <w:bottom w:color="45b0e1" w:space="0" w:sz="4" w:themeColor="accent1" w:themeTint="000099" w:val="single"/>
        <w:right w:color="45b0e1" w:space="0" w:sz="4" w:themeColor="accent1" w:themeTint="000099" w:val="single"/>
        <w:insideH w:color="45b0e1" w:space="0" w:sz="4" w:themeColor="accent1" w:themeTint="000099" w:val="single"/>
        <w:insideV w:color="45b0e1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156082" w:space="0" w:sz="4" w:themeColor="accent1" w:val="single"/>
          <w:left w:color="156082" w:space="0" w:sz="4" w:themeColor="accent1" w:val="single"/>
          <w:bottom w:color="156082" w:space="0" w:sz="4" w:themeColor="accent1" w:val="single"/>
          <w:right w:color="156082" w:space="0" w:sz="4" w:themeColor="accent1" w:val="single"/>
          <w:insideH w:space="0" w:sz="0" w:val="nil"/>
          <w:insideV w:space="0" w:sz="0" w:val="nil"/>
        </w:tcBorders>
        <w:shd w:color="auto" w:fill="156082" w:themeFill="accent1" w:val="clear"/>
      </w:tcPr>
    </w:tblStylePr>
    <w:tblStylePr w:type="lastRow">
      <w:rPr>
        <w:b w:val="1"/>
        <w:bCs w:val="1"/>
      </w:rPr>
      <w:tblPr/>
      <w:tcPr>
        <w:tcBorders>
          <w:top w:color="156082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1e4f5" w:themeFill="accent1" w:themeFillTint="000033" w:val="clear"/>
      </w:tcPr>
    </w:tblStylePr>
    <w:tblStylePr w:type="band1Horz">
      <w:tblPr/>
      <w:tcPr>
        <w:shd w:color="auto" w:fill="c1e4f5" w:themeFill="accent1" w:themeFillTint="000033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cOnZJYEGfLjxV4NzzCdnrMcUJQ==">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2025-09-29T22:09:00Z</dcterms:created>
  <dc:creator>Bastian Nuñez Silva</dc:creator>
</cp:coreProperties>
</file>