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        Plan de Pruebas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Chimiclips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25/03/2025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TCY0101 - Técnicas de Calidad de Software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25/03/2025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Documentación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Bastian Núñez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Chimichangas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Chimiclips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07/07/2025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Bastian Nuñez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Juan Gana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21.590.462-8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Bastian Nuñez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basti.nunezs@duocuc.cl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znysh7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Plan de Pruebas considera probar cada ámbito pensado para cada Requisito Funcional. Estos incluyen funcionalidades básicas del Sistema como: Iniciar sesión, Recuperar Clave, Registrar Usuario, Subir Clip, etc.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 considera cada aspecto de los Requisitos NO Funcionales.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general del sistema y características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 la página web, “Chimiclips”, se trata de subir clips recopilados por un grupo llamado Chimichangas.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desarrollado con el Framework Django, y programado en Python.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 Firebase para: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(Realtime Database)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 de Imágenes o Blob (Storage)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(Firebase Authentication)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cuenta con la integración de PayPal para realizar donaciones en línea.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Ind w:w="5.0" w:type="dxa"/>
        <w:tblLayout w:type="fixed"/>
        <w:tblLook w:val="0400"/>
      </w:tblPr>
      <w:tblGrid>
        <w:gridCol w:w="4155"/>
        <w:gridCol w:w="2314"/>
        <w:gridCol w:w="2315"/>
        <w:tblGridChange w:id="0">
          <w:tblGrid>
            <w:gridCol w:w="4155"/>
            <w:gridCol w:w="2314"/>
            <w:gridCol w:w="2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 las pruebas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Clips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Donaciones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Validar las Funcionalidades del Software y mitigar fallas de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 que el usuario pueda iniciar sesión.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Perfil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ediciones que el usuario quiera realizar a su perfil.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Clips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Asegurar que solo usuarios autorizados puedan subir Clips.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usuarios tienen la capacidad de ver clips.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spacing w:after="0" w:line="240" w:lineRule="auto"/>
              <w:ind w:left="425.19685039370046" w:hanging="360"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9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 que se puedan ver comentarios, y que únicamente usuarios autenticados puedan comentar.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9"/>
              </w:numPr>
              <w:spacing w:after="0"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9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que el sistema no permita movimientos no autorizados.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9"/>
              </w:numPr>
              <w:spacing w:after="0" w:line="240" w:lineRule="auto"/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9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la administración. CRUD usuarios, CRUD clips, CRUD comentarios.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46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Donaciones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que el sistema permite a usuarios autenticados donar.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2et92p0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Caja Negra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Caja Blanca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Híbrido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las pruebas.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Lider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Planificar y Estimar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Tester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Verificar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Entorno y configuración de las pruebas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los requisitos de software y hardware necesarios para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realizar las pruebas es necesario: Acceso a Internet.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10 - 11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Navegador Chrome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Teclado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6GB RAM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tyjcwt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425.19685039370086" w:right="0" w:hanging="36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de Autenticación (1 Semanas)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Bastian Nuñez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Tareas: Autenticación, autorización, registro, recuperar cuenta.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425.19685039370086" w:right="0" w:hanging="36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de Perfil (1 Semanas)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Responsable: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Bastian Nuñez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Tareas: Editar Usuario, Imagen, Correo, Contraseña.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line="276" w:lineRule="auto"/>
              <w:ind w:left="425.19685039370086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de Comentarios (1 Semanas)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Bastian Nuñez (1 Semanas)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Tareas: Subir Comentario, Editar Comentario, Eliminar Comentario.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425.19685039370086" w:right="0" w:hanging="36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de Clips (1 Semanas)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Bastian Nuñez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Tareas: Subir Clips, Editar Clips, Listar Clips Propios, Eliminar Clip Propio, Ver Clips.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425.19685039370086" w:right="0" w:hanging="36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de Seguridad (1 Semanas)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Responsable: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Bastian Nuñez.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Tareas: Cerrar Sesión por Inactividad, Autorización para Tareas, Fuerza bruta.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425.19685039370086" w:right="0" w:hanging="36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de Administración (1 Semanas)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Bastian Nuñez.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Tareas: CRUD Usuarios, CRUD Clips, CRUD Comentarios.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425.19685039370086" w:right="0" w:hanging="36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de Donaciones (1 Semanas)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Responsable: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Bastian Nuñez.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Tareas: Donar sin autenticar, donar autenticado, cancelar donación, aceptar donación.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8.945312500000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572125" cy="19812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ANEXO RESPALDO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https://docs.google.com/spreadsheets/d/1XTSEqm5L9QoPKDdMI369yivNRGAIJGEc/edit?usp=sharing&amp;ouid=100175787186434316313&amp;rtpof=true&amp;sd=true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dy6vkm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Listado de riesgos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relacionados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al proceso de pruebas de S.W. Indicar riesgo, magnitud o impacto de este riesgo por etapa en el proceso. Magnitud: Alto, Significativo , Moderado,  Inferior y Baja. Probabilidad de ocurrencia. Plan de mitigación y plan de contingencia.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3.0" w:type="dxa"/>
        <w:jc w:val="left"/>
        <w:tblInd w:w="-142.0" w:type="dxa"/>
        <w:tblLayout w:type="fixed"/>
        <w:tblLook w:val="0400"/>
      </w:tblPr>
      <w:tblGrid>
        <w:gridCol w:w="2127"/>
        <w:gridCol w:w="1100"/>
        <w:gridCol w:w="1101"/>
        <w:gridCol w:w="2372"/>
        <w:gridCol w:w="2373"/>
        <w:tblGridChange w:id="0">
          <w:tblGrid>
            <w:gridCol w:w="2127"/>
            <w:gridCol w:w="1100"/>
            <w:gridCol w:w="1101"/>
            <w:gridCol w:w="2372"/>
            <w:gridCol w:w="2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Caída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Contratación de buen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Modem </w:t>
            </w:r>
            <w:r w:rsidDel="00000000" w:rsidR="00000000" w:rsidRPr="00000000">
              <w:rPr>
                <w:rtl w:val="0"/>
              </w:rPr>
              <w:t xml:space="preserve">con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Enfermedad de Miembro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Evitar contagios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Trabajo 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Falla de </w:t>
            </w:r>
            <w:r w:rsidDel="00000000" w:rsidR="00000000" w:rsidRPr="00000000">
              <w:rPr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Crear Usuarios desde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Realizar cambios al 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word que determina el plan de pruebas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excel que detalla cada caso de prueba con su requerimiento.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word que detalla los casos de prueba a realizar.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que detalla las fechas de cada prueba.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7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Condiciones que se deben cumplir para dar término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Condiciones de Término: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afterAutospacing="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 sin fallas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Funcionalidades clave no presentan errores (Clips, Comentarios)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Tolerancia de Defectos: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5% de las pruebas no pasa.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– DuocUC</w:t>
    </w:r>
  </w:p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 de pruebas</w:t>
    </w:r>
  </w:p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0" w:before="480"/>
      <w:outlineLvl w:val="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0" w:before="200"/>
      <w:outlineLvl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widowControl w:val="0"/>
      <w:spacing w:after="60" w:before="120"/>
      <w:jc w:val="both"/>
      <w:outlineLvl w:val="2"/>
    </w:pPr>
    <w:rPr>
      <w:rFonts w:ascii="Arial" w:cs="Arial" w:eastAsia="Arial" w:hAnsi="Arial"/>
      <w:i w:val="1"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widowControl w:val="0"/>
      <w:spacing w:after="60" w:before="120"/>
      <w:jc w:val="both"/>
      <w:outlineLvl w:val="3"/>
    </w:pPr>
    <w:rPr>
      <w:rFonts w:ascii="Arial" w:cs="Arial" w:eastAsia="Arial" w:hAnsi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widowControl w:val="0"/>
      <w:spacing w:after="60" w:before="240"/>
      <w:ind w:left="2880"/>
      <w:jc w:val="both"/>
      <w:outlineLvl w:val="4"/>
    </w:pPr>
    <w:rPr>
      <w:rFonts w:ascii="Verdana" w:cs="Verdana" w:eastAsia="Verdana" w:hAnsi="Verdana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widowControl w:val="0"/>
      <w:spacing w:after="60" w:before="240"/>
      <w:ind w:left="2880"/>
      <w:jc w:val="both"/>
      <w:outlineLvl w:val="5"/>
    </w:pPr>
    <w:rPr>
      <w:rFonts w:ascii="Verdana" w:cs="Verdana" w:eastAsia="Verdana" w:hAnsi="Verdana"/>
      <w:i w:val="1"/>
    </w:rPr>
  </w:style>
  <w:style w:type="paragraph" w:styleId="Ttulo7">
    <w:name w:val="heading 7"/>
    <w:basedOn w:val="Normal0"/>
    <w:next w:val="Normal0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0"/>
    <w:next w:val="Normal0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0"/>
    <w:next w:val="Normal0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uiPriority w:val="10"/>
    <w:qFormat w:val="1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0" w:customStyle="1">
    <w:name w:val="Normal0"/>
    <w:qFormat w:val="1"/>
    <w:rsid w:val="002C589F"/>
  </w:style>
  <w:style w:type="paragraph" w:styleId="heading10" w:customStyle="1">
    <w:name w:val="heading 10"/>
    <w:basedOn w:val="Normal0"/>
    <w:next w:val="Normal0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0" w:customStyle="1">
    <w:name w:val="heading 20"/>
    <w:basedOn w:val="Normal0"/>
    <w:next w:val="Normal0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0" w:customStyle="1">
    <w:name w:val="heading 30"/>
    <w:basedOn w:val="heading10"/>
    <w:next w:val="Normal0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heading40" w:customStyle="1">
    <w:name w:val="heading 40"/>
    <w:basedOn w:val="heading10"/>
    <w:next w:val="Normal0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heading50" w:customStyle="1">
    <w:name w:val="heading 50"/>
    <w:basedOn w:val="Normal0"/>
    <w:next w:val="Normal0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heading60" w:customStyle="1">
    <w:name w:val="heading 60"/>
    <w:basedOn w:val="Normal0"/>
    <w:next w:val="Normal0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rafodelista">
    <w:name w:val="List Paragraph"/>
    <w:basedOn w:val="Normal0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0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NormalTable0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0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0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0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itle0" w:customStyle="1">
    <w:name w:val="Title0"/>
    <w:basedOn w:val="Normal0"/>
    <w:link w:val="Puest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PuestoCar" w:customStyle="1">
    <w:name w:val="Puesto Car"/>
    <w:basedOn w:val="Fuentedeprrafopredeter"/>
    <w:link w:val="Title0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0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0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heading10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heading20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heading10"/>
    <w:next w:val="Normal0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0"/>
    <w:next w:val="Normal0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0"/>
    <w:next w:val="Normal0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0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heading30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heading40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heading50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heading60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0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HTMLconformatoprevio">
    <w:name w:val="HTML Preformatted"/>
    <w:basedOn w:val="Normal0"/>
    <w:link w:val="HTMLconformatoprevioCar"/>
    <w:uiPriority w:val="99"/>
    <w:semiHidden w:val="1"/>
    <w:unhideWhenUsed w:val="1"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07E6A"/>
    <w:rPr>
      <w:rFonts w:ascii="Courier New" w:cs="Courier New" w:eastAsia="Times New Roman" w:hAnsi="Courier New"/>
      <w:sz w:val="20"/>
      <w:szCs w:val="20"/>
      <w:lang w:eastAsia="es-CL"/>
    </w:rPr>
  </w:style>
  <w:style w:type="paragraph" w:styleId="Subttulo">
    <w:name w:val="Subtitle"/>
    <w:basedOn w:val="Normal0"/>
    <w:next w:val="Normal0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a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a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XTSEqm5L9QoPKDdMI369yivNRGAIJGEc/edit?usp=sharing&amp;ouid=100175787186434316313&amp;rtpof=true&amp;sd=tru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nAIjJ9GDzDT6DJ3UhtlR4azDg==">CgMxLjAyCWguMzBqMHpsbDIJaC4xZm9iOXRlMgloLjN6bnlzaDcyCWguMmV0OTJwMDIIaC50eWpjd3QyCWguM2R5NnZrbTgAciExc2hKYTloNEc4b2tSRkFvdi10VFg1aWplS29OX3ZaMU4=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2023-12-28T20:02:00.0000000Z</dcterms:created>
  <dc:creator>Administrador</dc:creator>
</cp:coreProperties>
</file>