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47A6B" w14:textId="131A0442" w:rsidR="00625098" w:rsidRDefault="006E2167" w:rsidP="00223E3A">
      <w:pPr>
        <w:spacing w:line="360" w:lineRule="auto"/>
        <w:jc w:val="both"/>
        <w:rPr>
          <w:rFonts w:ascii="Candara" w:hAnsi="Candara"/>
          <w:b/>
          <w:sz w:val="24"/>
          <w:szCs w:val="24"/>
        </w:rPr>
      </w:pPr>
      <w:r w:rsidRPr="00223E3A">
        <w:rPr>
          <w:rFonts w:ascii="Candara" w:hAnsi="Candara"/>
          <w:b/>
          <w:sz w:val="24"/>
          <w:szCs w:val="24"/>
        </w:rPr>
        <w:t>ADDRESS DELIVERED BY THE HONORABLE MINISTER OF STATE FOR PETROLEUM RESOURCES, DR. EMMANUEL IBE KACHIKWU AT THE 1</w:t>
      </w:r>
      <w:r w:rsidR="00FE253E">
        <w:rPr>
          <w:rFonts w:ascii="Candara" w:hAnsi="Candara"/>
          <w:b/>
          <w:sz w:val="24"/>
          <w:szCs w:val="24"/>
        </w:rPr>
        <w:t>8</w:t>
      </w:r>
      <w:r w:rsidRPr="00223E3A">
        <w:rPr>
          <w:rFonts w:ascii="Candara" w:hAnsi="Candara"/>
          <w:b/>
          <w:sz w:val="24"/>
          <w:szCs w:val="24"/>
          <w:vertAlign w:val="superscript"/>
        </w:rPr>
        <w:t>TH</w:t>
      </w:r>
      <w:r w:rsidRPr="00223E3A">
        <w:rPr>
          <w:rFonts w:ascii="Candara" w:hAnsi="Candara"/>
          <w:b/>
          <w:sz w:val="24"/>
          <w:szCs w:val="24"/>
        </w:rPr>
        <w:t xml:space="preserve"> INTERNATIONAL HSE BIENNIAL CONFERENCE ON THE OIL &amp; GAS INDUSTRY IN NIGERIA.</w:t>
      </w:r>
    </w:p>
    <w:p w14:paraId="53E75520" w14:textId="6F18F6BD" w:rsidR="004B7208" w:rsidRPr="00217E3F" w:rsidRDefault="004B7208" w:rsidP="00223E3A">
      <w:pPr>
        <w:spacing w:line="360" w:lineRule="auto"/>
        <w:jc w:val="both"/>
        <w:rPr>
          <w:rFonts w:ascii="Candara" w:hAnsi="Candara"/>
          <w:b/>
          <w:sz w:val="24"/>
          <w:szCs w:val="24"/>
        </w:rPr>
      </w:pPr>
      <w:r w:rsidRPr="00217E3F">
        <w:rPr>
          <w:rFonts w:ascii="Candara" w:hAnsi="Candara"/>
          <w:b/>
          <w:sz w:val="24"/>
          <w:szCs w:val="24"/>
        </w:rPr>
        <w:t>PROTOCOLS</w:t>
      </w:r>
    </w:p>
    <w:p w14:paraId="2C6E8575" w14:textId="77777777" w:rsidR="00F039AE" w:rsidRDefault="00F039AE" w:rsidP="00F039AE">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The Chief Guest of Honour, His Excellency the Vice President of the Federal Republic of Nigeria Professor Yemi Osinbajo</w:t>
      </w:r>
    </w:p>
    <w:p w14:paraId="2702A855" w14:textId="1962CC5F" w:rsidR="00F039AE" w:rsidRDefault="00F039AE" w:rsidP="00F039AE">
      <w:pPr>
        <w:numPr>
          <w:ilvl w:val="0"/>
          <w:numId w:val="27"/>
        </w:numPr>
        <w:spacing w:after="0" w:line="360" w:lineRule="auto"/>
        <w:rPr>
          <w:rFonts w:ascii="Candara" w:hAnsi="Candara"/>
          <w:b/>
          <w:color w:val="00B0F0"/>
          <w:sz w:val="28"/>
          <w:szCs w:val="28"/>
        </w:rPr>
      </w:pPr>
      <w:r>
        <w:rPr>
          <w:rFonts w:ascii="Candara" w:hAnsi="Candara"/>
          <w:b/>
          <w:color w:val="00B0F0"/>
          <w:sz w:val="28"/>
          <w:szCs w:val="28"/>
        </w:rPr>
        <w:t xml:space="preserve">The </w:t>
      </w:r>
      <w:r>
        <w:rPr>
          <w:rFonts w:ascii="Candara" w:hAnsi="Candara"/>
          <w:b/>
          <w:color w:val="00B0F0"/>
          <w:sz w:val="28"/>
          <w:szCs w:val="28"/>
        </w:rPr>
        <w:t>D</w:t>
      </w:r>
      <w:r>
        <w:rPr>
          <w:rFonts w:ascii="Candara" w:hAnsi="Candara"/>
          <w:b/>
          <w:color w:val="00B0F0"/>
          <w:sz w:val="28"/>
          <w:szCs w:val="28"/>
        </w:rPr>
        <w:t xml:space="preserve">istinguished Senate President, </w:t>
      </w:r>
      <w:proofErr w:type="spellStart"/>
      <w:r>
        <w:rPr>
          <w:rFonts w:ascii="Candara" w:hAnsi="Candara"/>
          <w:b/>
          <w:color w:val="00B0F0"/>
          <w:sz w:val="28"/>
          <w:szCs w:val="28"/>
        </w:rPr>
        <w:t>Dr.</w:t>
      </w:r>
      <w:proofErr w:type="spellEnd"/>
      <w:r>
        <w:rPr>
          <w:rFonts w:ascii="Candara" w:hAnsi="Candara"/>
          <w:b/>
          <w:color w:val="00B0F0"/>
          <w:sz w:val="28"/>
          <w:szCs w:val="28"/>
        </w:rPr>
        <w:t xml:space="preserve"> Bukola </w:t>
      </w:r>
      <w:proofErr w:type="spellStart"/>
      <w:r>
        <w:rPr>
          <w:rFonts w:ascii="Candara" w:hAnsi="Candara"/>
          <w:b/>
          <w:color w:val="00B0F0"/>
          <w:sz w:val="28"/>
          <w:szCs w:val="28"/>
        </w:rPr>
        <w:t>Saraki</w:t>
      </w:r>
      <w:proofErr w:type="spellEnd"/>
    </w:p>
    <w:p w14:paraId="2C007BA7" w14:textId="7E471739" w:rsidR="00F039AE" w:rsidRPr="00217E3F" w:rsidRDefault="00F039AE" w:rsidP="00F039AE">
      <w:pPr>
        <w:numPr>
          <w:ilvl w:val="0"/>
          <w:numId w:val="27"/>
        </w:numPr>
        <w:spacing w:after="0" w:line="360" w:lineRule="auto"/>
        <w:rPr>
          <w:rFonts w:ascii="Candara" w:hAnsi="Candara"/>
          <w:b/>
          <w:color w:val="00B0F0"/>
          <w:sz w:val="28"/>
          <w:szCs w:val="28"/>
        </w:rPr>
      </w:pPr>
      <w:r>
        <w:rPr>
          <w:rFonts w:ascii="Candara" w:hAnsi="Candara"/>
          <w:b/>
          <w:color w:val="00B0F0"/>
          <w:sz w:val="28"/>
          <w:szCs w:val="28"/>
        </w:rPr>
        <w:t>The Hono</w:t>
      </w:r>
      <w:r>
        <w:rPr>
          <w:rFonts w:ascii="Candara" w:hAnsi="Candara"/>
          <w:b/>
          <w:color w:val="00B0F0"/>
          <w:sz w:val="28"/>
          <w:szCs w:val="28"/>
        </w:rPr>
        <w:t>u</w:t>
      </w:r>
      <w:r>
        <w:rPr>
          <w:rFonts w:ascii="Candara" w:hAnsi="Candara"/>
          <w:b/>
          <w:color w:val="00B0F0"/>
          <w:sz w:val="28"/>
          <w:szCs w:val="28"/>
        </w:rPr>
        <w:t xml:space="preserve">rable Speaker of the House of representatives Yakubu </w:t>
      </w:r>
      <w:proofErr w:type="spellStart"/>
      <w:r>
        <w:rPr>
          <w:rFonts w:ascii="Candara" w:hAnsi="Candara"/>
          <w:b/>
          <w:color w:val="00B0F0"/>
          <w:sz w:val="28"/>
          <w:szCs w:val="28"/>
        </w:rPr>
        <w:t>Dogara</w:t>
      </w:r>
      <w:proofErr w:type="spellEnd"/>
      <w:r>
        <w:rPr>
          <w:rFonts w:ascii="Candara" w:hAnsi="Candara"/>
          <w:b/>
          <w:color w:val="00B0F0"/>
          <w:sz w:val="28"/>
          <w:szCs w:val="28"/>
        </w:rPr>
        <w:t>.</w:t>
      </w:r>
    </w:p>
    <w:p w14:paraId="2994870B" w14:textId="77777777" w:rsidR="00F039AE" w:rsidRDefault="00F039AE" w:rsidP="00F039AE">
      <w:pPr>
        <w:numPr>
          <w:ilvl w:val="0"/>
          <w:numId w:val="27"/>
        </w:numPr>
        <w:spacing w:after="0" w:line="360" w:lineRule="auto"/>
        <w:rPr>
          <w:rFonts w:ascii="Candara" w:hAnsi="Candara"/>
          <w:b/>
          <w:color w:val="00B0F0"/>
          <w:sz w:val="28"/>
          <w:szCs w:val="28"/>
        </w:rPr>
      </w:pPr>
      <w:r>
        <w:rPr>
          <w:rFonts w:ascii="Candara" w:hAnsi="Candara"/>
          <w:b/>
          <w:color w:val="00B0F0"/>
          <w:sz w:val="28"/>
          <w:szCs w:val="28"/>
        </w:rPr>
        <w:t>T</w:t>
      </w:r>
      <w:r w:rsidRPr="00217E3F">
        <w:rPr>
          <w:rFonts w:ascii="Candara" w:hAnsi="Candara"/>
          <w:b/>
          <w:color w:val="00B0F0"/>
          <w:sz w:val="28"/>
          <w:szCs w:val="28"/>
        </w:rPr>
        <w:t xml:space="preserve">he Executive Governor of Lagos State, Mr. Akinwunmi </w:t>
      </w:r>
      <w:proofErr w:type="spellStart"/>
      <w:r w:rsidRPr="00217E3F">
        <w:rPr>
          <w:rFonts w:ascii="Candara" w:hAnsi="Candara"/>
          <w:b/>
          <w:color w:val="00B0F0"/>
          <w:sz w:val="28"/>
          <w:szCs w:val="28"/>
        </w:rPr>
        <w:t>Ambode</w:t>
      </w:r>
      <w:proofErr w:type="spellEnd"/>
      <w:r w:rsidRPr="00217E3F">
        <w:rPr>
          <w:rFonts w:ascii="Candara" w:hAnsi="Candara"/>
          <w:b/>
          <w:color w:val="00B0F0"/>
          <w:sz w:val="28"/>
          <w:szCs w:val="28"/>
        </w:rPr>
        <w:t>.</w:t>
      </w:r>
    </w:p>
    <w:p w14:paraId="1855764D" w14:textId="77777777" w:rsidR="00F039AE" w:rsidRPr="00217E3F" w:rsidRDefault="00F039AE" w:rsidP="00F039AE">
      <w:pPr>
        <w:numPr>
          <w:ilvl w:val="0"/>
          <w:numId w:val="27"/>
        </w:numPr>
        <w:spacing w:after="0" w:line="360" w:lineRule="auto"/>
        <w:rPr>
          <w:rFonts w:ascii="Candara" w:hAnsi="Candara"/>
          <w:b/>
          <w:color w:val="00B0F0"/>
          <w:sz w:val="28"/>
          <w:szCs w:val="28"/>
        </w:rPr>
      </w:pPr>
      <w:bookmarkStart w:id="0" w:name="_GoBack"/>
      <w:bookmarkEnd w:id="0"/>
      <w:r w:rsidRPr="00217E3F">
        <w:rPr>
          <w:rFonts w:ascii="Candara" w:hAnsi="Candara"/>
          <w:b/>
          <w:color w:val="00B0F0"/>
          <w:sz w:val="28"/>
          <w:szCs w:val="28"/>
        </w:rPr>
        <w:t xml:space="preserve">The Honourable Minister for Niger Delta Affairs </w:t>
      </w:r>
      <w:proofErr w:type="spellStart"/>
      <w:r w:rsidRPr="00217E3F">
        <w:rPr>
          <w:rFonts w:ascii="Candara" w:hAnsi="Candara"/>
          <w:b/>
          <w:color w:val="00B0F0"/>
          <w:sz w:val="28"/>
          <w:szCs w:val="28"/>
        </w:rPr>
        <w:t>Usani</w:t>
      </w:r>
      <w:proofErr w:type="spellEnd"/>
      <w:r w:rsidRPr="00217E3F">
        <w:rPr>
          <w:rFonts w:ascii="Candara" w:hAnsi="Candara"/>
          <w:b/>
          <w:color w:val="00B0F0"/>
          <w:sz w:val="28"/>
          <w:szCs w:val="28"/>
        </w:rPr>
        <w:t xml:space="preserve"> </w:t>
      </w:r>
      <w:proofErr w:type="spellStart"/>
      <w:r w:rsidRPr="00217E3F">
        <w:rPr>
          <w:rFonts w:ascii="Candara" w:hAnsi="Candara"/>
          <w:b/>
          <w:color w:val="00B0F0"/>
          <w:sz w:val="28"/>
          <w:szCs w:val="28"/>
        </w:rPr>
        <w:t>Uguru</w:t>
      </w:r>
      <w:proofErr w:type="spellEnd"/>
      <w:r w:rsidRPr="00217E3F">
        <w:rPr>
          <w:rFonts w:ascii="Candara" w:hAnsi="Candara"/>
          <w:b/>
          <w:color w:val="00B0F0"/>
          <w:sz w:val="28"/>
          <w:szCs w:val="28"/>
        </w:rPr>
        <w:t xml:space="preserve"> </w:t>
      </w:r>
      <w:proofErr w:type="spellStart"/>
      <w:r w:rsidRPr="00217E3F">
        <w:rPr>
          <w:rFonts w:ascii="Candara" w:hAnsi="Candara"/>
          <w:b/>
          <w:color w:val="00B0F0"/>
          <w:sz w:val="28"/>
          <w:szCs w:val="28"/>
        </w:rPr>
        <w:t>Usani</w:t>
      </w:r>
      <w:proofErr w:type="spellEnd"/>
    </w:p>
    <w:p w14:paraId="21A8323B" w14:textId="77777777" w:rsidR="00F039AE" w:rsidRPr="00217E3F" w:rsidRDefault="00F039AE" w:rsidP="00F039AE">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The Honourable Minister of State for Environment Ibrahim Usman Jibril</w:t>
      </w:r>
    </w:p>
    <w:p w14:paraId="4C9BB522" w14:textId="77777777" w:rsidR="00F039AE" w:rsidRPr="00217E3F" w:rsidRDefault="00F039AE" w:rsidP="00F039AE">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Distinguished Senators and other Members of Parliament here present</w:t>
      </w:r>
    </w:p>
    <w:p w14:paraId="0C80BFEF" w14:textId="77777777" w:rsidR="00F039AE" w:rsidRPr="00217E3F" w:rsidRDefault="00F039AE" w:rsidP="00F039AE">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Permanent Secretaries</w:t>
      </w:r>
    </w:p>
    <w:p w14:paraId="424FDA7D" w14:textId="77777777" w:rsidR="00F039AE" w:rsidRPr="00217E3F" w:rsidRDefault="00F039AE" w:rsidP="00F039AE">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CEOs of Oil and Gas Companies and Service Providers</w:t>
      </w:r>
    </w:p>
    <w:p w14:paraId="0C7DBCC3" w14:textId="77777777" w:rsidR="00F039AE" w:rsidRPr="00217E3F" w:rsidRDefault="00F039AE" w:rsidP="00F039AE">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Captains of Industry</w:t>
      </w:r>
    </w:p>
    <w:p w14:paraId="4EBF4607" w14:textId="77777777" w:rsidR="00F039AE" w:rsidRPr="00217E3F" w:rsidRDefault="00F039AE" w:rsidP="00F039AE">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Gentlemen of the Press</w:t>
      </w:r>
    </w:p>
    <w:p w14:paraId="1AEE556F" w14:textId="77777777" w:rsidR="00F039AE" w:rsidRPr="00217E3F" w:rsidRDefault="00F039AE" w:rsidP="00F039AE">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Research Institutions and Students</w:t>
      </w:r>
    </w:p>
    <w:p w14:paraId="44504377" w14:textId="77777777" w:rsidR="00F039AE" w:rsidRPr="00217E3F" w:rsidRDefault="00F039AE" w:rsidP="00F039AE">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Potential Investors</w:t>
      </w:r>
    </w:p>
    <w:p w14:paraId="5638F24A" w14:textId="77777777" w:rsidR="00F039AE" w:rsidRPr="00217E3F" w:rsidRDefault="00F039AE" w:rsidP="00F039AE">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Distinguished ladies and Gentlemen</w:t>
      </w:r>
    </w:p>
    <w:p w14:paraId="758C9291" w14:textId="77777777" w:rsidR="00217E3F" w:rsidRDefault="00217E3F" w:rsidP="00223E3A">
      <w:pPr>
        <w:spacing w:line="360" w:lineRule="auto"/>
        <w:jc w:val="both"/>
        <w:rPr>
          <w:rFonts w:ascii="Candara" w:hAnsi="Candara"/>
          <w:bCs/>
          <w:sz w:val="26"/>
          <w:szCs w:val="26"/>
        </w:rPr>
      </w:pPr>
    </w:p>
    <w:p w14:paraId="1E997B55" w14:textId="50AC1ACA" w:rsidR="006E2167" w:rsidRPr="006361BA" w:rsidRDefault="006361BA" w:rsidP="00223E3A">
      <w:pPr>
        <w:spacing w:line="360" w:lineRule="auto"/>
        <w:jc w:val="both"/>
        <w:rPr>
          <w:rFonts w:ascii="Candara" w:hAnsi="Candara"/>
          <w:bCs/>
          <w:sz w:val="26"/>
          <w:szCs w:val="26"/>
        </w:rPr>
      </w:pPr>
      <w:r w:rsidRPr="006361BA">
        <w:rPr>
          <w:rFonts w:ascii="Candara" w:hAnsi="Candara"/>
          <w:bCs/>
          <w:sz w:val="26"/>
          <w:szCs w:val="26"/>
        </w:rPr>
        <w:t>P</w:t>
      </w:r>
      <w:r w:rsidR="004D7A04" w:rsidRPr="006361BA">
        <w:rPr>
          <w:rFonts w:ascii="Candara" w:hAnsi="Candara"/>
          <w:bCs/>
          <w:sz w:val="26"/>
          <w:szCs w:val="26"/>
        </w:rPr>
        <w:t>ermit me the honour of welcoming you to the 1</w:t>
      </w:r>
      <w:r w:rsidR="00356683" w:rsidRPr="006361BA">
        <w:rPr>
          <w:rFonts w:ascii="Candara" w:hAnsi="Candara"/>
          <w:bCs/>
          <w:sz w:val="26"/>
          <w:szCs w:val="26"/>
        </w:rPr>
        <w:t>8</w:t>
      </w:r>
      <w:r w:rsidR="004D7A04" w:rsidRPr="006361BA">
        <w:rPr>
          <w:rFonts w:ascii="Candara" w:hAnsi="Candara"/>
          <w:bCs/>
          <w:sz w:val="26"/>
          <w:szCs w:val="26"/>
          <w:vertAlign w:val="superscript"/>
        </w:rPr>
        <w:t>th</w:t>
      </w:r>
      <w:r w:rsidR="004D7A04" w:rsidRPr="006361BA">
        <w:rPr>
          <w:rFonts w:ascii="Candara" w:hAnsi="Candara"/>
          <w:bCs/>
          <w:sz w:val="26"/>
          <w:szCs w:val="26"/>
        </w:rPr>
        <w:t xml:space="preserve"> edition of our all-important International HSE Biennial Conference on the Oil &amp; Gas Industry in Nigeria</w:t>
      </w:r>
      <w:r w:rsidR="00356683" w:rsidRPr="006361BA">
        <w:rPr>
          <w:rFonts w:ascii="Candara" w:hAnsi="Candara"/>
          <w:bCs/>
          <w:sz w:val="26"/>
          <w:szCs w:val="26"/>
        </w:rPr>
        <w:t xml:space="preserve">, this time with the theme: </w:t>
      </w:r>
      <w:r w:rsidR="00967AE1" w:rsidRPr="006361BA">
        <w:rPr>
          <w:rFonts w:ascii="Candara" w:hAnsi="Candara"/>
          <w:bCs/>
          <w:sz w:val="26"/>
          <w:szCs w:val="26"/>
        </w:rPr>
        <w:t>“</w:t>
      </w:r>
      <w:r w:rsidR="00356683" w:rsidRPr="006361BA">
        <w:rPr>
          <w:rFonts w:ascii="Candara" w:hAnsi="Candara"/>
          <w:bCs/>
          <w:sz w:val="26"/>
          <w:szCs w:val="26"/>
        </w:rPr>
        <w:t>Driving Sustainability in the Oil and Gas Industry through Improved Stakeholders’ Environmental Stewardship</w:t>
      </w:r>
      <w:r w:rsidR="00967AE1" w:rsidRPr="006361BA">
        <w:rPr>
          <w:rFonts w:ascii="Candara" w:hAnsi="Candara"/>
          <w:bCs/>
          <w:sz w:val="26"/>
          <w:szCs w:val="26"/>
        </w:rPr>
        <w:t>”</w:t>
      </w:r>
      <w:r w:rsidR="004D7A04" w:rsidRPr="006361BA">
        <w:rPr>
          <w:rFonts w:ascii="Candara" w:hAnsi="Candara"/>
          <w:bCs/>
          <w:sz w:val="26"/>
          <w:szCs w:val="26"/>
        </w:rPr>
        <w:t>.</w:t>
      </w:r>
    </w:p>
    <w:p w14:paraId="011D2055" w14:textId="7701FEF0" w:rsidR="004D7A04" w:rsidRPr="006361BA" w:rsidRDefault="0068690E" w:rsidP="00223E3A">
      <w:pPr>
        <w:spacing w:line="360" w:lineRule="auto"/>
        <w:jc w:val="both"/>
        <w:rPr>
          <w:rFonts w:ascii="Candara" w:hAnsi="Candara"/>
          <w:bCs/>
          <w:sz w:val="26"/>
          <w:szCs w:val="26"/>
        </w:rPr>
      </w:pPr>
      <w:r w:rsidRPr="006361BA">
        <w:rPr>
          <w:rFonts w:ascii="Candara" w:hAnsi="Candara"/>
          <w:bCs/>
          <w:sz w:val="26"/>
          <w:szCs w:val="26"/>
        </w:rPr>
        <w:t xml:space="preserve">This </w:t>
      </w:r>
      <w:r w:rsidR="00967AE1" w:rsidRPr="006361BA">
        <w:rPr>
          <w:rFonts w:ascii="Candara" w:hAnsi="Candara"/>
          <w:bCs/>
          <w:sz w:val="26"/>
          <w:szCs w:val="26"/>
        </w:rPr>
        <w:t xml:space="preserve">International HSE Biennial Conference </w:t>
      </w:r>
      <w:r w:rsidRPr="006361BA">
        <w:rPr>
          <w:rFonts w:ascii="Candara" w:hAnsi="Candara"/>
          <w:bCs/>
          <w:sz w:val="26"/>
          <w:szCs w:val="26"/>
        </w:rPr>
        <w:t>is</w:t>
      </w:r>
      <w:r w:rsidR="004D7A04" w:rsidRPr="006361BA">
        <w:rPr>
          <w:rFonts w:ascii="Candara" w:hAnsi="Candara"/>
          <w:bCs/>
          <w:sz w:val="26"/>
          <w:szCs w:val="26"/>
        </w:rPr>
        <w:t xml:space="preserve"> a renowned </w:t>
      </w:r>
      <w:r w:rsidR="006C3FDA" w:rsidRPr="006361BA">
        <w:rPr>
          <w:rFonts w:ascii="Candara" w:hAnsi="Candara"/>
          <w:bCs/>
          <w:sz w:val="26"/>
          <w:szCs w:val="26"/>
        </w:rPr>
        <w:t xml:space="preserve">and highly-professional </w:t>
      </w:r>
      <w:r w:rsidR="004D7A04" w:rsidRPr="006361BA">
        <w:rPr>
          <w:rFonts w:ascii="Candara" w:hAnsi="Candara"/>
          <w:bCs/>
          <w:sz w:val="26"/>
          <w:szCs w:val="26"/>
        </w:rPr>
        <w:t>forum for pooling</w:t>
      </w:r>
      <w:r w:rsidR="001E5479" w:rsidRPr="006361BA">
        <w:rPr>
          <w:rFonts w:ascii="Candara" w:hAnsi="Candara"/>
          <w:bCs/>
          <w:sz w:val="26"/>
          <w:szCs w:val="26"/>
        </w:rPr>
        <w:t xml:space="preserve"> ideas</w:t>
      </w:r>
      <w:r w:rsidR="006C3FDA" w:rsidRPr="006361BA">
        <w:rPr>
          <w:rFonts w:ascii="Candara" w:hAnsi="Candara"/>
          <w:bCs/>
          <w:sz w:val="26"/>
          <w:szCs w:val="26"/>
        </w:rPr>
        <w:t xml:space="preserve"> and</w:t>
      </w:r>
      <w:r w:rsidR="001E5479" w:rsidRPr="006361BA">
        <w:rPr>
          <w:rFonts w:ascii="Candara" w:hAnsi="Candara"/>
          <w:bCs/>
          <w:sz w:val="26"/>
          <w:szCs w:val="26"/>
        </w:rPr>
        <w:t xml:space="preserve"> research findings for the </w:t>
      </w:r>
      <w:r w:rsidR="006C3FDA" w:rsidRPr="006361BA">
        <w:rPr>
          <w:rFonts w:ascii="Candara" w:hAnsi="Candara"/>
          <w:bCs/>
          <w:sz w:val="26"/>
          <w:szCs w:val="26"/>
        </w:rPr>
        <w:t xml:space="preserve">incubation </w:t>
      </w:r>
      <w:r w:rsidR="004D7A04" w:rsidRPr="006361BA">
        <w:rPr>
          <w:rFonts w:ascii="Candara" w:hAnsi="Candara"/>
          <w:bCs/>
          <w:sz w:val="26"/>
          <w:szCs w:val="26"/>
        </w:rPr>
        <w:t xml:space="preserve">of enduring and </w:t>
      </w:r>
      <w:r w:rsidR="001A035D">
        <w:rPr>
          <w:rFonts w:ascii="Candara" w:hAnsi="Candara"/>
          <w:bCs/>
          <w:sz w:val="26"/>
          <w:szCs w:val="26"/>
        </w:rPr>
        <w:t>game</w:t>
      </w:r>
      <w:r w:rsidR="004D7A04" w:rsidRPr="006361BA">
        <w:rPr>
          <w:rFonts w:ascii="Candara" w:hAnsi="Candara"/>
          <w:bCs/>
          <w:sz w:val="26"/>
          <w:szCs w:val="26"/>
        </w:rPr>
        <w:t>-</w:t>
      </w:r>
      <w:r w:rsidR="001E5479" w:rsidRPr="006361BA">
        <w:rPr>
          <w:rFonts w:ascii="Candara" w:hAnsi="Candara"/>
          <w:bCs/>
          <w:sz w:val="26"/>
          <w:szCs w:val="26"/>
        </w:rPr>
        <w:t>changing</w:t>
      </w:r>
      <w:r w:rsidR="004D7A04" w:rsidRPr="006361BA">
        <w:rPr>
          <w:rFonts w:ascii="Candara" w:hAnsi="Candara"/>
          <w:bCs/>
          <w:sz w:val="26"/>
          <w:szCs w:val="26"/>
        </w:rPr>
        <w:t xml:space="preserve"> </w:t>
      </w:r>
      <w:r w:rsidR="001A035D">
        <w:rPr>
          <w:rFonts w:ascii="Candara" w:hAnsi="Candara"/>
          <w:bCs/>
          <w:sz w:val="26"/>
          <w:szCs w:val="26"/>
        </w:rPr>
        <w:t xml:space="preserve">oil and gas policy </w:t>
      </w:r>
      <w:r w:rsidR="004D7A04" w:rsidRPr="006361BA">
        <w:rPr>
          <w:rFonts w:ascii="Candara" w:hAnsi="Candara"/>
          <w:bCs/>
          <w:sz w:val="26"/>
          <w:szCs w:val="26"/>
        </w:rPr>
        <w:t>initiatives</w:t>
      </w:r>
      <w:r w:rsidR="00356683" w:rsidRPr="006361BA">
        <w:rPr>
          <w:rFonts w:ascii="Candara" w:hAnsi="Candara"/>
          <w:bCs/>
          <w:sz w:val="26"/>
          <w:szCs w:val="26"/>
        </w:rPr>
        <w:t>.</w:t>
      </w:r>
      <w:r w:rsidR="004D7A04" w:rsidRPr="006361BA">
        <w:rPr>
          <w:rFonts w:ascii="Candara" w:hAnsi="Candara"/>
          <w:bCs/>
          <w:sz w:val="26"/>
          <w:szCs w:val="26"/>
        </w:rPr>
        <w:t xml:space="preserve"> </w:t>
      </w:r>
      <w:r w:rsidR="00356683" w:rsidRPr="006361BA">
        <w:rPr>
          <w:rFonts w:ascii="Candara" w:hAnsi="Candara"/>
          <w:bCs/>
          <w:sz w:val="26"/>
          <w:szCs w:val="26"/>
        </w:rPr>
        <w:t>P</w:t>
      </w:r>
      <w:r w:rsidR="004D7A04" w:rsidRPr="006361BA">
        <w:rPr>
          <w:rFonts w:ascii="Candara" w:hAnsi="Candara"/>
          <w:bCs/>
          <w:sz w:val="26"/>
          <w:szCs w:val="26"/>
        </w:rPr>
        <w:t>erhaps this edition of the conference could not have come at a better time</w:t>
      </w:r>
      <w:r w:rsidR="006C3FDA" w:rsidRPr="006361BA">
        <w:rPr>
          <w:rFonts w:ascii="Candara" w:hAnsi="Candara"/>
          <w:bCs/>
          <w:sz w:val="26"/>
          <w:szCs w:val="26"/>
        </w:rPr>
        <w:t xml:space="preserve">, </w:t>
      </w:r>
      <w:r w:rsidR="00356683" w:rsidRPr="006361BA">
        <w:rPr>
          <w:rFonts w:ascii="Candara" w:hAnsi="Candara"/>
          <w:bCs/>
          <w:sz w:val="26"/>
          <w:szCs w:val="26"/>
        </w:rPr>
        <w:t xml:space="preserve">first to allay the popular fear that the days of oil and gas as an international commodity </w:t>
      </w:r>
      <w:r w:rsidR="00356683" w:rsidRPr="006361BA">
        <w:rPr>
          <w:rFonts w:ascii="Candara" w:hAnsi="Candara"/>
          <w:bCs/>
          <w:sz w:val="26"/>
          <w:szCs w:val="26"/>
        </w:rPr>
        <w:lastRenderedPageBreak/>
        <w:t xml:space="preserve">and energy source are over, and secondly, </w:t>
      </w:r>
      <w:r w:rsidR="006C3FDA" w:rsidRPr="006361BA">
        <w:rPr>
          <w:rFonts w:ascii="Candara" w:hAnsi="Candara"/>
          <w:bCs/>
          <w:sz w:val="26"/>
          <w:szCs w:val="26"/>
        </w:rPr>
        <w:t>to stimulate</w:t>
      </w:r>
      <w:r w:rsidR="00356683" w:rsidRPr="006361BA">
        <w:rPr>
          <w:rFonts w:ascii="Candara" w:hAnsi="Candara"/>
          <w:bCs/>
          <w:sz w:val="26"/>
          <w:szCs w:val="26"/>
        </w:rPr>
        <w:t xml:space="preserve"> new ideas on sustainable ways of developing this resource</w:t>
      </w:r>
      <w:r w:rsidR="006C3FDA" w:rsidRPr="006361BA">
        <w:rPr>
          <w:rFonts w:ascii="Candara" w:hAnsi="Candara"/>
          <w:bCs/>
          <w:sz w:val="26"/>
          <w:szCs w:val="26"/>
        </w:rPr>
        <w:t xml:space="preserve"> </w:t>
      </w:r>
      <w:r w:rsidR="00356683" w:rsidRPr="006361BA">
        <w:rPr>
          <w:rFonts w:ascii="Candara" w:hAnsi="Candara"/>
          <w:bCs/>
          <w:sz w:val="26"/>
          <w:szCs w:val="26"/>
        </w:rPr>
        <w:t xml:space="preserve">in a manner that will </w:t>
      </w:r>
      <w:r w:rsidR="001A035D">
        <w:rPr>
          <w:rFonts w:ascii="Candara" w:hAnsi="Candara"/>
          <w:bCs/>
          <w:sz w:val="26"/>
          <w:szCs w:val="26"/>
        </w:rPr>
        <w:t>both</w:t>
      </w:r>
      <w:r w:rsidR="00356683" w:rsidRPr="006361BA">
        <w:rPr>
          <w:rFonts w:ascii="Candara" w:hAnsi="Candara"/>
          <w:bCs/>
          <w:sz w:val="26"/>
          <w:szCs w:val="26"/>
        </w:rPr>
        <w:t xml:space="preserve"> prolong its acceptability</w:t>
      </w:r>
      <w:r w:rsidR="001A035D">
        <w:rPr>
          <w:rFonts w:ascii="Candara" w:hAnsi="Candara"/>
          <w:bCs/>
          <w:sz w:val="26"/>
          <w:szCs w:val="26"/>
        </w:rPr>
        <w:t xml:space="preserve"> as an energy source</w:t>
      </w:r>
      <w:r w:rsidR="00356683" w:rsidRPr="006361BA">
        <w:rPr>
          <w:rFonts w:ascii="Candara" w:hAnsi="Candara"/>
          <w:bCs/>
          <w:sz w:val="26"/>
          <w:szCs w:val="26"/>
        </w:rPr>
        <w:t xml:space="preserve"> and </w:t>
      </w:r>
      <w:r w:rsidR="001A035D">
        <w:rPr>
          <w:rFonts w:ascii="Candara" w:hAnsi="Candara"/>
          <w:bCs/>
          <w:sz w:val="26"/>
          <w:szCs w:val="26"/>
        </w:rPr>
        <w:t xml:space="preserve">also </w:t>
      </w:r>
      <w:r w:rsidR="00AD126D" w:rsidRPr="006361BA">
        <w:rPr>
          <w:rFonts w:ascii="Candara" w:hAnsi="Candara"/>
          <w:bCs/>
          <w:sz w:val="26"/>
          <w:szCs w:val="26"/>
        </w:rPr>
        <w:t xml:space="preserve">help the nation reap </w:t>
      </w:r>
      <w:r w:rsidR="00356683" w:rsidRPr="006361BA">
        <w:rPr>
          <w:rFonts w:ascii="Candara" w:hAnsi="Candara"/>
          <w:bCs/>
          <w:sz w:val="26"/>
          <w:szCs w:val="26"/>
        </w:rPr>
        <w:t xml:space="preserve">optimal benefits. </w:t>
      </w:r>
      <w:r w:rsidR="00967AE1" w:rsidRPr="006361BA">
        <w:rPr>
          <w:rFonts w:ascii="Candara" w:hAnsi="Candara"/>
          <w:bCs/>
          <w:sz w:val="26"/>
          <w:szCs w:val="26"/>
        </w:rPr>
        <w:t>In view of stiff competition from other oil producing and exporting nations, we also face the daunting challenge of</w:t>
      </w:r>
      <w:r w:rsidR="006C3FDA" w:rsidRPr="006361BA">
        <w:rPr>
          <w:rFonts w:ascii="Candara" w:hAnsi="Candara"/>
          <w:bCs/>
          <w:sz w:val="26"/>
          <w:szCs w:val="26"/>
        </w:rPr>
        <w:t xml:space="preserve"> repositioning the Nigerian Oil and Gas Industry and the entire national economy </w:t>
      </w:r>
      <w:r w:rsidR="00967AE1" w:rsidRPr="006361BA">
        <w:rPr>
          <w:rFonts w:ascii="Candara" w:hAnsi="Candara"/>
          <w:bCs/>
          <w:sz w:val="26"/>
          <w:szCs w:val="26"/>
        </w:rPr>
        <w:t xml:space="preserve">to remain competitive </w:t>
      </w:r>
      <w:r w:rsidR="006C3FDA" w:rsidRPr="006361BA">
        <w:rPr>
          <w:rFonts w:ascii="Candara" w:hAnsi="Candara"/>
          <w:bCs/>
          <w:sz w:val="26"/>
          <w:szCs w:val="26"/>
        </w:rPr>
        <w:t xml:space="preserve">at these </w:t>
      </w:r>
      <w:r w:rsidR="00AD126D" w:rsidRPr="006361BA">
        <w:rPr>
          <w:rFonts w:ascii="Candara" w:hAnsi="Candara"/>
          <w:bCs/>
          <w:sz w:val="26"/>
          <w:szCs w:val="26"/>
        </w:rPr>
        <w:t>difficult</w:t>
      </w:r>
      <w:r w:rsidR="006C3FDA" w:rsidRPr="006361BA">
        <w:rPr>
          <w:rFonts w:ascii="Candara" w:hAnsi="Candara"/>
          <w:bCs/>
          <w:sz w:val="26"/>
          <w:szCs w:val="26"/>
        </w:rPr>
        <w:t xml:space="preserve"> times. </w:t>
      </w:r>
      <w:r w:rsidR="00967AE1" w:rsidRPr="006361BA">
        <w:rPr>
          <w:rFonts w:ascii="Candara" w:hAnsi="Candara"/>
          <w:bCs/>
          <w:sz w:val="26"/>
          <w:szCs w:val="26"/>
        </w:rPr>
        <w:t xml:space="preserve">Since </w:t>
      </w:r>
      <w:r w:rsidR="001A035D">
        <w:rPr>
          <w:rFonts w:ascii="Candara" w:hAnsi="Candara"/>
          <w:bCs/>
          <w:sz w:val="26"/>
          <w:szCs w:val="26"/>
        </w:rPr>
        <w:t xml:space="preserve">one of </w:t>
      </w:r>
      <w:r w:rsidR="00967AE1" w:rsidRPr="006361BA">
        <w:rPr>
          <w:rFonts w:ascii="Candara" w:hAnsi="Candara"/>
          <w:bCs/>
          <w:sz w:val="26"/>
          <w:szCs w:val="26"/>
        </w:rPr>
        <w:t xml:space="preserve">the strongest </w:t>
      </w:r>
      <w:r w:rsidR="001A035D">
        <w:rPr>
          <w:rFonts w:ascii="Candara" w:hAnsi="Candara"/>
          <w:bCs/>
          <w:sz w:val="26"/>
          <w:szCs w:val="26"/>
        </w:rPr>
        <w:t xml:space="preserve">arguments put up by </w:t>
      </w:r>
      <w:r w:rsidR="00967AE1" w:rsidRPr="006361BA">
        <w:rPr>
          <w:rFonts w:ascii="Candara" w:hAnsi="Candara"/>
          <w:bCs/>
          <w:sz w:val="26"/>
          <w:szCs w:val="26"/>
        </w:rPr>
        <w:t xml:space="preserve">advocates against fossil fuels </w:t>
      </w:r>
      <w:r w:rsidR="004A6186">
        <w:rPr>
          <w:rFonts w:ascii="Candara" w:hAnsi="Candara"/>
          <w:bCs/>
          <w:sz w:val="26"/>
          <w:szCs w:val="26"/>
        </w:rPr>
        <w:t>centres</w:t>
      </w:r>
      <w:r w:rsidR="001A035D">
        <w:rPr>
          <w:rFonts w:ascii="Candara" w:hAnsi="Candara"/>
          <w:bCs/>
          <w:sz w:val="26"/>
          <w:szCs w:val="26"/>
        </w:rPr>
        <w:t xml:space="preserve"> around </w:t>
      </w:r>
      <w:r w:rsidR="00967AE1" w:rsidRPr="006361BA">
        <w:rPr>
          <w:rFonts w:ascii="Candara" w:hAnsi="Candara"/>
          <w:bCs/>
          <w:sz w:val="26"/>
          <w:szCs w:val="26"/>
        </w:rPr>
        <w:t xml:space="preserve">environmental conservation, I </w:t>
      </w:r>
      <w:r w:rsidR="001A035D">
        <w:rPr>
          <w:rFonts w:ascii="Candara" w:hAnsi="Candara"/>
          <w:bCs/>
          <w:sz w:val="26"/>
          <w:szCs w:val="26"/>
        </w:rPr>
        <w:t xml:space="preserve">am </w:t>
      </w:r>
      <w:r w:rsidR="00967AE1" w:rsidRPr="006361BA">
        <w:rPr>
          <w:rFonts w:ascii="Candara" w:hAnsi="Candara"/>
          <w:bCs/>
          <w:sz w:val="26"/>
          <w:szCs w:val="26"/>
        </w:rPr>
        <w:t xml:space="preserve">particularly </w:t>
      </w:r>
      <w:r w:rsidR="001A035D">
        <w:rPr>
          <w:rFonts w:ascii="Candara" w:hAnsi="Candara"/>
          <w:bCs/>
          <w:sz w:val="26"/>
          <w:szCs w:val="26"/>
        </w:rPr>
        <w:t xml:space="preserve">pleased to </w:t>
      </w:r>
      <w:r w:rsidR="00967AE1" w:rsidRPr="006361BA">
        <w:rPr>
          <w:rFonts w:ascii="Candara" w:hAnsi="Candara"/>
          <w:bCs/>
          <w:sz w:val="26"/>
          <w:szCs w:val="26"/>
        </w:rPr>
        <w:t>identify with this HSE Biennial Conference</w:t>
      </w:r>
      <w:r w:rsidR="006A216E">
        <w:rPr>
          <w:rFonts w:ascii="Candara" w:hAnsi="Candara"/>
          <w:bCs/>
          <w:sz w:val="26"/>
          <w:szCs w:val="26"/>
        </w:rPr>
        <w:t xml:space="preserve"> as a platform for demonstrating that oil and gas business sustainability can still be achieved </w:t>
      </w:r>
      <w:proofErr w:type="gramStart"/>
      <w:r w:rsidR="006A216E">
        <w:rPr>
          <w:rFonts w:ascii="Candara" w:hAnsi="Candara"/>
          <w:bCs/>
          <w:sz w:val="26"/>
          <w:szCs w:val="26"/>
        </w:rPr>
        <w:t>through the use of</w:t>
      </w:r>
      <w:proofErr w:type="gramEnd"/>
      <w:r w:rsidR="006A216E">
        <w:rPr>
          <w:rFonts w:ascii="Candara" w:hAnsi="Candara"/>
          <w:bCs/>
          <w:sz w:val="26"/>
          <w:szCs w:val="26"/>
        </w:rPr>
        <w:t xml:space="preserve"> </w:t>
      </w:r>
      <w:r w:rsidR="00AD126D" w:rsidRPr="006361BA">
        <w:rPr>
          <w:rFonts w:ascii="Candara" w:hAnsi="Candara"/>
          <w:bCs/>
          <w:sz w:val="26"/>
          <w:szCs w:val="26"/>
        </w:rPr>
        <w:t xml:space="preserve">smart and innovative </w:t>
      </w:r>
      <w:r w:rsidR="006A216E">
        <w:rPr>
          <w:rFonts w:ascii="Candara" w:hAnsi="Candara"/>
          <w:bCs/>
          <w:sz w:val="26"/>
          <w:szCs w:val="26"/>
        </w:rPr>
        <w:t>HSE best practices that ultimately benefit the environment and all stakeholders.</w:t>
      </w:r>
      <w:r w:rsidR="00AD126D" w:rsidRPr="006361BA">
        <w:rPr>
          <w:rFonts w:ascii="Candara" w:hAnsi="Candara"/>
          <w:bCs/>
          <w:sz w:val="26"/>
          <w:szCs w:val="26"/>
        </w:rPr>
        <w:t xml:space="preserve"> </w:t>
      </w:r>
      <w:r w:rsidR="00A74D13" w:rsidRPr="006361BA">
        <w:rPr>
          <w:rFonts w:ascii="Candara" w:hAnsi="Candara"/>
          <w:bCs/>
          <w:sz w:val="26"/>
          <w:szCs w:val="26"/>
        </w:rPr>
        <w:t xml:space="preserve">And if anyone is still not convinced about either the potentials or the actual achievements of this great gathering of intellectuals and seasoned industry experts, may I quickly take you down the memory lane of some unique </w:t>
      </w:r>
      <w:r w:rsidR="003B5807" w:rsidRPr="006361BA">
        <w:rPr>
          <w:rFonts w:ascii="Candara" w:hAnsi="Candara"/>
          <w:bCs/>
          <w:sz w:val="26"/>
          <w:szCs w:val="26"/>
        </w:rPr>
        <w:t xml:space="preserve">and sometimes amazing </w:t>
      </w:r>
      <w:r w:rsidR="00A74D13" w:rsidRPr="006361BA">
        <w:rPr>
          <w:rFonts w:ascii="Candara" w:hAnsi="Candara"/>
          <w:bCs/>
          <w:sz w:val="26"/>
          <w:szCs w:val="26"/>
        </w:rPr>
        <w:t>contributions of this forum not only to the Oil and Gas Sector but to the entire national life.</w:t>
      </w:r>
    </w:p>
    <w:p w14:paraId="556E160C" w14:textId="298E0951" w:rsidR="00D17C74" w:rsidRPr="006361BA" w:rsidRDefault="003B5807" w:rsidP="00223E3A">
      <w:pPr>
        <w:spacing w:line="360" w:lineRule="auto"/>
        <w:jc w:val="both"/>
        <w:rPr>
          <w:rFonts w:ascii="Candara" w:hAnsi="Candara"/>
          <w:sz w:val="26"/>
          <w:szCs w:val="26"/>
        </w:rPr>
      </w:pPr>
      <w:r w:rsidRPr="006361BA">
        <w:rPr>
          <w:rFonts w:ascii="Candara" w:hAnsi="Candara"/>
          <w:bCs/>
          <w:sz w:val="26"/>
          <w:szCs w:val="26"/>
        </w:rPr>
        <w:t xml:space="preserve">To start with, this Conference, which has been acclaimed the </w:t>
      </w:r>
      <w:r w:rsidR="00AD126D" w:rsidRPr="006361BA">
        <w:rPr>
          <w:rFonts w:ascii="Candara" w:hAnsi="Candara"/>
          <w:bCs/>
          <w:sz w:val="26"/>
          <w:szCs w:val="26"/>
        </w:rPr>
        <w:t>first and largest</w:t>
      </w:r>
      <w:r w:rsidR="00BE0960" w:rsidRPr="006361BA">
        <w:rPr>
          <w:rFonts w:ascii="Candara" w:hAnsi="Candara"/>
          <w:bCs/>
          <w:sz w:val="26"/>
          <w:szCs w:val="26"/>
        </w:rPr>
        <w:t xml:space="preserve"> HSE conference in Nigeria,</w:t>
      </w:r>
      <w:r w:rsidRPr="006361BA">
        <w:rPr>
          <w:rFonts w:ascii="Candara" w:hAnsi="Candara"/>
          <w:bCs/>
          <w:sz w:val="26"/>
          <w:szCs w:val="26"/>
        </w:rPr>
        <w:t xml:space="preserve"> commenced</w:t>
      </w:r>
      <w:r w:rsidR="00F45C54" w:rsidRPr="006361BA">
        <w:rPr>
          <w:rFonts w:ascii="Candara" w:hAnsi="Candara"/>
          <w:bCs/>
          <w:sz w:val="26"/>
          <w:szCs w:val="26"/>
        </w:rPr>
        <w:t xml:space="preserve"> in 1979</w:t>
      </w:r>
      <w:r w:rsidRPr="006361BA">
        <w:rPr>
          <w:rFonts w:ascii="Candara" w:hAnsi="Candara"/>
          <w:bCs/>
          <w:sz w:val="26"/>
          <w:szCs w:val="26"/>
        </w:rPr>
        <w:t xml:space="preserve">, making this edition </w:t>
      </w:r>
      <w:r w:rsidR="00F45C54" w:rsidRPr="006361BA">
        <w:rPr>
          <w:rFonts w:ascii="Candara" w:hAnsi="Candara"/>
          <w:bCs/>
          <w:sz w:val="26"/>
          <w:szCs w:val="26"/>
        </w:rPr>
        <w:t>the 1</w:t>
      </w:r>
      <w:r w:rsidR="00AD126D" w:rsidRPr="006361BA">
        <w:rPr>
          <w:rFonts w:ascii="Candara" w:hAnsi="Candara"/>
          <w:bCs/>
          <w:sz w:val="26"/>
          <w:szCs w:val="26"/>
        </w:rPr>
        <w:t>8</w:t>
      </w:r>
      <w:r w:rsidR="00F45C54" w:rsidRPr="006361BA">
        <w:rPr>
          <w:rFonts w:ascii="Candara" w:hAnsi="Candara"/>
          <w:bCs/>
          <w:sz w:val="26"/>
          <w:szCs w:val="26"/>
        </w:rPr>
        <w:t>th in the series</w:t>
      </w:r>
      <w:r w:rsidR="008102C8" w:rsidRPr="006361BA">
        <w:rPr>
          <w:rFonts w:ascii="Candara" w:hAnsi="Candara"/>
          <w:bCs/>
          <w:sz w:val="26"/>
          <w:szCs w:val="26"/>
        </w:rPr>
        <w:t>.</w:t>
      </w:r>
      <w:r w:rsidRPr="006361BA">
        <w:rPr>
          <w:rFonts w:ascii="Candara" w:hAnsi="Candara"/>
          <w:bCs/>
          <w:sz w:val="26"/>
          <w:szCs w:val="26"/>
        </w:rPr>
        <w:t xml:space="preserve"> Only very few </w:t>
      </w:r>
      <w:r w:rsidR="006A216E">
        <w:rPr>
          <w:rFonts w:ascii="Candara" w:hAnsi="Candara"/>
          <w:bCs/>
          <w:sz w:val="26"/>
          <w:szCs w:val="26"/>
        </w:rPr>
        <w:t xml:space="preserve">people realise </w:t>
      </w:r>
      <w:r w:rsidRPr="006361BA">
        <w:rPr>
          <w:rFonts w:ascii="Candara" w:hAnsi="Candara"/>
          <w:bCs/>
          <w:sz w:val="26"/>
          <w:szCs w:val="26"/>
        </w:rPr>
        <w:t xml:space="preserve">that the popular monthly national </w:t>
      </w:r>
      <w:r w:rsidR="00D70AE7" w:rsidRPr="006361BA">
        <w:rPr>
          <w:rFonts w:ascii="Candara" w:hAnsi="Candara"/>
          <w:sz w:val="26"/>
          <w:szCs w:val="26"/>
        </w:rPr>
        <w:t xml:space="preserve">Environmental Sanitation </w:t>
      </w:r>
      <w:r w:rsidRPr="006361BA">
        <w:rPr>
          <w:rFonts w:ascii="Candara" w:hAnsi="Candara"/>
          <w:sz w:val="26"/>
          <w:szCs w:val="26"/>
        </w:rPr>
        <w:t>D</w:t>
      </w:r>
      <w:r w:rsidR="00D70AE7" w:rsidRPr="006361BA">
        <w:rPr>
          <w:rFonts w:ascii="Candara" w:hAnsi="Candara"/>
          <w:sz w:val="26"/>
          <w:szCs w:val="26"/>
        </w:rPr>
        <w:t>ay</w:t>
      </w:r>
      <w:r w:rsidRPr="006361BA">
        <w:rPr>
          <w:rFonts w:ascii="Candara" w:hAnsi="Candara"/>
          <w:sz w:val="26"/>
          <w:szCs w:val="26"/>
        </w:rPr>
        <w:t xml:space="preserve">, which subsists </w:t>
      </w:r>
      <w:r w:rsidR="00AD126D" w:rsidRPr="006361BA">
        <w:rPr>
          <w:rFonts w:ascii="Candara" w:hAnsi="Candara"/>
          <w:sz w:val="26"/>
          <w:szCs w:val="26"/>
        </w:rPr>
        <w:t xml:space="preserve">in </w:t>
      </w:r>
      <w:r w:rsidR="006A216E">
        <w:rPr>
          <w:rFonts w:ascii="Candara" w:hAnsi="Candara"/>
          <w:sz w:val="26"/>
          <w:szCs w:val="26"/>
        </w:rPr>
        <w:t>some parts</w:t>
      </w:r>
      <w:r w:rsidR="00AD126D" w:rsidRPr="006361BA">
        <w:rPr>
          <w:rFonts w:ascii="Candara" w:hAnsi="Candara"/>
          <w:sz w:val="26"/>
          <w:szCs w:val="26"/>
        </w:rPr>
        <w:t xml:space="preserve"> of the country </w:t>
      </w:r>
      <w:r w:rsidRPr="006361BA">
        <w:rPr>
          <w:rFonts w:ascii="Candara" w:hAnsi="Candara"/>
          <w:sz w:val="26"/>
          <w:szCs w:val="26"/>
        </w:rPr>
        <w:t>till date,</w:t>
      </w:r>
      <w:r w:rsidR="00D70AE7" w:rsidRPr="006361BA">
        <w:rPr>
          <w:rFonts w:ascii="Candara" w:hAnsi="Candara"/>
          <w:sz w:val="26"/>
          <w:szCs w:val="26"/>
        </w:rPr>
        <w:t xml:space="preserve"> </w:t>
      </w:r>
      <w:r w:rsidRPr="006361BA">
        <w:rPr>
          <w:rFonts w:ascii="Candara" w:hAnsi="Candara"/>
          <w:sz w:val="26"/>
          <w:szCs w:val="26"/>
        </w:rPr>
        <w:t>took its origin from this Conference. The e</w:t>
      </w:r>
      <w:r w:rsidR="00F45C54" w:rsidRPr="006361BA">
        <w:rPr>
          <w:rFonts w:ascii="Candara" w:hAnsi="Candara"/>
          <w:sz w:val="26"/>
          <w:szCs w:val="26"/>
        </w:rPr>
        <w:t xml:space="preserve">stablishment of </w:t>
      </w:r>
      <w:r w:rsidR="007854C5" w:rsidRPr="006361BA">
        <w:rPr>
          <w:rFonts w:ascii="Candara" w:hAnsi="Candara"/>
          <w:sz w:val="26"/>
          <w:szCs w:val="26"/>
        </w:rPr>
        <w:t xml:space="preserve">the </w:t>
      </w:r>
      <w:r w:rsidR="00F45C54" w:rsidRPr="006361BA">
        <w:rPr>
          <w:rFonts w:ascii="Candara" w:hAnsi="Candara"/>
          <w:sz w:val="26"/>
          <w:szCs w:val="26"/>
        </w:rPr>
        <w:t>Federal Environmental Protection Agency</w:t>
      </w:r>
      <w:r w:rsidR="007854C5" w:rsidRPr="006361BA">
        <w:rPr>
          <w:rFonts w:ascii="Candara" w:hAnsi="Candara"/>
          <w:sz w:val="26"/>
          <w:szCs w:val="26"/>
        </w:rPr>
        <w:t xml:space="preserve"> (FEPA)</w:t>
      </w:r>
      <w:r w:rsidR="00D17C74" w:rsidRPr="006361BA">
        <w:rPr>
          <w:rFonts w:ascii="Candara" w:hAnsi="Candara"/>
          <w:sz w:val="26"/>
          <w:szCs w:val="26"/>
        </w:rPr>
        <w:t xml:space="preserve"> and by </w:t>
      </w:r>
      <w:r w:rsidR="00D70AE7" w:rsidRPr="006361BA">
        <w:rPr>
          <w:rFonts w:ascii="Candara" w:hAnsi="Candara"/>
          <w:sz w:val="26"/>
          <w:szCs w:val="26"/>
        </w:rPr>
        <w:t>implication, the subsequent establishment of the respective State Environmental Protection Agencies</w:t>
      </w:r>
      <w:r w:rsidRPr="006361BA">
        <w:rPr>
          <w:rFonts w:ascii="Candara" w:hAnsi="Candara"/>
          <w:sz w:val="26"/>
          <w:szCs w:val="26"/>
        </w:rPr>
        <w:t xml:space="preserve"> was an initiative jointly agreed at an edition of this </w:t>
      </w:r>
      <w:r w:rsidR="007854C5" w:rsidRPr="006361BA">
        <w:rPr>
          <w:rFonts w:ascii="Candara" w:hAnsi="Candara"/>
          <w:sz w:val="26"/>
          <w:szCs w:val="26"/>
        </w:rPr>
        <w:t xml:space="preserve">innovative </w:t>
      </w:r>
      <w:r w:rsidRPr="006361BA">
        <w:rPr>
          <w:rFonts w:ascii="Candara" w:hAnsi="Candara"/>
          <w:sz w:val="26"/>
          <w:szCs w:val="26"/>
        </w:rPr>
        <w:t>conference</w:t>
      </w:r>
      <w:r w:rsidR="00767659" w:rsidRPr="006361BA">
        <w:rPr>
          <w:rFonts w:ascii="Candara" w:hAnsi="Candara"/>
          <w:sz w:val="26"/>
          <w:szCs w:val="26"/>
        </w:rPr>
        <w:t>.</w:t>
      </w:r>
      <w:r w:rsidRPr="006361BA">
        <w:rPr>
          <w:rFonts w:ascii="Candara" w:hAnsi="Candara"/>
          <w:sz w:val="26"/>
          <w:szCs w:val="26"/>
        </w:rPr>
        <w:t xml:space="preserve"> Other high-profile achievements of the Conference include:</w:t>
      </w:r>
    </w:p>
    <w:p w14:paraId="7B50BAE6" w14:textId="77777777" w:rsidR="00D17C74" w:rsidRPr="006361BA" w:rsidRDefault="00F45C54" w:rsidP="00223E3A">
      <w:pPr>
        <w:pStyle w:val="ListParagraph"/>
        <w:numPr>
          <w:ilvl w:val="2"/>
          <w:numId w:val="25"/>
        </w:numPr>
        <w:spacing w:line="360" w:lineRule="auto"/>
        <w:ind w:left="720" w:hanging="360"/>
        <w:rPr>
          <w:rFonts w:ascii="Candara" w:hAnsi="Candara"/>
          <w:sz w:val="26"/>
          <w:szCs w:val="26"/>
        </w:rPr>
      </w:pPr>
      <w:r w:rsidRPr="006361BA">
        <w:rPr>
          <w:rFonts w:ascii="Candara" w:hAnsi="Candara"/>
          <w:sz w:val="26"/>
          <w:szCs w:val="26"/>
        </w:rPr>
        <w:t xml:space="preserve">Establishment of </w:t>
      </w:r>
      <w:r w:rsidR="000408B0" w:rsidRPr="006361BA">
        <w:rPr>
          <w:rFonts w:ascii="Candara" w:hAnsi="Candara"/>
          <w:sz w:val="26"/>
          <w:szCs w:val="26"/>
        </w:rPr>
        <w:t xml:space="preserve">the </w:t>
      </w:r>
      <w:r w:rsidRPr="006361BA">
        <w:rPr>
          <w:rFonts w:ascii="Candara" w:hAnsi="Candara"/>
          <w:sz w:val="26"/>
          <w:szCs w:val="26"/>
        </w:rPr>
        <w:t>National Oil Spill Contingency Plan and by extension, National Oil Spill Detection and Response Agency (NOSDRA)</w:t>
      </w:r>
      <w:r w:rsidR="000408B0" w:rsidRPr="006361BA">
        <w:rPr>
          <w:rFonts w:ascii="Candara" w:hAnsi="Candara"/>
          <w:sz w:val="26"/>
          <w:szCs w:val="26"/>
        </w:rPr>
        <w:t>;</w:t>
      </w:r>
    </w:p>
    <w:p w14:paraId="397B4127" w14:textId="77777777" w:rsidR="00D17C74" w:rsidRPr="006361BA" w:rsidRDefault="00C807BC" w:rsidP="00223E3A">
      <w:pPr>
        <w:pStyle w:val="ListParagraph"/>
        <w:numPr>
          <w:ilvl w:val="2"/>
          <w:numId w:val="25"/>
        </w:numPr>
        <w:spacing w:line="360" w:lineRule="auto"/>
        <w:ind w:left="720" w:hanging="360"/>
        <w:rPr>
          <w:rFonts w:ascii="Candara" w:hAnsi="Candara"/>
          <w:sz w:val="26"/>
          <w:szCs w:val="26"/>
        </w:rPr>
      </w:pPr>
      <w:r w:rsidRPr="006361BA">
        <w:rPr>
          <w:rFonts w:ascii="Candara" w:hAnsi="Candara"/>
          <w:sz w:val="26"/>
          <w:szCs w:val="26"/>
        </w:rPr>
        <w:t>The development of the Environmental Guidelines and Standards for the Petroleu</w:t>
      </w:r>
      <w:r w:rsidR="000408B0" w:rsidRPr="006361BA">
        <w:rPr>
          <w:rFonts w:ascii="Candara" w:hAnsi="Candara"/>
          <w:sz w:val="26"/>
          <w:szCs w:val="26"/>
        </w:rPr>
        <w:t>m Industry in Nigeria (EGASPIN);</w:t>
      </w:r>
    </w:p>
    <w:p w14:paraId="54A28CF2" w14:textId="77777777" w:rsidR="00D17C74" w:rsidRPr="006361BA" w:rsidRDefault="00C807BC" w:rsidP="00223E3A">
      <w:pPr>
        <w:pStyle w:val="ListParagraph"/>
        <w:numPr>
          <w:ilvl w:val="2"/>
          <w:numId w:val="25"/>
        </w:numPr>
        <w:spacing w:line="360" w:lineRule="auto"/>
        <w:ind w:left="720" w:hanging="360"/>
        <w:rPr>
          <w:rFonts w:ascii="Candara" w:hAnsi="Candara"/>
          <w:sz w:val="26"/>
          <w:szCs w:val="26"/>
        </w:rPr>
      </w:pPr>
      <w:r w:rsidRPr="006361BA">
        <w:rPr>
          <w:rFonts w:ascii="Candara" w:hAnsi="Candara"/>
          <w:sz w:val="26"/>
          <w:szCs w:val="26"/>
        </w:rPr>
        <w:t>The establishment of the Ecological Fund</w:t>
      </w:r>
      <w:r w:rsidR="000408B0" w:rsidRPr="006361BA">
        <w:rPr>
          <w:rFonts w:ascii="Candara" w:hAnsi="Candara"/>
          <w:sz w:val="26"/>
          <w:szCs w:val="26"/>
        </w:rPr>
        <w:t>,</w:t>
      </w:r>
      <w:r w:rsidRPr="006361BA">
        <w:rPr>
          <w:rFonts w:ascii="Candara" w:hAnsi="Candara"/>
          <w:sz w:val="26"/>
          <w:szCs w:val="26"/>
        </w:rPr>
        <w:t xml:space="preserve"> which later formed the basis for the conceptualization and establishment of the Derivation Fu</w:t>
      </w:r>
      <w:r w:rsidR="00983511" w:rsidRPr="006361BA">
        <w:rPr>
          <w:rFonts w:ascii="Candara" w:hAnsi="Candara"/>
          <w:sz w:val="26"/>
          <w:szCs w:val="26"/>
        </w:rPr>
        <w:t>nd for the oil producing states</w:t>
      </w:r>
      <w:r w:rsidR="000408B0" w:rsidRPr="006361BA">
        <w:rPr>
          <w:rFonts w:ascii="Candara" w:hAnsi="Candara"/>
          <w:sz w:val="26"/>
          <w:szCs w:val="26"/>
        </w:rPr>
        <w:t>;</w:t>
      </w:r>
    </w:p>
    <w:p w14:paraId="2E8A9B74" w14:textId="77777777" w:rsidR="00D17C74" w:rsidRPr="006361BA" w:rsidRDefault="00C807BC" w:rsidP="00223E3A">
      <w:pPr>
        <w:pStyle w:val="ListParagraph"/>
        <w:numPr>
          <w:ilvl w:val="2"/>
          <w:numId w:val="25"/>
        </w:numPr>
        <w:spacing w:line="360" w:lineRule="auto"/>
        <w:ind w:left="720" w:hanging="360"/>
        <w:rPr>
          <w:rFonts w:ascii="Candara" w:hAnsi="Candara"/>
          <w:sz w:val="26"/>
          <w:szCs w:val="26"/>
        </w:rPr>
      </w:pPr>
      <w:r w:rsidRPr="006361BA">
        <w:rPr>
          <w:rFonts w:ascii="Candara" w:hAnsi="Candara"/>
          <w:sz w:val="26"/>
          <w:szCs w:val="26"/>
        </w:rPr>
        <w:t xml:space="preserve">The promulgation of the Environmental Impact Assessment (EIA) </w:t>
      </w:r>
      <w:r w:rsidR="00D17C74" w:rsidRPr="006361BA">
        <w:rPr>
          <w:rFonts w:ascii="Candara" w:hAnsi="Candara"/>
          <w:sz w:val="26"/>
          <w:szCs w:val="26"/>
        </w:rPr>
        <w:t>Decree/Act</w:t>
      </w:r>
      <w:r w:rsidR="000408B0" w:rsidRPr="006361BA">
        <w:rPr>
          <w:rFonts w:ascii="Candara" w:hAnsi="Candara"/>
          <w:sz w:val="26"/>
          <w:szCs w:val="26"/>
        </w:rPr>
        <w:t>;</w:t>
      </w:r>
    </w:p>
    <w:p w14:paraId="7186C6A7" w14:textId="77777777" w:rsidR="00D17C74" w:rsidRPr="006361BA" w:rsidRDefault="00C807BC" w:rsidP="00223E3A">
      <w:pPr>
        <w:pStyle w:val="ListParagraph"/>
        <w:numPr>
          <w:ilvl w:val="2"/>
          <w:numId w:val="25"/>
        </w:numPr>
        <w:spacing w:line="360" w:lineRule="auto"/>
        <w:ind w:left="720" w:hanging="360"/>
        <w:rPr>
          <w:rFonts w:ascii="Candara" w:hAnsi="Candara"/>
          <w:sz w:val="26"/>
          <w:szCs w:val="26"/>
        </w:rPr>
      </w:pPr>
      <w:r w:rsidRPr="006361BA">
        <w:rPr>
          <w:rFonts w:ascii="Candara" w:hAnsi="Candara"/>
          <w:sz w:val="26"/>
          <w:szCs w:val="26"/>
        </w:rPr>
        <w:lastRenderedPageBreak/>
        <w:t xml:space="preserve">The implementation of an offshore and swamp area personnel safety, </w:t>
      </w:r>
      <w:r w:rsidR="000408B0" w:rsidRPr="006361BA">
        <w:rPr>
          <w:rFonts w:ascii="Candara" w:hAnsi="Candara"/>
          <w:sz w:val="26"/>
          <w:szCs w:val="26"/>
        </w:rPr>
        <w:t>competence,</w:t>
      </w:r>
      <w:r w:rsidRPr="006361BA">
        <w:rPr>
          <w:rFonts w:ascii="Candara" w:hAnsi="Candara"/>
          <w:sz w:val="26"/>
          <w:szCs w:val="26"/>
        </w:rPr>
        <w:t xml:space="preserve"> and accountability system (Offshore Safety Permit – OSP);</w:t>
      </w:r>
    </w:p>
    <w:p w14:paraId="7804B639" w14:textId="2B8EF81C" w:rsidR="00D17C74" w:rsidRPr="006361BA" w:rsidRDefault="00C807BC" w:rsidP="00223E3A">
      <w:pPr>
        <w:pStyle w:val="ListParagraph"/>
        <w:numPr>
          <w:ilvl w:val="2"/>
          <w:numId w:val="25"/>
        </w:numPr>
        <w:spacing w:line="360" w:lineRule="auto"/>
        <w:ind w:left="720" w:hanging="360"/>
        <w:rPr>
          <w:rFonts w:ascii="Candara" w:hAnsi="Candara"/>
          <w:sz w:val="26"/>
          <w:szCs w:val="26"/>
        </w:rPr>
      </w:pPr>
      <w:r w:rsidRPr="006361BA">
        <w:rPr>
          <w:rFonts w:ascii="Candara" w:hAnsi="Candara"/>
          <w:sz w:val="26"/>
          <w:szCs w:val="26"/>
        </w:rPr>
        <w:t>E</w:t>
      </w:r>
      <w:r w:rsidR="000408B0" w:rsidRPr="006361BA">
        <w:rPr>
          <w:rFonts w:ascii="Candara" w:hAnsi="Candara"/>
          <w:sz w:val="26"/>
          <w:szCs w:val="26"/>
        </w:rPr>
        <w:t>stablishment of s</w:t>
      </w:r>
      <w:r w:rsidRPr="006361BA">
        <w:rPr>
          <w:rFonts w:ascii="Candara" w:hAnsi="Candara"/>
          <w:sz w:val="26"/>
          <w:szCs w:val="26"/>
        </w:rPr>
        <w:t xml:space="preserve">tandardized in-country Safety Training </w:t>
      </w:r>
      <w:r w:rsidR="004A6186" w:rsidRPr="006361BA">
        <w:rPr>
          <w:rFonts w:ascii="Candara" w:hAnsi="Candara"/>
          <w:sz w:val="26"/>
          <w:szCs w:val="26"/>
        </w:rPr>
        <w:t>Centres</w:t>
      </w:r>
      <w:r w:rsidR="000408B0" w:rsidRPr="006361BA">
        <w:rPr>
          <w:rFonts w:ascii="Candara" w:hAnsi="Candara"/>
          <w:sz w:val="26"/>
          <w:szCs w:val="26"/>
        </w:rPr>
        <w:t>;</w:t>
      </w:r>
    </w:p>
    <w:p w14:paraId="2492A430" w14:textId="77777777" w:rsidR="00983511" w:rsidRPr="006361BA" w:rsidRDefault="00983511" w:rsidP="00223E3A">
      <w:pPr>
        <w:pStyle w:val="ListParagraph"/>
        <w:numPr>
          <w:ilvl w:val="2"/>
          <w:numId w:val="25"/>
        </w:numPr>
        <w:spacing w:line="360" w:lineRule="auto"/>
        <w:ind w:left="720" w:hanging="360"/>
        <w:rPr>
          <w:rFonts w:ascii="Candara" w:hAnsi="Candara"/>
          <w:sz w:val="26"/>
          <w:szCs w:val="26"/>
        </w:rPr>
      </w:pPr>
      <w:r w:rsidRPr="006361BA">
        <w:rPr>
          <w:rFonts w:ascii="Candara" w:hAnsi="Candara"/>
          <w:sz w:val="26"/>
          <w:szCs w:val="26"/>
        </w:rPr>
        <w:t>The creation of the Nigerian Environmental Society (NES), and several other N</w:t>
      </w:r>
      <w:r w:rsidR="000408B0" w:rsidRPr="006361BA">
        <w:rPr>
          <w:rFonts w:ascii="Candara" w:hAnsi="Candara"/>
          <w:sz w:val="26"/>
          <w:szCs w:val="26"/>
        </w:rPr>
        <w:t>GOs on environmental protection.</w:t>
      </w:r>
    </w:p>
    <w:p w14:paraId="4088E05B" w14:textId="5CA2844F" w:rsidR="0035007B" w:rsidRPr="006361BA" w:rsidRDefault="00AD126D" w:rsidP="00AD126D">
      <w:pPr>
        <w:spacing w:line="360" w:lineRule="auto"/>
        <w:jc w:val="both"/>
        <w:rPr>
          <w:rFonts w:ascii="Candara" w:hAnsi="Candara"/>
          <w:sz w:val="26"/>
          <w:szCs w:val="26"/>
        </w:rPr>
      </w:pPr>
      <w:r w:rsidRPr="006361BA">
        <w:rPr>
          <w:rFonts w:ascii="Candara" w:hAnsi="Candara"/>
          <w:bCs/>
          <w:sz w:val="26"/>
          <w:szCs w:val="26"/>
        </w:rPr>
        <w:t>Back to the theme of the conference: “Driving Sustainability in the Oil and Gas Industry through Improved Stakeholders’ Environmental Stewardship”.</w:t>
      </w:r>
      <w:r w:rsidR="00024D5B" w:rsidRPr="006361BA">
        <w:rPr>
          <w:rFonts w:ascii="Candara" w:hAnsi="Candara"/>
          <w:sz w:val="26"/>
          <w:szCs w:val="26"/>
        </w:rPr>
        <w:t xml:space="preserve"> This theme w</w:t>
      </w:r>
      <w:r w:rsidR="006A216E">
        <w:rPr>
          <w:rFonts w:ascii="Candara" w:hAnsi="Candara"/>
          <w:sz w:val="26"/>
          <w:szCs w:val="26"/>
        </w:rPr>
        <w:t>hich w</w:t>
      </w:r>
      <w:r w:rsidR="00024D5B" w:rsidRPr="006361BA">
        <w:rPr>
          <w:rFonts w:ascii="Candara" w:hAnsi="Candara"/>
          <w:sz w:val="26"/>
          <w:szCs w:val="26"/>
        </w:rPr>
        <w:t xml:space="preserve">as </w:t>
      </w:r>
      <w:r w:rsidR="006A216E">
        <w:rPr>
          <w:rFonts w:ascii="Candara" w:hAnsi="Candara"/>
          <w:sz w:val="26"/>
          <w:szCs w:val="26"/>
        </w:rPr>
        <w:t xml:space="preserve">thoughtfully agreed by all stakeholders aligns with the vision of this </w:t>
      </w:r>
      <w:r w:rsidR="009A7390">
        <w:rPr>
          <w:rFonts w:ascii="Candara" w:hAnsi="Candara"/>
          <w:sz w:val="26"/>
          <w:szCs w:val="26"/>
        </w:rPr>
        <w:t xml:space="preserve">administration </w:t>
      </w:r>
      <w:r w:rsidR="00606081">
        <w:rPr>
          <w:rFonts w:ascii="Candara" w:hAnsi="Candara"/>
          <w:sz w:val="26"/>
          <w:szCs w:val="26"/>
        </w:rPr>
        <w:t>to</w:t>
      </w:r>
      <w:r w:rsidRPr="006361BA">
        <w:rPr>
          <w:rFonts w:ascii="Candara" w:hAnsi="Candara"/>
          <w:sz w:val="26"/>
          <w:szCs w:val="26"/>
        </w:rPr>
        <w:t xml:space="preserve"> convert </w:t>
      </w:r>
      <w:r w:rsidR="00CB0BB7">
        <w:rPr>
          <w:rFonts w:ascii="Candara" w:hAnsi="Candara"/>
          <w:sz w:val="26"/>
          <w:szCs w:val="26"/>
        </w:rPr>
        <w:t>the</w:t>
      </w:r>
      <w:r w:rsidRPr="006361BA">
        <w:rPr>
          <w:rFonts w:ascii="Candara" w:hAnsi="Candara"/>
          <w:sz w:val="26"/>
          <w:szCs w:val="26"/>
        </w:rPr>
        <w:t xml:space="preserve"> environmental challenges to </w:t>
      </w:r>
      <w:r w:rsidR="001B1682" w:rsidRPr="006361BA">
        <w:rPr>
          <w:rFonts w:ascii="Candara" w:hAnsi="Candara"/>
          <w:sz w:val="26"/>
          <w:szCs w:val="26"/>
        </w:rPr>
        <w:t>great opportunities</w:t>
      </w:r>
      <w:r w:rsidR="00EF2697">
        <w:rPr>
          <w:rFonts w:ascii="Candara" w:hAnsi="Candara"/>
          <w:sz w:val="26"/>
          <w:szCs w:val="26"/>
        </w:rPr>
        <w:t xml:space="preserve"> in this industry</w:t>
      </w:r>
      <w:r w:rsidR="001B1682" w:rsidRPr="006361BA">
        <w:rPr>
          <w:rFonts w:ascii="Candara" w:hAnsi="Candara"/>
          <w:sz w:val="26"/>
          <w:szCs w:val="26"/>
        </w:rPr>
        <w:t>. I will like to briefly highlight a few of such initiatives.</w:t>
      </w:r>
    </w:p>
    <w:p w14:paraId="47B0FDFD" w14:textId="563726A9" w:rsidR="001B1682" w:rsidRPr="006361BA" w:rsidRDefault="00EF2697" w:rsidP="00AD126D">
      <w:pPr>
        <w:spacing w:line="360" w:lineRule="auto"/>
        <w:jc w:val="both"/>
        <w:rPr>
          <w:rFonts w:ascii="Candara" w:hAnsi="Candara"/>
          <w:sz w:val="26"/>
          <w:szCs w:val="26"/>
        </w:rPr>
      </w:pPr>
      <w:r>
        <w:rPr>
          <w:rFonts w:ascii="Candara" w:hAnsi="Candara"/>
          <w:sz w:val="26"/>
          <w:szCs w:val="26"/>
        </w:rPr>
        <w:t>Environmental Sustainability is a key component of the Seven Big Wins</w:t>
      </w:r>
      <w:r w:rsidR="00CB0BB7">
        <w:rPr>
          <w:rFonts w:ascii="Candara" w:hAnsi="Candara"/>
          <w:sz w:val="26"/>
          <w:szCs w:val="26"/>
        </w:rPr>
        <w:t xml:space="preserve"> initiative of the President Muhammadu Buhari Administration for the Oil and Gas Industry</w:t>
      </w:r>
      <w:r>
        <w:rPr>
          <w:rFonts w:ascii="Candara" w:hAnsi="Candara"/>
          <w:sz w:val="26"/>
          <w:szCs w:val="26"/>
        </w:rPr>
        <w:t xml:space="preserve">. </w:t>
      </w:r>
      <w:r w:rsidR="001B1682" w:rsidRPr="006361BA">
        <w:rPr>
          <w:rFonts w:ascii="Candara" w:hAnsi="Candara"/>
          <w:sz w:val="26"/>
          <w:szCs w:val="26"/>
        </w:rPr>
        <w:t xml:space="preserve">With the continuous inflow of statistics from the DPR </w:t>
      </w:r>
      <w:r w:rsidR="00782288">
        <w:rPr>
          <w:rFonts w:ascii="Candara" w:hAnsi="Candara"/>
          <w:sz w:val="26"/>
          <w:szCs w:val="26"/>
        </w:rPr>
        <w:t xml:space="preserve">highlighting </w:t>
      </w:r>
      <w:r w:rsidR="001B1682" w:rsidRPr="006361BA">
        <w:rPr>
          <w:rFonts w:ascii="Candara" w:hAnsi="Candara"/>
          <w:sz w:val="26"/>
          <w:szCs w:val="26"/>
        </w:rPr>
        <w:t xml:space="preserve">the gory </w:t>
      </w:r>
      <w:proofErr w:type="gramStart"/>
      <w:r w:rsidR="001B1682" w:rsidRPr="006361BA">
        <w:rPr>
          <w:rFonts w:ascii="Candara" w:hAnsi="Candara"/>
          <w:sz w:val="26"/>
          <w:szCs w:val="26"/>
        </w:rPr>
        <w:t>state of affairs on</w:t>
      </w:r>
      <w:proofErr w:type="gramEnd"/>
      <w:r w:rsidR="001B1682" w:rsidRPr="006361BA">
        <w:rPr>
          <w:rFonts w:ascii="Candara" w:hAnsi="Candara"/>
          <w:sz w:val="26"/>
          <w:szCs w:val="26"/>
        </w:rPr>
        <w:t xml:space="preserve"> gas </w:t>
      </w:r>
      <w:r w:rsidR="00D55AA2" w:rsidRPr="006361BA">
        <w:rPr>
          <w:rFonts w:ascii="Candara" w:hAnsi="Candara"/>
          <w:sz w:val="26"/>
          <w:szCs w:val="26"/>
        </w:rPr>
        <w:t>flaring</w:t>
      </w:r>
      <w:r w:rsidR="001B1682" w:rsidRPr="006361BA">
        <w:rPr>
          <w:rFonts w:ascii="Candara" w:hAnsi="Candara"/>
          <w:sz w:val="26"/>
          <w:szCs w:val="26"/>
        </w:rPr>
        <w:t xml:space="preserve"> and the failure of previous efforts to end the menace, this ministry had to come up with new initiatives to </w:t>
      </w:r>
      <w:r w:rsidR="00D55AA2" w:rsidRPr="006361BA">
        <w:rPr>
          <w:rFonts w:ascii="Candara" w:hAnsi="Candara"/>
          <w:sz w:val="26"/>
          <w:szCs w:val="26"/>
        </w:rPr>
        <w:t>truly</w:t>
      </w:r>
      <w:r w:rsidR="001B1682" w:rsidRPr="006361BA">
        <w:rPr>
          <w:rFonts w:ascii="Candara" w:hAnsi="Candara"/>
          <w:sz w:val="26"/>
          <w:szCs w:val="26"/>
        </w:rPr>
        <w:t xml:space="preserve"> incentivize the flare-out policy by creating the </w:t>
      </w:r>
      <w:r>
        <w:rPr>
          <w:rFonts w:ascii="Candara" w:hAnsi="Candara"/>
          <w:sz w:val="26"/>
          <w:szCs w:val="26"/>
        </w:rPr>
        <w:t>n</w:t>
      </w:r>
      <w:r w:rsidR="001B1682" w:rsidRPr="006361BA">
        <w:rPr>
          <w:rFonts w:ascii="Candara" w:hAnsi="Candara"/>
          <w:sz w:val="26"/>
          <w:szCs w:val="26"/>
        </w:rPr>
        <w:t>ew National Gas Policy. Th</w:t>
      </w:r>
      <w:r w:rsidR="00782288">
        <w:rPr>
          <w:rFonts w:ascii="Candara" w:hAnsi="Candara"/>
          <w:sz w:val="26"/>
          <w:szCs w:val="26"/>
        </w:rPr>
        <w:t xml:space="preserve">e policy is aimed at ensuring that all currently flared gas, including those </w:t>
      </w:r>
      <w:r w:rsidR="0029717A">
        <w:rPr>
          <w:rFonts w:ascii="Candara" w:hAnsi="Candara"/>
          <w:sz w:val="26"/>
          <w:szCs w:val="26"/>
        </w:rPr>
        <w:t>previously considered</w:t>
      </w:r>
      <w:r w:rsidR="00782288" w:rsidRPr="006361BA">
        <w:rPr>
          <w:rFonts w:ascii="Candara" w:hAnsi="Candara"/>
          <w:sz w:val="26"/>
          <w:szCs w:val="26"/>
        </w:rPr>
        <w:t xml:space="preserve"> as non-technically feasible and non-commercially viable</w:t>
      </w:r>
      <w:r w:rsidR="00782288">
        <w:rPr>
          <w:rFonts w:ascii="Candara" w:hAnsi="Candara"/>
          <w:sz w:val="26"/>
          <w:szCs w:val="26"/>
        </w:rPr>
        <w:t xml:space="preserve">, is gathered and utilised </w:t>
      </w:r>
      <w:r w:rsidR="001B1682" w:rsidRPr="006361BA">
        <w:rPr>
          <w:rFonts w:ascii="Candara" w:hAnsi="Candara"/>
          <w:sz w:val="26"/>
          <w:szCs w:val="26"/>
        </w:rPr>
        <w:t xml:space="preserve">for various economic utilities that are financially rewarding to the producers, the collectors and interested investors that </w:t>
      </w:r>
      <w:r w:rsidR="00782288">
        <w:rPr>
          <w:rFonts w:ascii="Candara" w:hAnsi="Candara"/>
          <w:sz w:val="26"/>
          <w:szCs w:val="26"/>
        </w:rPr>
        <w:t xml:space="preserve">then </w:t>
      </w:r>
      <w:r w:rsidR="001B1682" w:rsidRPr="006361BA">
        <w:rPr>
          <w:rFonts w:ascii="Candara" w:hAnsi="Candara"/>
          <w:sz w:val="26"/>
          <w:szCs w:val="26"/>
        </w:rPr>
        <w:t>convert it for power generation, petrochemicals and other beneficial uses.</w:t>
      </w:r>
      <w:r w:rsidR="00D55AA2" w:rsidRPr="006361BA">
        <w:rPr>
          <w:rFonts w:ascii="Candara" w:hAnsi="Candara"/>
          <w:sz w:val="26"/>
          <w:szCs w:val="26"/>
        </w:rPr>
        <w:t xml:space="preserve"> Aggressive efforts are being made within the ambits of HSE sustainability to convert more gas to LNG through new and existing investors to retain Nigeria in its currently threatened fourth position as an LNG exporter. Our push for the increased investments in modular and </w:t>
      </w:r>
      <w:r w:rsidR="000A5EBA" w:rsidRPr="006361BA">
        <w:rPr>
          <w:rFonts w:ascii="Candara" w:hAnsi="Candara"/>
          <w:sz w:val="26"/>
          <w:szCs w:val="26"/>
        </w:rPr>
        <w:t>conventional</w:t>
      </w:r>
      <w:r w:rsidR="00D55AA2" w:rsidRPr="006361BA">
        <w:rPr>
          <w:rFonts w:ascii="Candara" w:hAnsi="Candara"/>
          <w:sz w:val="26"/>
          <w:szCs w:val="26"/>
        </w:rPr>
        <w:t xml:space="preserve"> refineries is not only targeted at helping the nation benefit from its resource</w:t>
      </w:r>
      <w:r>
        <w:rPr>
          <w:rFonts w:ascii="Candara" w:hAnsi="Candara"/>
          <w:sz w:val="26"/>
          <w:szCs w:val="26"/>
        </w:rPr>
        <w:t>s</w:t>
      </w:r>
      <w:r w:rsidR="00D55AA2" w:rsidRPr="006361BA">
        <w:rPr>
          <w:rFonts w:ascii="Candara" w:hAnsi="Candara"/>
          <w:sz w:val="26"/>
          <w:szCs w:val="26"/>
        </w:rPr>
        <w:t xml:space="preserve"> by providing products to the entire West African sub-region, but also essentially to stop the scourge of local unconventional artisanal refineries that has led to massive oil spills that have been hard to manage for nearly </w:t>
      </w:r>
      <w:r w:rsidR="000A5EBA" w:rsidRPr="006361BA">
        <w:rPr>
          <w:rFonts w:ascii="Candara" w:hAnsi="Candara"/>
          <w:sz w:val="26"/>
          <w:szCs w:val="26"/>
        </w:rPr>
        <w:t>a whole decade.</w:t>
      </w:r>
      <w:r w:rsidR="00D55AA2" w:rsidRPr="006361BA">
        <w:rPr>
          <w:rFonts w:ascii="Candara" w:hAnsi="Candara"/>
          <w:sz w:val="26"/>
          <w:szCs w:val="26"/>
        </w:rPr>
        <w:t xml:space="preserve"> </w:t>
      </w:r>
      <w:r w:rsidR="000A5EBA" w:rsidRPr="006361BA">
        <w:rPr>
          <w:rFonts w:ascii="Candara" w:hAnsi="Candara"/>
          <w:sz w:val="26"/>
          <w:szCs w:val="26"/>
        </w:rPr>
        <w:t>And</w:t>
      </w:r>
      <w:r>
        <w:rPr>
          <w:rFonts w:ascii="Candara" w:hAnsi="Candara"/>
          <w:sz w:val="26"/>
          <w:szCs w:val="26"/>
        </w:rPr>
        <w:t>, indeed,</w:t>
      </w:r>
      <w:r w:rsidR="000A5EBA" w:rsidRPr="006361BA">
        <w:rPr>
          <w:rFonts w:ascii="Candara" w:hAnsi="Candara"/>
          <w:sz w:val="26"/>
          <w:szCs w:val="26"/>
        </w:rPr>
        <w:t xml:space="preserve"> if anyone has new innovative ideas </w:t>
      </w:r>
      <w:r w:rsidR="00CB0BB7">
        <w:rPr>
          <w:rFonts w:ascii="Candara" w:hAnsi="Candara"/>
          <w:sz w:val="26"/>
          <w:szCs w:val="26"/>
        </w:rPr>
        <w:t>for</w:t>
      </w:r>
      <w:r w:rsidR="000A5EBA" w:rsidRPr="006361BA">
        <w:rPr>
          <w:rFonts w:ascii="Candara" w:hAnsi="Candara"/>
          <w:sz w:val="26"/>
          <w:szCs w:val="26"/>
        </w:rPr>
        <w:t xml:space="preserve"> improving the science of local refining initiatives, the DPR has been </w:t>
      </w:r>
      <w:r>
        <w:rPr>
          <w:rFonts w:ascii="Candara" w:hAnsi="Candara"/>
          <w:sz w:val="26"/>
          <w:szCs w:val="26"/>
        </w:rPr>
        <w:t>directed</w:t>
      </w:r>
      <w:r w:rsidR="000A5EBA" w:rsidRPr="006361BA">
        <w:rPr>
          <w:rFonts w:ascii="Candara" w:hAnsi="Candara"/>
          <w:sz w:val="26"/>
          <w:szCs w:val="26"/>
        </w:rPr>
        <w:t xml:space="preserve"> to listen to same, improve and license it, perhaps we may end up developing local technologies that can be exported, provided the HSE content meets acceptable international standard.</w:t>
      </w:r>
    </w:p>
    <w:p w14:paraId="6AFA66E4" w14:textId="327CD1BF" w:rsidR="00A968CF" w:rsidRPr="006361BA" w:rsidRDefault="00C63347" w:rsidP="00AD126D">
      <w:pPr>
        <w:spacing w:line="360" w:lineRule="auto"/>
        <w:jc w:val="both"/>
        <w:rPr>
          <w:rFonts w:ascii="Candara" w:hAnsi="Candara"/>
          <w:sz w:val="26"/>
          <w:szCs w:val="26"/>
        </w:rPr>
      </w:pPr>
      <w:r w:rsidRPr="006361BA">
        <w:rPr>
          <w:rFonts w:ascii="Candara" w:hAnsi="Candara"/>
          <w:sz w:val="26"/>
          <w:szCs w:val="26"/>
        </w:rPr>
        <w:lastRenderedPageBreak/>
        <w:t>In favour of</w:t>
      </w:r>
      <w:r w:rsidR="00A968CF" w:rsidRPr="006361BA">
        <w:rPr>
          <w:rFonts w:ascii="Candara" w:hAnsi="Candara"/>
          <w:sz w:val="26"/>
          <w:szCs w:val="26"/>
        </w:rPr>
        <w:t xml:space="preserve"> our teeming host communities</w:t>
      </w:r>
      <w:r w:rsidR="009B6ABE" w:rsidRPr="006361BA">
        <w:rPr>
          <w:rFonts w:ascii="Candara" w:hAnsi="Candara"/>
          <w:sz w:val="26"/>
          <w:szCs w:val="26"/>
        </w:rPr>
        <w:t>, we keep encouraging the oil companies to continue to elevate your status from that of observing stakeholders to participating ones. We will not relent.</w:t>
      </w:r>
    </w:p>
    <w:p w14:paraId="0EA28587" w14:textId="6425682B" w:rsidR="000A5EBA" w:rsidRPr="006361BA" w:rsidRDefault="000A5EBA" w:rsidP="00AD126D">
      <w:pPr>
        <w:spacing w:line="360" w:lineRule="auto"/>
        <w:jc w:val="both"/>
        <w:rPr>
          <w:rFonts w:ascii="Candara" w:hAnsi="Candara"/>
          <w:sz w:val="26"/>
          <w:szCs w:val="26"/>
        </w:rPr>
      </w:pPr>
      <w:r w:rsidRPr="006361BA">
        <w:rPr>
          <w:rFonts w:ascii="Candara" w:hAnsi="Candara"/>
          <w:sz w:val="26"/>
          <w:szCs w:val="26"/>
        </w:rPr>
        <w:t>Through data being t</w:t>
      </w:r>
      <w:r w:rsidR="00C63347" w:rsidRPr="006361BA">
        <w:rPr>
          <w:rFonts w:ascii="Candara" w:hAnsi="Candara"/>
          <w:sz w:val="26"/>
          <w:szCs w:val="26"/>
        </w:rPr>
        <w:t>r</w:t>
      </w:r>
      <w:r w:rsidRPr="006361BA">
        <w:rPr>
          <w:rFonts w:ascii="Candara" w:hAnsi="Candara"/>
          <w:sz w:val="26"/>
          <w:szCs w:val="26"/>
        </w:rPr>
        <w:t xml:space="preserve">acked at the DPR’s National Data Repository, we have observed over the years that the downstream sector </w:t>
      </w:r>
      <w:r w:rsidR="00EA0D86">
        <w:rPr>
          <w:rFonts w:ascii="Candara" w:hAnsi="Candara"/>
          <w:sz w:val="26"/>
          <w:szCs w:val="26"/>
        </w:rPr>
        <w:t>has overtaken</w:t>
      </w:r>
      <w:r w:rsidRPr="006361BA">
        <w:rPr>
          <w:rFonts w:ascii="Candara" w:hAnsi="Candara"/>
          <w:sz w:val="26"/>
          <w:szCs w:val="26"/>
        </w:rPr>
        <w:t xml:space="preserve"> the upstream sector in accident frequencies, seriousness and causalities. Our quick response </w:t>
      </w:r>
      <w:r w:rsidR="00C63347" w:rsidRPr="006361BA">
        <w:rPr>
          <w:rFonts w:ascii="Candara" w:hAnsi="Candara"/>
          <w:sz w:val="26"/>
          <w:szCs w:val="26"/>
        </w:rPr>
        <w:t xml:space="preserve">to </w:t>
      </w:r>
      <w:r w:rsidRPr="006361BA">
        <w:rPr>
          <w:rFonts w:ascii="Candara" w:hAnsi="Candara"/>
          <w:sz w:val="26"/>
          <w:szCs w:val="26"/>
        </w:rPr>
        <w:t>that is an initiative called</w:t>
      </w:r>
      <w:r w:rsidR="00CA6E9A">
        <w:rPr>
          <w:rFonts w:ascii="Candara" w:hAnsi="Candara"/>
          <w:sz w:val="26"/>
          <w:szCs w:val="26"/>
        </w:rPr>
        <w:t xml:space="preserve"> the</w:t>
      </w:r>
      <w:r w:rsidRPr="006361BA">
        <w:rPr>
          <w:rFonts w:ascii="Candara" w:hAnsi="Candara"/>
          <w:sz w:val="26"/>
          <w:szCs w:val="26"/>
        </w:rPr>
        <w:t xml:space="preserve"> </w:t>
      </w:r>
      <w:r w:rsidR="00CA6E9A">
        <w:rPr>
          <w:rFonts w:ascii="Candara" w:hAnsi="Candara"/>
          <w:sz w:val="26"/>
          <w:szCs w:val="26"/>
        </w:rPr>
        <w:t>“</w:t>
      </w:r>
      <w:r w:rsidRPr="006361BA">
        <w:rPr>
          <w:rFonts w:ascii="Candara" w:hAnsi="Candara"/>
          <w:sz w:val="26"/>
          <w:szCs w:val="26"/>
        </w:rPr>
        <w:t>Minimum Industr</w:t>
      </w:r>
      <w:r w:rsidR="00EA0D86">
        <w:rPr>
          <w:rFonts w:ascii="Candara" w:hAnsi="Candara"/>
          <w:sz w:val="26"/>
          <w:szCs w:val="26"/>
        </w:rPr>
        <w:t>y</w:t>
      </w:r>
      <w:r w:rsidRPr="006361BA">
        <w:rPr>
          <w:rFonts w:ascii="Candara" w:hAnsi="Candara"/>
          <w:sz w:val="26"/>
          <w:szCs w:val="26"/>
        </w:rPr>
        <w:t xml:space="preserve"> Safety Training for Downstream Operators</w:t>
      </w:r>
      <w:r w:rsidR="00CA6E9A">
        <w:rPr>
          <w:rFonts w:ascii="Candara" w:hAnsi="Candara"/>
          <w:sz w:val="26"/>
          <w:szCs w:val="26"/>
        </w:rPr>
        <w:t xml:space="preserve"> (MISTDO)”</w:t>
      </w:r>
      <w:r w:rsidRPr="006361BA">
        <w:rPr>
          <w:rFonts w:ascii="Candara" w:hAnsi="Candara"/>
          <w:sz w:val="26"/>
          <w:szCs w:val="26"/>
        </w:rPr>
        <w:t>, which is to be launched</w:t>
      </w:r>
      <w:r w:rsidR="00EF2697">
        <w:rPr>
          <w:rFonts w:ascii="Candara" w:hAnsi="Candara"/>
          <w:sz w:val="26"/>
          <w:szCs w:val="26"/>
        </w:rPr>
        <w:t xml:space="preserve"> shortly</w:t>
      </w:r>
      <w:r w:rsidR="00CA6E9A">
        <w:rPr>
          <w:rFonts w:ascii="Candara" w:hAnsi="Candara"/>
          <w:sz w:val="26"/>
          <w:szCs w:val="26"/>
        </w:rPr>
        <w:t>,</w:t>
      </w:r>
      <w:r w:rsidR="00EF2697">
        <w:rPr>
          <w:rFonts w:ascii="Candara" w:hAnsi="Candara"/>
          <w:sz w:val="26"/>
          <w:szCs w:val="26"/>
        </w:rPr>
        <w:t xml:space="preserve"> after necessary finetuning</w:t>
      </w:r>
      <w:r w:rsidRPr="006361BA">
        <w:rPr>
          <w:rFonts w:ascii="Candara" w:hAnsi="Candara"/>
          <w:sz w:val="26"/>
          <w:szCs w:val="26"/>
        </w:rPr>
        <w:t xml:space="preserve">, since our statistics indicated that most of the recorded incidents in that sector are traceable to low level of </w:t>
      </w:r>
      <w:r w:rsidR="00EF2697">
        <w:rPr>
          <w:rFonts w:ascii="Candara" w:hAnsi="Candara"/>
          <w:sz w:val="26"/>
          <w:szCs w:val="26"/>
        </w:rPr>
        <w:t xml:space="preserve">HSE </w:t>
      </w:r>
      <w:r w:rsidRPr="006361BA">
        <w:rPr>
          <w:rFonts w:ascii="Candara" w:hAnsi="Candara"/>
          <w:sz w:val="26"/>
          <w:szCs w:val="26"/>
        </w:rPr>
        <w:t xml:space="preserve">awareness and </w:t>
      </w:r>
      <w:r w:rsidR="00176C26" w:rsidRPr="006361BA">
        <w:rPr>
          <w:rFonts w:ascii="Candara" w:hAnsi="Candara"/>
          <w:sz w:val="26"/>
          <w:szCs w:val="26"/>
        </w:rPr>
        <w:t>requisite</w:t>
      </w:r>
      <w:r w:rsidRPr="006361BA">
        <w:rPr>
          <w:rFonts w:ascii="Candara" w:hAnsi="Candara"/>
          <w:sz w:val="26"/>
          <w:szCs w:val="26"/>
        </w:rPr>
        <w:t xml:space="preserve"> training.</w:t>
      </w:r>
    </w:p>
    <w:p w14:paraId="04B8E57D" w14:textId="201122D1" w:rsidR="00176C26" w:rsidRPr="006361BA" w:rsidRDefault="00176C26" w:rsidP="00AD126D">
      <w:pPr>
        <w:spacing w:line="360" w:lineRule="auto"/>
        <w:jc w:val="both"/>
        <w:rPr>
          <w:rFonts w:ascii="Candara" w:hAnsi="Candara"/>
          <w:sz w:val="26"/>
          <w:szCs w:val="26"/>
        </w:rPr>
      </w:pPr>
      <w:r w:rsidRPr="006361BA">
        <w:rPr>
          <w:rFonts w:ascii="Candara" w:hAnsi="Candara"/>
          <w:sz w:val="26"/>
          <w:szCs w:val="26"/>
        </w:rPr>
        <w:t xml:space="preserve">To further boost oil and gas operations sustainability through HSE readiness, this Ministry is leaving no stone unturned. The National Data Repository at the DPR has been given further capacity by introducing a robust GIS (Geographic Information System) platform for real-time visual monitoring and analyses of HSE statistics with support from </w:t>
      </w:r>
      <w:r w:rsidR="00EF2697">
        <w:rPr>
          <w:rFonts w:ascii="Candara" w:hAnsi="Candara"/>
          <w:sz w:val="26"/>
          <w:szCs w:val="26"/>
        </w:rPr>
        <w:t xml:space="preserve">best-in-class </w:t>
      </w:r>
      <w:r w:rsidRPr="006361BA">
        <w:rPr>
          <w:rFonts w:ascii="Candara" w:hAnsi="Candara"/>
          <w:sz w:val="26"/>
          <w:szCs w:val="26"/>
        </w:rPr>
        <w:t xml:space="preserve">Microsoft Azure </w:t>
      </w:r>
      <w:r w:rsidR="00F0702C" w:rsidRPr="006361BA">
        <w:rPr>
          <w:rFonts w:ascii="Candara" w:hAnsi="Candara"/>
          <w:sz w:val="26"/>
          <w:szCs w:val="26"/>
        </w:rPr>
        <w:t>Cloud Computing Servers</w:t>
      </w:r>
      <w:r w:rsidRPr="006361BA">
        <w:rPr>
          <w:rFonts w:ascii="Candara" w:hAnsi="Candara"/>
          <w:sz w:val="26"/>
          <w:szCs w:val="26"/>
        </w:rPr>
        <w:t xml:space="preserve">. That also implies that very soon, all reporting to the DPR by the oil and gas operators shall be online and real-time. </w:t>
      </w:r>
    </w:p>
    <w:p w14:paraId="13C595EC" w14:textId="3242449A" w:rsidR="001508FB" w:rsidRDefault="00C63347" w:rsidP="00AD126D">
      <w:pPr>
        <w:spacing w:line="360" w:lineRule="auto"/>
        <w:jc w:val="both"/>
        <w:rPr>
          <w:rFonts w:ascii="Candara" w:hAnsi="Candara"/>
          <w:sz w:val="26"/>
          <w:szCs w:val="26"/>
        </w:rPr>
      </w:pPr>
      <w:r w:rsidRPr="006361BA">
        <w:rPr>
          <w:rFonts w:ascii="Candara" w:hAnsi="Candara"/>
          <w:sz w:val="26"/>
          <w:szCs w:val="26"/>
        </w:rPr>
        <w:t xml:space="preserve">To bring these initiatives to a zenith, </w:t>
      </w:r>
      <w:r w:rsidR="001508FB">
        <w:rPr>
          <w:rFonts w:ascii="Candara" w:hAnsi="Candara"/>
          <w:sz w:val="26"/>
          <w:szCs w:val="26"/>
        </w:rPr>
        <w:t xml:space="preserve">it will please you to know that The Vice President will shortly be launching three important regulatory documents that have been long awaited by the industry and are aimed at further entrenching HSE best practices in oil and gas industry operations. These regulatory documents are a culmination of the collaborative efforts of the Department of Petroleum Resources, Industry operators and other stakeholders and we are indeed delighted to have the honour of the Vice President being personally present to launch these documents. </w:t>
      </w:r>
    </w:p>
    <w:p w14:paraId="6563A59E" w14:textId="0E59A603" w:rsidR="006361BA" w:rsidRPr="009675CF" w:rsidRDefault="00F0702C" w:rsidP="00AD126D">
      <w:pPr>
        <w:spacing w:line="360" w:lineRule="auto"/>
        <w:jc w:val="both"/>
        <w:rPr>
          <w:rFonts w:ascii="Candara" w:hAnsi="Candara"/>
          <w:sz w:val="26"/>
          <w:szCs w:val="26"/>
        </w:rPr>
      </w:pPr>
      <w:r w:rsidRPr="009675CF">
        <w:rPr>
          <w:rFonts w:ascii="Candara" w:hAnsi="Candara"/>
          <w:sz w:val="26"/>
          <w:szCs w:val="26"/>
        </w:rPr>
        <w:t>Despite the above elating success stories, t</w:t>
      </w:r>
      <w:r w:rsidR="006361BA" w:rsidRPr="009675CF">
        <w:rPr>
          <w:rFonts w:ascii="Candara" w:hAnsi="Candara"/>
          <w:sz w:val="26"/>
          <w:szCs w:val="26"/>
        </w:rPr>
        <w:t xml:space="preserve">here are other areas where we </w:t>
      </w:r>
      <w:r w:rsidR="002B3CCD">
        <w:rPr>
          <w:rFonts w:ascii="Candara" w:hAnsi="Candara"/>
          <w:sz w:val="26"/>
          <w:szCs w:val="26"/>
        </w:rPr>
        <w:t xml:space="preserve">as an industry </w:t>
      </w:r>
      <w:r w:rsidRPr="009675CF">
        <w:rPr>
          <w:rFonts w:ascii="Candara" w:hAnsi="Candara"/>
          <w:sz w:val="26"/>
          <w:szCs w:val="26"/>
        </w:rPr>
        <w:t xml:space="preserve">can </w:t>
      </w:r>
      <w:r w:rsidR="006361BA" w:rsidRPr="009675CF">
        <w:rPr>
          <w:rFonts w:ascii="Candara" w:hAnsi="Candara"/>
          <w:sz w:val="26"/>
          <w:szCs w:val="26"/>
        </w:rPr>
        <w:t>better</w:t>
      </w:r>
      <w:r w:rsidR="00803080" w:rsidRPr="009675CF">
        <w:rPr>
          <w:rFonts w:ascii="Candara" w:hAnsi="Candara"/>
          <w:sz w:val="26"/>
          <w:szCs w:val="26"/>
        </w:rPr>
        <w:t xml:space="preserve"> demonstrate sustainability</w:t>
      </w:r>
      <w:r w:rsidR="002B3CCD">
        <w:rPr>
          <w:rFonts w:ascii="Candara" w:hAnsi="Candara"/>
          <w:sz w:val="26"/>
          <w:szCs w:val="26"/>
        </w:rPr>
        <w:t xml:space="preserve">. </w:t>
      </w:r>
      <w:r w:rsidR="006361BA" w:rsidRPr="009675CF">
        <w:rPr>
          <w:rFonts w:ascii="Candara" w:hAnsi="Candara"/>
          <w:sz w:val="26"/>
          <w:szCs w:val="26"/>
        </w:rPr>
        <w:t xml:space="preserve">Through the DPR, I had </w:t>
      </w:r>
      <w:r w:rsidR="00803080" w:rsidRPr="009675CF">
        <w:rPr>
          <w:rFonts w:ascii="Candara" w:hAnsi="Candara"/>
          <w:sz w:val="26"/>
          <w:szCs w:val="26"/>
        </w:rPr>
        <w:t>directed the use of</w:t>
      </w:r>
      <w:r w:rsidR="006361BA" w:rsidRPr="009675CF">
        <w:rPr>
          <w:rFonts w:ascii="Candara" w:hAnsi="Candara"/>
          <w:sz w:val="26"/>
          <w:szCs w:val="26"/>
        </w:rPr>
        <w:t xml:space="preserve"> deterrents against indiscriminate discharge of wastes, particularly the humongous volumes of produced formation water that go into our </w:t>
      </w:r>
      <w:r w:rsidR="00AC3A0E" w:rsidRPr="009675CF">
        <w:rPr>
          <w:rFonts w:ascii="Candara" w:hAnsi="Candara"/>
          <w:sz w:val="26"/>
          <w:szCs w:val="26"/>
        </w:rPr>
        <w:t xml:space="preserve">sensitive </w:t>
      </w:r>
      <w:r w:rsidR="006361BA" w:rsidRPr="009675CF">
        <w:rPr>
          <w:rFonts w:ascii="Candara" w:hAnsi="Candara"/>
          <w:sz w:val="26"/>
          <w:szCs w:val="26"/>
        </w:rPr>
        <w:t>rivers, creeks and coastal waters</w:t>
      </w:r>
      <w:r w:rsidR="00803080" w:rsidRPr="009675CF">
        <w:rPr>
          <w:rFonts w:ascii="Candara" w:hAnsi="Candara"/>
          <w:sz w:val="26"/>
          <w:szCs w:val="26"/>
        </w:rPr>
        <w:t xml:space="preserve"> continuously</w:t>
      </w:r>
      <w:r w:rsidRPr="009675CF">
        <w:rPr>
          <w:rFonts w:ascii="Candara" w:hAnsi="Candara"/>
          <w:sz w:val="26"/>
          <w:szCs w:val="26"/>
        </w:rPr>
        <w:t xml:space="preserve"> over the years</w:t>
      </w:r>
      <w:r w:rsidR="006361BA" w:rsidRPr="009675CF">
        <w:rPr>
          <w:rFonts w:ascii="Candara" w:hAnsi="Candara"/>
          <w:sz w:val="26"/>
          <w:szCs w:val="26"/>
        </w:rPr>
        <w:t>. The P</w:t>
      </w:r>
      <w:r w:rsidR="00803080" w:rsidRPr="009675CF">
        <w:rPr>
          <w:rFonts w:ascii="Candara" w:hAnsi="Candara"/>
          <w:sz w:val="26"/>
          <w:szCs w:val="26"/>
        </w:rPr>
        <w:t xml:space="preserve">rogressive Discharge Deterrent Charge (PDDC) was instituted </w:t>
      </w:r>
      <w:r w:rsidR="002B3CCD">
        <w:rPr>
          <w:rFonts w:ascii="Candara" w:hAnsi="Candara"/>
          <w:sz w:val="26"/>
          <w:szCs w:val="26"/>
        </w:rPr>
        <w:t>in</w:t>
      </w:r>
      <w:r w:rsidR="00803080" w:rsidRPr="009675CF">
        <w:rPr>
          <w:rFonts w:ascii="Candara" w:hAnsi="Candara"/>
          <w:sz w:val="26"/>
          <w:szCs w:val="26"/>
        </w:rPr>
        <w:t xml:space="preserve"> 2016 to discourage </w:t>
      </w:r>
      <w:r w:rsidR="00AC3A0E" w:rsidRPr="009675CF">
        <w:rPr>
          <w:rFonts w:ascii="Candara" w:hAnsi="Candara"/>
          <w:sz w:val="26"/>
          <w:szCs w:val="26"/>
        </w:rPr>
        <w:t xml:space="preserve">such discharges </w:t>
      </w:r>
      <w:r w:rsidR="00803080" w:rsidRPr="009675CF">
        <w:rPr>
          <w:rFonts w:ascii="Candara" w:hAnsi="Candara"/>
          <w:sz w:val="26"/>
          <w:szCs w:val="26"/>
        </w:rPr>
        <w:t xml:space="preserve">and </w:t>
      </w:r>
      <w:r w:rsidR="002B3CCD">
        <w:rPr>
          <w:rFonts w:ascii="Candara" w:hAnsi="Candara"/>
          <w:sz w:val="26"/>
          <w:szCs w:val="26"/>
        </w:rPr>
        <w:t xml:space="preserve">incentivise the adoption of </w:t>
      </w:r>
      <w:r w:rsidR="000D437F" w:rsidRPr="009675CF">
        <w:rPr>
          <w:rFonts w:ascii="Candara" w:hAnsi="Candara"/>
          <w:sz w:val="26"/>
          <w:szCs w:val="26"/>
        </w:rPr>
        <w:t xml:space="preserve">acceptable </w:t>
      </w:r>
      <w:r w:rsidR="00803080" w:rsidRPr="009675CF">
        <w:rPr>
          <w:rFonts w:ascii="Candara" w:hAnsi="Candara"/>
          <w:sz w:val="26"/>
          <w:szCs w:val="26"/>
        </w:rPr>
        <w:t xml:space="preserve">alternative solutions. </w:t>
      </w:r>
      <w:r w:rsidR="002B3CCD">
        <w:rPr>
          <w:rFonts w:ascii="Candara" w:hAnsi="Candara"/>
          <w:sz w:val="26"/>
          <w:szCs w:val="26"/>
        </w:rPr>
        <w:lastRenderedPageBreak/>
        <w:t>However, the economic downturn of 2016 and the global fall in crude oil pric</w:t>
      </w:r>
      <w:r w:rsidR="00071400">
        <w:rPr>
          <w:rFonts w:ascii="Candara" w:hAnsi="Candara"/>
          <w:sz w:val="26"/>
          <w:szCs w:val="26"/>
        </w:rPr>
        <w:t>es</w:t>
      </w:r>
      <w:r w:rsidR="002B3CCD">
        <w:rPr>
          <w:rFonts w:ascii="Candara" w:hAnsi="Candara"/>
          <w:sz w:val="26"/>
          <w:szCs w:val="26"/>
        </w:rPr>
        <w:t xml:space="preserve"> led to a temporary suspension of the PDDC </w:t>
      </w:r>
      <w:r w:rsidR="00071400">
        <w:rPr>
          <w:rFonts w:ascii="Candara" w:hAnsi="Candara"/>
          <w:sz w:val="26"/>
          <w:szCs w:val="26"/>
        </w:rPr>
        <w:t xml:space="preserve">to allow for business to adjust to the changing investment climate. In the intervening period however, the DPR has worked with </w:t>
      </w:r>
      <w:proofErr w:type="gramStart"/>
      <w:r w:rsidR="00071400">
        <w:rPr>
          <w:rFonts w:ascii="Candara" w:hAnsi="Candara"/>
          <w:sz w:val="26"/>
          <w:szCs w:val="26"/>
        </w:rPr>
        <w:t>a number of</w:t>
      </w:r>
      <w:proofErr w:type="gramEnd"/>
      <w:r w:rsidR="00071400">
        <w:rPr>
          <w:rFonts w:ascii="Candara" w:hAnsi="Candara"/>
          <w:sz w:val="26"/>
          <w:szCs w:val="26"/>
        </w:rPr>
        <w:t xml:space="preserve"> operators who have either drastically reduced or eliminated their discharges by applying alternate options. These successes have further strengthened our conviction that as an industry we can achieve better results with oilfield waste management and I am therefore reinstating the PDDC regime and directing that the DPR resumes the application of charges in January 2019.The PDDC regime shall also recognise and reward companies that demonstrate a firm commitment to good oilfield waste management. </w:t>
      </w:r>
    </w:p>
    <w:p w14:paraId="4CA62879" w14:textId="1AE33229" w:rsidR="00AC3A0E" w:rsidRDefault="00C14730" w:rsidP="00AD126D">
      <w:pPr>
        <w:spacing w:line="360" w:lineRule="auto"/>
        <w:jc w:val="both"/>
        <w:rPr>
          <w:rFonts w:ascii="Candara" w:hAnsi="Candara"/>
          <w:sz w:val="26"/>
          <w:szCs w:val="26"/>
        </w:rPr>
      </w:pPr>
      <w:r>
        <w:rPr>
          <w:rFonts w:ascii="Candara" w:hAnsi="Candara"/>
          <w:sz w:val="26"/>
          <w:szCs w:val="26"/>
        </w:rPr>
        <w:t xml:space="preserve">Oil and Gas operations take place in often difficult and remote terrains. In a bid to promote safety of all oilfield workers the Ministry of Petroleum Resources had through the DPR initiated a Personnel Accounting System for the oil and gas industry to ensure that all offshore oil and gas workers acquire the necessary training to safely travel to and work in our offshore oilfields. The Offshore Safety Permit (OSP) </w:t>
      </w:r>
      <w:r w:rsidR="003C5B66">
        <w:rPr>
          <w:rFonts w:ascii="Candara" w:hAnsi="Candara"/>
          <w:sz w:val="26"/>
          <w:szCs w:val="26"/>
        </w:rPr>
        <w:t xml:space="preserve">was thus borne out of this necessity. </w:t>
      </w:r>
      <w:r w:rsidR="0029717A">
        <w:rPr>
          <w:rFonts w:ascii="Candara" w:hAnsi="Candara"/>
          <w:sz w:val="26"/>
          <w:szCs w:val="26"/>
        </w:rPr>
        <w:t>W</w:t>
      </w:r>
      <w:r w:rsidR="003C5B66">
        <w:rPr>
          <w:rFonts w:ascii="Candara" w:hAnsi="Candara"/>
          <w:sz w:val="26"/>
          <w:szCs w:val="26"/>
        </w:rPr>
        <w:t xml:space="preserve">hile the OSP regime has been in place for a few years now, and compliance levels are quite high, it has become expedient to push for the full implementation of all aspects of the OSP Policy and to that end, I am further directing that the “No OSP no Offshore Travel” policy currently being implemented by the DPR </w:t>
      </w:r>
      <w:r w:rsidR="0029717A">
        <w:rPr>
          <w:rFonts w:ascii="Candara" w:hAnsi="Candara"/>
          <w:sz w:val="26"/>
          <w:szCs w:val="26"/>
        </w:rPr>
        <w:t>be</w:t>
      </w:r>
      <w:r w:rsidR="003C5B66">
        <w:rPr>
          <w:rFonts w:ascii="Candara" w:hAnsi="Candara"/>
          <w:sz w:val="26"/>
          <w:szCs w:val="26"/>
        </w:rPr>
        <w:t xml:space="preserve"> given the full weight of law and that starting from January 1</w:t>
      </w:r>
      <w:r w:rsidR="003C5B66" w:rsidRPr="00217E3F">
        <w:rPr>
          <w:rFonts w:ascii="Candara" w:hAnsi="Candara"/>
          <w:sz w:val="26"/>
          <w:szCs w:val="26"/>
          <w:vertAlign w:val="superscript"/>
        </w:rPr>
        <w:t>st</w:t>
      </w:r>
      <w:r w:rsidR="003C5B66">
        <w:rPr>
          <w:rFonts w:ascii="Candara" w:hAnsi="Candara"/>
          <w:sz w:val="26"/>
          <w:szCs w:val="26"/>
        </w:rPr>
        <w:t xml:space="preserve"> 2019, no oil and gas worker shall be allowed to travel to or work in our offshore oilfields without the OSP Card and the requisite HSE trainings. </w:t>
      </w:r>
    </w:p>
    <w:p w14:paraId="186C71B1" w14:textId="2356BDFC" w:rsidR="000D437F" w:rsidRDefault="000D437F" w:rsidP="00AD126D">
      <w:pPr>
        <w:spacing w:line="360" w:lineRule="auto"/>
        <w:jc w:val="both"/>
        <w:rPr>
          <w:rFonts w:ascii="Candara" w:hAnsi="Candara"/>
          <w:sz w:val="26"/>
          <w:szCs w:val="26"/>
        </w:rPr>
      </w:pPr>
      <w:r>
        <w:rPr>
          <w:rFonts w:ascii="Candara" w:hAnsi="Candara"/>
          <w:sz w:val="26"/>
          <w:szCs w:val="26"/>
        </w:rPr>
        <w:t xml:space="preserve">On a final note, permit me to say that sincere sustainable development starts as an attitude and a willingness, and not as a reaction to the force of law. While this Ministry is committed to using all available instruments to achieve results in view of the impending threats to the industry, I like to reiterate that a willing operator with the right attitude to sustainability and environmental stewardship is our preferred operator. </w:t>
      </w:r>
      <w:r w:rsidR="00775BCC">
        <w:rPr>
          <w:rFonts w:ascii="Candara" w:hAnsi="Candara"/>
          <w:sz w:val="26"/>
          <w:szCs w:val="26"/>
        </w:rPr>
        <w:t>All other stakeholders may thus take a cue from that.</w:t>
      </w:r>
      <w:r w:rsidR="00255AE1">
        <w:rPr>
          <w:rFonts w:ascii="Candara" w:hAnsi="Candara"/>
          <w:sz w:val="26"/>
          <w:szCs w:val="26"/>
        </w:rPr>
        <w:t xml:space="preserve"> I also urge </w:t>
      </w:r>
      <w:r w:rsidR="002D605F">
        <w:rPr>
          <w:rFonts w:ascii="Candara" w:hAnsi="Candara"/>
          <w:sz w:val="26"/>
          <w:szCs w:val="26"/>
        </w:rPr>
        <w:t>you</w:t>
      </w:r>
      <w:r w:rsidR="00255AE1">
        <w:rPr>
          <w:rFonts w:ascii="Candara" w:hAnsi="Candara"/>
          <w:sz w:val="26"/>
          <w:szCs w:val="26"/>
        </w:rPr>
        <w:t xml:space="preserve"> captains of industry here present to continue to accord HSE the highest priority in your respective organizations and </w:t>
      </w:r>
      <w:r w:rsidR="004B7208">
        <w:rPr>
          <w:rFonts w:ascii="Candara" w:hAnsi="Candara"/>
          <w:sz w:val="26"/>
          <w:szCs w:val="26"/>
        </w:rPr>
        <w:t>to actively participate in all three days of this conference as a show of your commitment to HSE ideals.</w:t>
      </w:r>
    </w:p>
    <w:p w14:paraId="43DB84BE" w14:textId="509E565A" w:rsidR="00A968CF" w:rsidRPr="006361BA" w:rsidRDefault="00A968CF" w:rsidP="00AD126D">
      <w:pPr>
        <w:spacing w:line="360" w:lineRule="auto"/>
        <w:jc w:val="both"/>
        <w:rPr>
          <w:rFonts w:ascii="Candara" w:hAnsi="Candara"/>
          <w:sz w:val="26"/>
          <w:szCs w:val="26"/>
        </w:rPr>
      </w:pPr>
      <w:r w:rsidRPr="006361BA">
        <w:rPr>
          <w:rFonts w:ascii="Candara" w:hAnsi="Candara"/>
          <w:sz w:val="26"/>
          <w:szCs w:val="26"/>
        </w:rPr>
        <w:t>On that note, I like to thank you all for listening and wish you a very successful conference.</w:t>
      </w:r>
    </w:p>
    <w:sectPr w:rsidR="00A968CF" w:rsidRPr="006361BA" w:rsidSect="00F024C1">
      <w:headerReference w:type="default" r:id="rId8"/>
      <w:footerReference w:type="default" r:id="rId9"/>
      <w:pgSz w:w="11909" w:h="16834" w:code="9"/>
      <w:pgMar w:top="864" w:right="864" w:bottom="864" w:left="864" w:header="720" w:footer="4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3A496" w14:textId="77777777" w:rsidR="009C0742" w:rsidRDefault="009C0742">
      <w:pPr>
        <w:spacing w:after="0" w:line="240" w:lineRule="auto"/>
      </w:pPr>
      <w:r>
        <w:separator/>
      </w:r>
    </w:p>
  </w:endnote>
  <w:endnote w:type="continuationSeparator" w:id="0">
    <w:p w14:paraId="031AFBCD" w14:textId="77777777" w:rsidR="009C0742" w:rsidRDefault="009C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250309"/>
      <w:docPartObj>
        <w:docPartGallery w:val="Page Numbers (Bottom of Page)"/>
        <w:docPartUnique/>
      </w:docPartObj>
    </w:sdtPr>
    <w:sdtEndPr>
      <w:rPr>
        <w:noProof/>
      </w:rPr>
    </w:sdtEndPr>
    <w:sdtContent>
      <w:p w14:paraId="31207802" w14:textId="77777777" w:rsidR="00E85700" w:rsidRDefault="00E85700">
        <w:pPr>
          <w:pStyle w:val="Footer"/>
          <w:jc w:val="right"/>
        </w:pPr>
        <w:r>
          <w:fldChar w:fldCharType="begin"/>
        </w:r>
        <w:r>
          <w:instrText xml:space="preserve"> PAGE   \* MERGEFORMAT </w:instrText>
        </w:r>
        <w:r>
          <w:fldChar w:fldCharType="separate"/>
        </w:r>
        <w:r w:rsidR="00943B18">
          <w:rPr>
            <w:noProof/>
          </w:rPr>
          <w:t>1</w:t>
        </w:r>
        <w:r>
          <w:rPr>
            <w:noProof/>
          </w:rPr>
          <w:fldChar w:fldCharType="end"/>
        </w:r>
      </w:p>
    </w:sdtContent>
  </w:sdt>
  <w:p w14:paraId="45A8AB4F" w14:textId="77777777" w:rsidR="00C01E8D" w:rsidRDefault="00C01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27613" w14:textId="77777777" w:rsidR="009C0742" w:rsidRDefault="009C0742">
      <w:pPr>
        <w:spacing w:after="0" w:line="240" w:lineRule="auto"/>
      </w:pPr>
      <w:r>
        <w:separator/>
      </w:r>
    </w:p>
  </w:footnote>
  <w:footnote w:type="continuationSeparator" w:id="0">
    <w:p w14:paraId="77540032" w14:textId="77777777" w:rsidR="009C0742" w:rsidRDefault="009C0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F1DF6" w14:textId="77777777" w:rsidR="00C01E8D" w:rsidRDefault="00F039AE">
    <w:pPr>
      <w:pStyle w:val="Header"/>
    </w:pPr>
    <w:r>
      <w:rPr>
        <w:noProof/>
        <w:lang w:eastAsia="en-GB"/>
      </w:rPr>
      <w:pict w14:anchorId="1540B8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50pt;height:50pt;z-index:251658240;visibility:hidden">
          <o:lock v:ext="edit" selection="t" text="f" shapetype="f"/>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1995"/>
    <w:multiLevelType w:val="hybridMultilevel"/>
    <w:tmpl w:val="2C18F0D8"/>
    <w:lvl w:ilvl="0" w:tplc="747C5DE6">
      <w:start w:val="1"/>
      <w:numFmt w:val="lowerLetter"/>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 w15:restartNumberingAfterBreak="0">
    <w:nsid w:val="13833107"/>
    <w:multiLevelType w:val="hybridMultilevel"/>
    <w:tmpl w:val="087483F6"/>
    <w:lvl w:ilvl="0" w:tplc="11B82350">
      <w:start w:val="1"/>
      <w:numFmt w:val="bullet"/>
      <w:lvlText w:val=""/>
      <w:lvlJc w:val="left"/>
      <w:pPr>
        <w:tabs>
          <w:tab w:val="num" w:pos="720"/>
        </w:tabs>
        <w:ind w:left="720" w:hanging="360"/>
      </w:pPr>
      <w:rPr>
        <w:rFonts w:ascii="Wingdings" w:hAnsi="Wingdings"/>
      </w:rPr>
    </w:lvl>
    <w:lvl w:ilvl="1" w:tplc="2A766ED2">
      <w:start w:val="1"/>
      <w:numFmt w:val="bullet"/>
      <w:lvlText w:val=""/>
      <w:lvlJc w:val="left"/>
      <w:pPr>
        <w:tabs>
          <w:tab w:val="num" w:pos="1440"/>
        </w:tabs>
        <w:ind w:left="1440" w:hanging="360"/>
      </w:pPr>
      <w:rPr>
        <w:rFonts w:ascii="Wingdings" w:hAnsi="Wingdings"/>
      </w:rPr>
    </w:lvl>
    <w:lvl w:ilvl="2" w:tplc="E2243170">
      <w:start w:val="1"/>
      <w:numFmt w:val="bullet"/>
      <w:lvlText w:val=""/>
      <w:lvlJc w:val="left"/>
      <w:pPr>
        <w:tabs>
          <w:tab w:val="num" w:pos="2160"/>
        </w:tabs>
        <w:ind w:left="2160" w:hanging="360"/>
      </w:pPr>
      <w:rPr>
        <w:rFonts w:ascii="Wingdings" w:hAnsi="Wingdings"/>
      </w:rPr>
    </w:lvl>
    <w:lvl w:ilvl="3" w:tplc="1C625C1C">
      <w:start w:val="1"/>
      <w:numFmt w:val="bullet"/>
      <w:lvlText w:val=""/>
      <w:lvlJc w:val="left"/>
      <w:pPr>
        <w:tabs>
          <w:tab w:val="num" w:pos="2880"/>
        </w:tabs>
        <w:ind w:left="2880" w:hanging="360"/>
      </w:pPr>
      <w:rPr>
        <w:rFonts w:ascii="Wingdings" w:hAnsi="Wingdings"/>
      </w:rPr>
    </w:lvl>
    <w:lvl w:ilvl="4" w:tplc="001A5E7A">
      <w:start w:val="1"/>
      <w:numFmt w:val="bullet"/>
      <w:lvlText w:val=""/>
      <w:lvlJc w:val="left"/>
      <w:pPr>
        <w:tabs>
          <w:tab w:val="num" w:pos="3600"/>
        </w:tabs>
        <w:ind w:left="3600" w:hanging="360"/>
      </w:pPr>
      <w:rPr>
        <w:rFonts w:ascii="Wingdings" w:hAnsi="Wingdings"/>
      </w:rPr>
    </w:lvl>
    <w:lvl w:ilvl="5" w:tplc="F2EE46D4">
      <w:start w:val="1"/>
      <w:numFmt w:val="bullet"/>
      <w:lvlText w:val=""/>
      <w:lvlJc w:val="left"/>
      <w:pPr>
        <w:tabs>
          <w:tab w:val="num" w:pos="4320"/>
        </w:tabs>
        <w:ind w:left="4320" w:hanging="360"/>
      </w:pPr>
      <w:rPr>
        <w:rFonts w:ascii="Wingdings" w:hAnsi="Wingdings"/>
      </w:rPr>
    </w:lvl>
    <w:lvl w:ilvl="6" w:tplc="A9D83ACC">
      <w:start w:val="1"/>
      <w:numFmt w:val="bullet"/>
      <w:lvlText w:val=""/>
      <w:lvlJc w:val="left"/>
      <w:pPr>
        <w:tabs>
          <w:tab w:val="num" w:pos="5040"/>
        </w:tabs>
        <w:ind w:left="5040" w:hanging="360"/>
      </w:pPr>
      <w:rPr>
        <w:rFonts w:ascii="Wingdings" w:hAnsi="Wingdings"/>
      </w:rPr>
    </w:lvl>
    <w:lvl w:ilvl="7" w:tplc="159C899A">
      <w:start w:val="1"/>
      <w:numFmt w:val="bullet"/>
      <w:lvlText w:val=""/>
      <w:lvlJc w:val="left"/>
      <w:pPr>
        <w:tabs>
          <w:tab w:val="num" w:pos="5760"/>
        </w:tabs>
        <w:ind w:left="5760" w:hanging="360"/>
      </w:pPr>
      <w:rPr>
        <w:rFonts w:ascii="Wingdings" w:hAnsi="Wingdings"/>
      </w:rPr>
    </w:lvl>
    <w:lvl w:ilvl="8" w:tplc="7136B720">
      <w:start w:val="1"/>
      <w:numFmt w:val="bullet"/>
      <w:lvlText w:val=""/>
      <w:lvlJc w:val="left"/>
      <w:pPr>
        <w:tabs>
          <w:tab w:val="num" w:pos="6480"/>
        </w:tabs>
        <w:ind w:left="6480" w:hanging="360"/>
      </w:pPr>
      <w:rPr>
        <w:rFonts w:ascii="Wingdings" w:hAnsi="Wingdings"/>
      </w:rPr>
    </w:lvl>
  </w:abstractNum>
  <w:abstractNum w:abstractNumId="2" w15:restartNumberingAfterBreak="0">
    <w:nsid w:val="21D17C58"/>
    <w:multiLevelType w:val="hybridMultilevel"/>
    <w:tmpl w:val="1408CEA4"/>
    <w:lvl w:ilvl="0" w:tplc="0832B742">
      <w:start w:val="1"/>
      <w:numFmt w:val="decimal"/>
      <w:lvlText w:val="%1."/>
      <w:lvlJc w:val="left"/>
      <w:pPr>
        <w:ind w:left="720" w:hanging="360"/>
      </w:pPr>
      <w:rPr>
        <w:color w:val="auto"/>
      </w:rPr>
    </w:lvl>
    <w:lvl w:ilvl="1" w:tplc="CFC8BFFE">
      <w:start w:val="1"/>
      <w:numFmt w:val="lowerLetter"/>
      <w:lvlText w:val="%2."/>
      <w:lvlJc w:val="left"/>
      <w:pPr>
        <w:ind w:left="1440" w:hanging="360"/>
      </w:pPr>
    </w:lvl>
    <w:lvl w:ilvl="2" w:tplc="08700E98">
      <w:start w:val="1"/>
      <w:numFmt w:val="lowerRoman"/>
      <w:lvlText w:val="%3."/>
      <w:lvlJc w:val="right"/>
      <w:pPr>
        <w:ind w:left="2160" w:hanging="180"/>
      </w:pPr>
    </w:lvl>
    <w:lvl w:ilvl="3" w:tplc="346A302E">
      <w:start w:val="1"/>
      <w:numFmt w:val="decimal"/>
      <w:lvlText w:val="%4."/>
      <w:lvlJc w:val="left"/>
      <w:pPr>
        <w:ind w:left="2880" w:hanging="360"/>
      </w:pPr>
    </w:lvl>
    <w:lvl w:ilvl="4" w:tplc="B20E40EA">
      <w:start w:val="1"/>
      <w:numFmt w:val="lowerLetter"/>
      <w:lvlText w:val="%5."/>
      <w:lvlJc w:val="left"/>
      <w:pPr>
        <w:ind w:left="3600" w:hanging="360"/>
      </w:pPr>
    </w:lvl>
    <w:lvl w:ilvl="5" w:tplc="A99E8002">
      <w:start w:val="1"/>
      <w:numFmt w:val="lowerRoman"/>
      <w:lvlText w:val="%6."/>
      <w:lvlJc w:val="right"/>
      <w:pPr>
        <w:ind w:left="4320" w:hanging="180"/>
      </w:pPr>
    </w:lvl>
    <w:lvl w:ilvl="6" w:tplc="2A8EE7C2">
      <w:start w:val="1"/>
      <w:numFmt w:val="decimal"/>
      <w:lvlText w:val="%7."/>
      <w:lvlJc w:val="left"/>
      <w:pPr>
        <w:ind w:left="5040" w:hanging="360"/>
      </w:pPr>
    </w:lvl>
    <w:lvl w:ilvl="7" w:tplc="B22CBBFA">
      <w:start w:val="1"/>
      <w:numFmt w:val="lowerLetter"/>
      <w:lvlText w:val="%8."/>
      <w:lvlJc w:val="left"/>
      <w:pPr>
        <w:ind w:left="5760" w:hanging="360"/>
      </w:pPr>
    </w:lvl>
    <w:lvl w:ilvl="8" w:tplc="09D0DF8A">
      <w:start w:val="1"/>
      <w:numFmt w:val="lowerRoman"/>
      <w:lvlText w:val="%9."/>
      <w:lvlJc w:val="right"/>
      <w:pPr>
        <w:ind w:left="6480" w:hanging="180"/>
      </w:pPr>
    </w:lvl>
  </w:abstractNum>
  <w:abstractNum w:abstractNumId="3" w15:restartNumberingAfterBreak="0">
    <w:nsid w:val="232622C9"/>
    <w:multiLevelType w:val="hybridMultilevel"/>
    <w:tmpl w:val="3EFA662E"/>
    <w:lvl w:ilvl="0" w:tplc="758E68A4">
      <w:start w:val="1"/>
      <w:numFmt w:val="bullet"/>
      <w:lvlText w:val=""/>
      <w:lvlJc w:val="left"/>
      <w:pPr>
        <w:tabs>
          <w:tab w:val="num" w:pos="720"/>
        </w:tabs>
        <w:ind w:left="720" w:hanging="360"/>
      </w:pPr>
      <w:rPr>
        <w:rFonts w:ascii="Wingdings" w:hAnsi="Wingdings"/>
      </w:rPr>
    </w:lvl>
    <w:lvl w:ilvl="1" w:tplc="EA149190">
      <w:start w:val="1"/>
      <w:numFmt w:val="bullet"/>
      <w:lvlText w:val=""/>
      <w:lvlJc w:val="left"/>
      <w:pPr>
        <w:tabs>
          <w:tab w:val="num" w:pos="1440"/>
        </w:tabs>
        <w:ind w:left="1440" w:hanging="360"/>
      </w:pPr>
      <w:rPr>
        <w:rFonts w:ascii="Wingdings" w:hAnsi="Wingdings"/>
      </w:rPr>
    </w:lvl>
    <w:lvl w:ilvl="2" w:tplc="C9A2ED2A">
      <w:start w:val="1"/>
      <w:numFmt w:val="bullet"/>
      <w:lvlText w:val=""/>
      <w:lvlJc w:val="left"/>
      <w:pPr>
        <w:tabs>
          <w:tab w:val="num" w:pos="2160"/>
        </w:tabs>
        <w:ind w:left="2160" w:hanging="360"/>
      </w:pPr>
      <w:rPr>
        <w:rFonts w:ascii="Wingdings" w:hAnsi="Wingdings"/>
      </w:rPr>
    </w:lvl>
    <w:lvl w:ilvl="3" w:tplc="134A5542">
      <w:start w:val="1"/>
      <w:numFmt w:val="bullet"/>
      <w:lvlText w:val=""/>
      <w:lvlJc w:val="left"/>
      <w:pPr>
        <w:tabs>
          <w:tab w:val="num" w:pos="2880"/>
        </w:tabs>
        <w:ind w:left="2880" w:hanging="360"/>
      </w:pPr>
      <w:rPr>
        <w:rFonts w:ascii="Wingdings" w:hAnsi="Wingdings"/>
      </w:rPr>
    </w:lvl>
    <w:lvl w:ilvl="4" w:tplc="2F7CFE5A">
      <w:start w:val="1"/>
      <w:numFmt w:val="bullet"/>
      <w:lvlText w:val=""/>
      <w:lvlJc w:val="left"/>
      <w:pPr>
        <w:tabs>
          <w:tab w:val="num" w:pos="3600"/>
        </w:tabs>
        <w:ind w:left="3600" w:hanging="360"/>
      </w:pPr>
      <w:rPr>
        <w:rFonts w:ascii="Wingdings" w:hAnsi="Wingdings"/>
      </w:rPr>
    </w:lvl>
    <w:lvl w:ilvl="5" w:tplc="6EB0E4E0">
      <w:start w:val="1"/>
      <w:numFmt w:val="bullet"/>
      <w:lvlText w:val=""/>
      <w:lvlJc w:val="left"/>
      <w:pPr>
        <w:tabs>
          <w:tab w:val="num" w:pos="4320"/>
        </w:tabs>
        <w:ind w:left="4320" w:hanging="360"/>
      </w:pPr>
      <w:rPr>
        <w:rFonts w:ascii="Wingdings" w:hAnsi="Wingdings"/>
      </w:rPr>
    </w:lvl>
    <w:lvl w:ilvl="6" w:tplc="1F6E3666">
      <w:start w:val="1"/>
      <w:numFmt w:val="bullet"/>
      <w:lvlText w:val=""/>
      <w:lvlJc w:val="left"/>
      <w:pPr>
        <w:tabs>
          <w:tab w:val="num" w:pos="5040"/>
        </w:tabs>
        <w:ind w:left="5040" w:hanging="360"/>
      </w:pPr>
      <w:rPr>
        <w:rFonts w:ascii="Wingdings" w:hAnsi="Wingdings"/>
      </w:rPr>
    </w:lvl>
    <w:lvl w:ilvl="7" w:tplc="79CE58F0">
      <w:start w:val="1"/>
      <w:numFmt w:val="bullet"/>
      <w:lvlText w:val=""/>
      <w:lvlJc w:val="left"/>
      <w:pPr>
        <w:tabs>
          <w:tab w:val="num" w:pos="5760"/>
        </w:tabs>
        <w:ind w:left="5760" w:hanging="360"/>
      </w:pPr>
      <w:rPr>
        <w:rFonts w:ascii="Wingdings" w:hAnsi="Wingdings"/>
      </w:rPr>
    </w:lvl>
    <w:lvl w:ilvl="8" w:tplc="68F8545C">
      <w:start w:val="1"/>
      <w:numFmt w:val="bullet"/>
      <w:lvlText w:val=""/>
      <w:lvlJc w:val="left"/>
      <w:pPr>
        <w:tabs>
          <w:tab w:val="num" w:pos="6480"/>
        </w:tabs>
        <w:ind w:left="6480" w:hanging="360"/>
      </w:pPr>
      <w:rPr>
        <w:rFonts w:ascii="Wingdings" w:hAnsi="Wingdings"/>
      </w:rPr>
    </w:lvl>
  </w:abstractNum>
  <w:abstractNum w:abstractNumId="4" w15:restartNumberingAfterBreak="0">
    <w:nsid w:val="29A0151F"/>
    <w:multiLevelType w:val="hybridMultilevel"/>
    <w:tmpl w:val="33B2885E"/>
    <w:lvl w:ilvl="0" w:tplc="EDAA303E">
      <w:start w:val="1"/>
      <w:numFmt w:val="bullet"/>
      <w:lvlText w:val=""/>
      <w:lvlJc w:val="left"/>
      <w:pPr>
        <w:tabs>
          <w:tab w:val="num" w:pos="720"/>
        </w:tabs>
        <w:ind w:left="720" w:hanging="360"/>
      </w:pPr>
      <w:rPr>
        <w:rFonts w:ascii="Symbol" w:hAnsi="Symbol" w:hint="default"/>
        <w:strike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6F4F19"/>
    <w:multiLevelType w:val="hybridMultilevel"/>
    <w:tmpl w:val="8BCECF66"/>
    <w:lvl w:ilvl="0" w:tplc="0809000F">
      <w:start w:val="1"/>
      <w:numFmt w:val="decimal"/>
      <w:lvlText w:val="%1."/>
      <w:lvlJc w:val="left"/>
      <w:pPr>
        <w:ind w:left="720" w:hanging="360"/>
      </w:pPr>
    </w:lvl>
    <w:lvl w:ilvl="1" w:tplc="7688D562">
      <w:start w:val="2"/>
      <w:numFmt w:val="lowerRoman"/>
      <w:lvlText w:val="%2."/>
      <w:lvlJc w:val="right"/>
      <w:pPr>
        <w:ind w:left="1440" w:hanging="360"/>
      </w:pPr>
      <w:rPr>
        <w:rFonts w:hint="default"/>
      </w:rPr>
    </w:lvl>
    <w:lvl w:ilvl="2" w:tplc="747C5DE6">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4E38AA"/>
    <w:multiLevelType w:val="hybridMultilevel"/>
    <w:tmpl w:val="2F5A0202"/>
    <w:lvl w:ilvl="0" w:tplc="7B06025A">
      <w:start w:val="1"/>
      <w:numFmt w:val="lowerRoman"/>
      <w:lvlText w:val="%1."/>
      <w:lvlJc w:val="right"/>
      <w:pPr>
        <w:ind w:left="720" w:hanging="360"/>
      </w:pPr>
    </w:lvl>
    <w:lvl w:ilvl="1" w:tplc="747C5DE6">
      <w:start w:val="1"/>
      <w:numFmt w:val="lowerLetter"/>
      <w:lvlText w:val="%2."/>
      <w:lvlJc w:val="left"/>
      <w:pPr>
        <w:ind w:left="1440" w:hanging="360"/>
      </w:pPr>
    </w:lvl>
    <w:lvl w:ilvl="2" w:tplc="AF945A06">
      <w:start w:val="1"/>
      <w:numFmt w:val="lowerRoman"/>
      <w:lvlText w:val="%3."/>
      <w:lvlJc w:val="right"/>
      <w:pPr>
        <w:ind w:left="2160" w:hanging="180"/>
      </w:pPr>
    </w:lvl>
    <w:lvl w:ilvl="3" w:tplc="ED601812">
      <w:start w:val="1"/>
      <w:numFmt w:val="decimal"/>
      <w:lvlText w:val="%4."/>
      <w:lvlJc w:val="left"/>
      <w:pPr>
        <w:ind w:left="2880" w:hanging="360"/>
      </w:pPr>
    </w:lvl>
    <w:lvl w:ilvl="4" w:tplc="B2447CF4">
      <w:start w:val="1"/>
      <w:numFmt w:val="lowerLetter"/>
      <w:lvlText w:val="%5."/>
      <w:lvlJc w:val="left"/>
      <w:pPr>
        <w:ind w:left="3600" w:hanging="360"/>
      </w:pPr>
    </w:lvl>
    <w:lvl w:ilvl="5" w:tplc="391EB54E">
      <w:start w:val="1"/>
      <w:numFmt w:val="lowerRoman"/>
      <w:lvlText w:val="%6."/>
      <w:lvlJc w:val="right"/>
      <w:pPr>
        <w:ind w:left="4320" w:hanging="180"/>
      </w:pPr>
    </w:lvl>
    <w:lvl w:ilvl="6" w:tplc="0580828A">
      <w:start w:val="1"/>
      <w:numFmt w:val="decimal"/>
      <w:lvlText w:val="%7."/>
      <w:lvlJc w:val="left"/>
      <w:pPr>
        <w:ind w:left="5040" w:hanging="360"/>
      </w:pPr>
    </w:lvl>
    <w:lvl w:ilvl="7" w:tplc="8984FA7C">
      <w:start w:val="1"/>
      <w:numFmt w:val="lowerLetter"/>
      <w:lvlText w:val="%8."/>
      <w:lvlJc w:val="left"/>
      <w:pPr>
        <w:ind w:left="5760" w:hanging="360"/>
      </w:pPr>
    </w:lvl>
    <w:lvl w:ilvl="8" w:tplc="03CC21B8">
      <w:start w:val="1"/>
      <w:numFmt w:val="lowerRoman"/>
      <w:lvlText w:val="%9."/>
      <w:lvlJc w:val="right"/>
      <w:pPr>
        <w:ind w:left="6480" w:hanging="180"/>
      </w:pPr>
    </w:lvl>
  </w:abstractNum>
  <w:abstractNum w:abstractNumId="7" w15:restartNumberingAfterBreak="0">
    <w:nsid w:val="36407790"/>
    <w:multiLevelType w:val="hybridMultilevel"/>
    <w:tmpl w:val="3C982342"/>
    <w:lvl w:ilvl="0" w:tplc="F6107666">
      <w:start w:val="1"/>
      <w:numFmt w:val="decimal"/>
      <w:lvlText w:val="%1."/>
      <w:lvlJc w:val="left"/>
      <w:pPr>
        <w:ind w:left="720" w:hanging="360"/>
      </w:pPr>
    </w:lvl>
    <w:lvl w:ilvl="1" w:tplc="AFACDC1A">
      <w:start w:val="1"/>
      <w:numFmt w:val="lowerLetter"/>
      <w:lvlText w:val="%2."/>
      <w:lvlJc w:val="left"/>
      <w:pPr>
        <w:ind w:left="1440" w:hanging="360"/>
      </w:pPr>
    </w:lvl>
    <w:lvl w:ilvl="2" w:tplc="885A4FE6">
      <w:start w:val="1"/>
      <w:numFmt w:val="lowerRoman"/>
      <w:lvlText w:val="%3."/>
      <w:lvlJc w:val="right"/>
      <w:pPr>
        <w:ind w:left="2160" w:hanging="180"/>
      </w:pPr>
    </w:lvl>
    <w:lvl w:ilvl="3" w:tplc="81EE1F4E">
      <w:start w:val="1"/>
      <w:numFmt w:val="decimal"/>
      <w:lvlText w:val="%4."/>
      <w:lvlJc w:val="left"/>
      <w:pPr>
        <w:ind w:left="2880" w:hanging="360"/>
      </w:pPr>
    </w:lvl>
    <w:lvl w:ilvl="4" w:tplc="7812B3C4">
      <w:start w:val="1"/>
      <w:numFmt w:val="lowerLetter"/>
      <w:lvlText w:val="%5."/>
      <w:lvlJc w:val="left"/>
      <w:pPr>
        <w:ind w:left="3600" w:hanging="360"/>
      </w:pPr>
    </w:lvl>
    <w:lvl w:ilvl="5" w:tplc="1E54C7AC">
      <w:start w:val="1"/>
      <w:numFmt w:val="lowerRoman"/>
      <w:lvlText w:val="%6."/>
      <w:lvlJc w:val="right"/>
      <w:pPr>
        <w:ind w:left="4320" w:hanging="180"/>
      </w:pPr>
    </w:lvl>
    <w:lvl w:ilvl="6" w:tplc="BC803120">
      <w:start w:val="1"/>
      <w:numFmt w:val="decimal"/>
      <w:lvlText w:val="%7."/>
      <w:lvlJc w:val="left"/>
      <w:pPr>
        <w:ind w:left="5040" w:hanging="360"/>
      </w:pPr>
    </w:lvl>
    <w:lvl w:ilvl="7" w:tplc="2154E8BC">
      <w:start w:val="1"/>
      <w:numFmt w:val="lowerLetter"/>
      <w:lvlText w:val="%8."/>
      <w:lvlJc w:val="left"/>
      <w:pPr>
        <w:ind w:left="5760" w:hanging="360"/>
      </w:pPr>
    </w:lvl>
    <w:lvl w:ilvl="8" w:tplc="2452DF20">
      <w:start w:val="1"/>
      <w:numFmt w:val="lowerRoman"/>
      <w:lvlText w:val="%9."/>
      <w:lvlJc w:val="right"/>
      <w:pPr>
        <w:ind w:left="6480" w:hanging="180"/>
      </w:pPr>
    </w:lvl>
  </w:abstractNum>
  <w:abstractNum w:abstractNumId="8" w15:restartNumberingAfterBreak="0">
    <w:nsid w:val="388A5499"/>
    <w:multiLevelType w:val="hybridMultilevel"/>
    <w:tmpl w:val="93B64790"/>
    <w:lvl w:ilvl="0" w:tplc="B8644EDE">
      <w:start w:val="1"/>
      <w:numFmt w:val="lowerRoman"/>
      <w:lvlText w:val="%1."/>
      <w:lvlJc w:val="right"/>
      <w:pPr>
        <w:ind w:left="720" w:hanging="360"/>
      </w:pPr>
    </w:lvl>
    <w:lvl w:ilvl="1" w:tplc="2A4CF8D0">
      <w:start w:val="1"/>
      <w:numFmt w:val="lowerLetter"/>
      <w:lvlText w:val="%2."/>
      <w:lvlJc w:val="left"/>
      <w:pPr>
        <w:ind w:left="1440" w:hanging="360"/>
      </w:pPr>
    </w:lvl>
    <w:lvl w:ilvl="2" w:tplc="FDFA0D20">
      <w:start w:val="1"/>
      <w:numFmt w:val="lowerRoman"/>
      <w:lvlText w:val="%3."/>
      <w:lvlJc w:val="right"/>
      <w:pPr>
        <w:ind w:left="2160" w:hanging="180"/>
      </w:pPr>
    </w:lvl>
    <w:lvl w:ilvl="3" w:tplc="D58ACD46">
      <w:start w:val="1"/>
      <w:numFmt w:val="decimal"/>
      <w:lvlText w:val="%4."/>
      <w:lvlJc w:val="left"/>
      <w:pPr>
        <w:ind w:left="2880" w:hanging="360"/>
      </w:pPr>
    </w:lvl>
    <w:lvl w:ilvl="4" w:tplc="9ABCC7B0">
      <w:start w:val="1"/>
      <w:numFmt w:val="lowerLetter"/>
      <w:lvlText w:val="%5."/>
      <w:lvlJc w:val="left"/>
      <w:pPr>
        <w:ind w:left="3600" w:hanging="360"/>
      </w:pPr>
    </w:lvl>
    <w:lvl w:ilvl="5" w:tplc="37AE7FD6">
      <w:start w:val="1"/>
      <w:numFmt w:val="lowerRoman"/>
      <w:lvlText w:val="%6."/>
      <w:lvlJc w:val="right"/>
      <w:pPr>
        <w:ind w:left="4320" w:hanging="180"/>
      </w:pPr>
    </w:lvl>
    <w:lvl w:ilvl="6" w:tplc="A3489F94">
      <w:start w:val="1"/>
      <w:numFmt w:val="decimal"/>
      <w:lvlText w:val="%7."/>
      <w:lvlJc w:val="left"/>
      <w:pPr>
        <w:ind w:left="5040" w:hanging="360"/>
      </w:pPr>
    </w:lvl>
    <w:lvl w:ilvl="7" w:tplc="81123830">
      <w:start w:val="1"/>
      <w:numFmt w:val="lowerLetter"/>
      <w:lvlText w:val="%8."/>
      <w:lvlJc w:val="left"/>
      <w:pPr>
        <w:ind w:left="5760" w:hanging="360"/>
      </w:pPr>
    </w:lvl>
    <w:lvl w:ilvl="8" w:tplc="07F80360">
      <w:start w:val="1"/>
      <w:numFmt w:val="lowerRoman"/>
      <w:lvlText w:val="%9."/>
      <w:lvlJc w:val="right"/>
      <w:pPr>
        <w:ind w:left="6480" w:hanging="180"/>
      </w:pPr>
    </w:lvl>
  </w:abstractNum>
  <w:abstractNum w:abstractNumId="9" w15:restartNumberingAfterBreak="0">
    <w:nsid w:val="39F80EF2"/>
    <w:multiLevelType w:val="hybridMultilevel"/>
    <w:tmpl w:val="652CD002"/>
    <w:lvl w:ilvl="0" w:tplc="747C5DE6">
      <w:start w:val="1"/>
      <w:numFmt w:val="lowerLetter"/>
      <w:lvlText w:val="%1."/>
      <w:lvlJc w:val="left"/>
      <w:pPr>
        <w:ind w:left="144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B279D6"/>
    <w:multiLevelType w:val="hybridMultilevel"/>
    <w:tmpl w:val="CA968316"/>
    <w:lvl w:ilvl="0" w:tplc="799CF230">
      <w:start w:val="1"/>
      <w:numFmt w:val="decimal"/>
      <w:lvlText w:val="%1."/>
      <w:lvlJc w:val="left"/>
      <w:pPr>
        <w:tabs>
          <w:tab w:val="num" w:pos="720"/>
        </w:tabs>
        <w:ind w:left="720" w:hanging="360"/>
      </w:pPr>
    </w:lvl>
    <w:lvl w:ilvl="1" w:tplc="C3AC3164">
      <w:start w:val="1"/>
      <w:numFmt w:val="decimal"/>
      <w:lvlText w:val="%2."/>
      <w:lvlJc w:val="left"/>
      <w:pPr>
        <w:tabs>
          <w:tab w:val="num" w:pos="1440"/>
        </w:tabs>
        <w:ind w:left="1440" w:hanging="360"/>
      </w:pPr>
    </w:lvl>
    <w:lvl w:ilvl="2" w:tplc="175EF7B0">
      <w:start w:val="1"/>
      <w:numFmt w:val="decimal"/>
      <w:lvlText w:val="%3."/>
      <w:lvlJc w:val="left"/>
      <w:pPr>
        <w:tabs>
          <w:tab w:val="num" w:pos="2160"/>
        </w:tabs>
        <w:ind w:left="2160" w:hanging="360"/>
      </w:pPr>
    </w:lvl>
    <w:lvl w:ilvl="3" w:tplc="9C1EA060">
      <w:start w:val="1"/>
      <w:numFmt w:val="decimal"/>
      <w:lvlText w:val="%4."/>
      <w:lvlJc w:val="left"/>
      <w:pPr>
        <w:tabs>
          <w:tab w:val="num" w:pos="2880"/>
        </w:tabs>
        <w:ind w:left="2880" w:hanging="360"/>
      </w:pPr>
    </w:lvl>
    <w:lvl w:ilvl="4" w:tplc="F24AADDA">
      <w:start w:val="1"/>
      <w:numFmt w:val="decimal"/>
      <w:lvlText w:val="%5."/>
      <w:lvlJc w:val="left"/>
      <w:pPr>
        <w:tabs>
          <w:tab w:val="num" w:pos="3600"/>
        </w:tabs>
        <w:ind w:left="3600" w:hanging="360"/>
      </w:pPr>
    </w:lvl>
    <w:lvl w:ilvl="5" w:tplc="1374BF96">
      <w:start w:val="1"/>
      <w:numFmt w:val="decimal"/>
      <w:lvlText w:val="%6."/>
      <w:lvlJc w:val="left"/>
      <w:pPr>
        <w:tabs>
          <w:tab w:val="num" w:pos="4320"/>
        </w:tabs>
        <w:ind w:left="4320" w:hanging="360"/>
      </w:pPr>
    </w:lvl>
    <w:lvl w:ilvl="6" w:tplc="5552BDDA">
      <w:start w:val="1"/>
      <w:numFmt w:val="decimal"/>
      <w:lvlText w:val="%7."/>
      <w:lvlJc w:val="left"/>
      <w:pPr>
        <w:tabs>
          <w:tab w:val="num" w:pos="5040"/>
        </w:tabs>
        <w:ind w:left="5040" w:hanging="360"/>
      </w:pPr>
    </w:lvl>
    <w:lvl w:ilvl="7" w:tplc="E81E4A68">
      <w:start w:val="1"/>
      <w:numFmt w:val="decimal"/>
      <w:lvlText w:val="%8."/>
      <w:lvlJc w:val="left"/>
      <w:pPr>
        <w:tabs>
          <w:tab w:val="num" w:pos="5760"/>
        </w:tabs>
        <w:ind w:left="5760" w:hanging="360"/>
      </w:pPr>
    </w:lvl>
    <w:lvl w:ilvl="8" w:tplc="DF44C708">
      <w:start w:val="1"/>
      <w:numFmt w:val="decimal"/>
      <w:lvlText w:val="%9."/>
      <w:lvlJc w:val="left"/>
      <w:pPr>
        <w:tabs>
          <w:tab w:val="num" w:pos="6480"/>
        </w:tabs>
        <w:ind w:left="6480" w:hanging="360"/>
      </w:pPr>
    </w:lvl>
  </w:abstractNum>
  <w:abstractNum w:abstractNumId="11" w15:restartNumberingAfterBreak="0">
    <w:nsid w:val="416A4E8B"/>
    <w:multiLevelType w:val="hybridMultilevel"/>
    <w:tmpl w:val="C74C41C0"/>
    <w:lvl w:ilvl="0" w:tplc="EF260AF2">
      <w:start w:val="1"/>
      <w:numFmt w:val="bullet"/>
      <w:lvlText w:val=""/>
      <w:lvlJc w:val="left"/>
      <w:pPr>
        <w:ind w:left="720" w:hanging="360"/>
      </w:pPr>
      <w:rPr>
        <w:rFonts w:ascii="Symbol" w:hAnsi="Symbol"/>
      </w:rPr>
    </w:lvl>
    <w:lvl w:ilvl="1" w:tplc="3654C69C">
      <w:start w:val="1"/>
      <w:numFmt w:val="bullet"/>
      <w:lvlText w:val="o"/>
      <w:lvlJc w:val="left"/>
      <w:pPr>
        <w:ind w:left="1440" w:hanging="360"/>
      </w:pPr>
      <w:rPr>
        <w:rFonts w:ascii="Courier New" w:hAnsi="Courier New" w:cs="Courier New"/>
      </w:rPr>
    </w:lvl>
    <w:lvl w:ilvl="2" w:tplc="C922CE96">
      <w:start w:val="1"/>
      <w:numFmt w:val="bullet"/>
      <w:lvlText w:val=""/>
      <w:lvlJc w:val="left"/>
      <w:pPr>
        <w:ind w:left="2160" w:hanging="360"/>
      </w:pPr>
      <w:rPr>
        <w:rFonts w:ascii="Wingdings" w:hAnsi="Wingdings"/>
      </w:rPr>
    </w:lvl>
    <w:lvl w:ilvl="3" w:tplc="03F057EC">
      <w:start w:val="1"/>
      <w:numFmt w:val="bullet"/>
      <w:lvlText w:val=""/>
      <w:lvlJc w:val="left"/>
      <w:pPr>
        <w:ind w:left="2880" w:hanging="360"/>
      </w:pPr>
      <w:rPr>
        <w:rFonts w:ascii="Symbol" w:hAnsi="Symbol"/>
      </w:rPr>
    </w:lvl>
    <w:lvl w:ilvl="4" w:tplc="92BCE466">
      <w:start w:val="1"/>
      <w:numFmt w:val="bullet"/>
      <w:lvlText w:val="o"/>
      <w:lvlJc w:val="left"/>
      <w:pPr>
        <w:ind w:left="3600" w:hanging="360"/>
      </w:pPr>
      <w:rPr>
        <w:rFonts w:ascii="Courier New" w:hAnsi="Courier New" w:cs="Courier New"/>
      </w:rPr>
    </w:lvl>
    <w:lvl w:ilvl="5" w:tplc="C27A375E">
      <w:start w:val="1"/>
      <w:numFmt w:val="bullet"/>
      <w:lvlText w:val=""/>
      <w:lvlJc w:val="left"/>
      <w:pPr>
        <w:ind w:left="4320" w:hanging="360"/>
      </w:pPr>
      <w:rPr>
        <w:rFonts w:ascii="Wingdings" w:hAnsi="Wingdings"/>
      </w:rPr>
    </w:lvl>
    <w:lvl w:ilvl="6" w:tplc="9CCCB4F6">
      <w:start w:val="1"/>
      <w:numFmt w:val="bullet"/>
      <w:lvlText w:val=""/>
      <w:lvlJc w:val="left"/>
      <w:pPr>
        <w:ind w:left="5040" w:hanging="360"/>
      </w:pPr>
      <w:rPr>
        <w:rFonts w:ascii="Symbol" w:hAnsi="Symbol"/>
      </w:rPr>
    </w:lvl>
    <w:lvl w:ilvl="7" w:tplc="F4B41FEE">
      <w:start w:val="1"/>
      <w:numFmt w:val="bullet"/>
      <w:lvlText w:val="o"/>
      <w:lvlJc w:val="left"/>
      <w:pPr>
        <w:ind w:left="5760" w:hanging="360"/>
      </w:pPr>
      <w:rPr>
        <w:rFonts w:ascii="Courier New" w:hAnsi="Courier New" w:cs="Courier New"/>
      </w:rPr>
    </w:lvl>
    <w:lvl w:ilvl="8" w:tplc="75244D42">
      <w:start w:val="1"/>
      <w:numFmt w:val="bullet"/>
      <w:lvlText w:val=""/>
      <w:lvlJc w:val="left"/>
      <w:pPr>
        <w:ind w:left="6480" w:hanging="360"/>
      </w:pPr>
      <w:rPr>
        <w:rFonts w:ascii="Wingdings" w:hAnsi="Wingdings"/>
      </w:rPr>
    </w:lvl>
  </w:abstractNum>
  <w:abstractNum w:abstractNumId="12" w15:restartNumberingAfterBreak="0">
    <w:nsid w:val="48884640"/>
    <w:multiLevelType w:val="hybridMultilevel"/>
    <w:tmpl w:val="739EF792"/>
    <w:lvl w:ilvl="0" w:tplc="0809000F">
      <w:start w:val="1"/>
      <w:numFmt w:val="decimal"/>
      <w:lvlText w:val="%1."/>
      <w:lvlJc w:val="left"/>
      <w:pPr>
        <w:ind w:left="720" w:hanging="360"/>
      </w:pPr>
    </w:lvl>
    <w:lvl w:ilvl="1" w:tplc="7688D562">
      <w:start w:val="2"/>
      <w:numFmt w:val="lowerRoman"/>
      <w:lvlText w:val="%2."/>
      <w:lvlJc w:val="righ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6C030A"/>
    <w:multiLevelType w:val="hybridMultilevel"/>
    <w:tmpl w:val="954C20FE"/>
    <w:lvl w:ilvl="0" w:tplc="27A68E66">
      <w:start w:val="1"/>
      <w:numFmt w:val="decimal"/>
      <w:lvlText w:val="%1."/>
      <w:lvlJc w:val="left"/>
      <w:pPr>
        <w:ind w:left="720" w:hanging="360"/>
      </w:pPr>
    </w:lvl>
    <w:lvl w:ilvl="1" w:tplc="5D44641C">
      <w:start w:val="1"/>
      <w:numFmt w:val="lowerLetter"/>
      <w:lvlText w:val="%2."/>
      <w:lvlJc w:val="left"/>
      <w:pPr>
        <w:ind w:left="1440" w:hanging="360"/>
      </w:pPr>
    </w:lvl>
    <w:lvl w:ilvl="2" w:tplc="08F28668">
      <w:start w:val="1"/>
      <w:numFmt w:val="lowerRoman"/>
      <w:lvlText w:val="%3."/>
      <w:lvlJc w:val="right"/>
      <w:pPr>
        <w:ind w:left="2160" w:hanging="180"/>
      </w:pPr>
    </w:lvl>
    <w:lvl w:ilvl="3" w:tplc="D046855E">
      <w:start w:val="1"/>
      <w:numFmt w:val="decimal"/>
      <w:lvlText w:val="%4."/>
      <w:lvlJc w:val="left"/>
      <w:pPr>
        <w:ind w:left="2880" w:hanging="360"/>
      </w:pPr>
    </w:lvl>
    <w:lvl w:ilvl="4" w:tplc="EFC28874">
      <w:start w:val="1"/>
      <w:numFmt w:val="lowerLetter"/>
      <w:lvlText w:val="%5."/>
      <w:lvlJc w:val="left"/>
      <w:pPr>
        <w:ind w:left="3600" w:hanging="360"/>
      </w:pPr>
    </w:lvl>
    <w:lvl w:ilvl="5" w:tplc="34306646">
      <w:start w:val="1"/>
      <w:numFmt w:val="lowerRoman"/>
      <w:lvlText w:val="%6."/>
      <w:lvlJc w:val="right"/>
      <w:pPr>
        <w:ind w:left="4320" w:hanging="180"/>
      </w:pPr>
    </w:lvl>
    <w:lvl w:ilvl="6" w:tplc="2A848E50">
      <w:start w:val="1"/>
      <w:numFmt w:val="decimal"/>
      <w:lvlText w:val="%7."/>
      <w:lvlJc w:val="left"/>
      <w:pPr>
        <w:ind w:left="5040" w:hanging="360"/>
      </w:pPr>
    </w:lvl>
    <w:lvl w:ilvl="7" w:tplc="237C8E7E">
      <w:start w:val="1"/>
      <w:numFmt w:val="lowerLetter"/>
      <w:lvlText w:val="%8."/>
      <w:lvlJc w:val="left"/>
      <w:pPr>
        <w:ind w:left="5760" w:hanging="360"/>
      </w:pPr>
    </w:lvl>
    <w:lvl w:ilvl="8" w:tplc="0284CC16">
      <w:start w:val="1"/>
      <w:numFmt w:val="lowerRoman"/>
      <w:lvlText w:val="%9."/>
      <w:lvlJc w:val="right"/>
      <w:pPr>
        <w:ind w:left="6480" w:hanging="180"/>
      </w:pPr>
    </w:lvl>
  </w:abstractNum>
  <w:abstractNum w:abstractNumId="14" w15:restartNumberingAfterBreak="0">
    <w:nsid w:val="59D57F27"/>
    <w:multiLevelType w:val="hybridMultilevel"/>
    <w:tmpl w:val="EA1E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E09C3"/>
    <w:multiLevelType w:val="hybridMultilevel"/>
    <w:tmpl w:val="467EC394"/>
    <w:lvl w:ilvl="0" w:tplc="ACE09AB6">
      <w:start w:val="1"/>
      <w:numFmt w:val="bullet"/>
      <w:lvlText w:val=""/>
      <w:lvlJc w:val="left"/>
      <w:pPr>
        <w:ind w:left="360" w:hanging="360"/>
      </w:pPr>
      <w:rPr>
        <w:rFonts w:ascii="Symbol" w:hAnsi="Symbol"/>
      </w:rPr>
    </w:lvl>
    <w:lvl w:ilvl="1" w:tplc="AD901480">
      <w:start w:val="1"/>
      <w:numFmt w:val="bullet"/>
      <w:lvlText w:val="o"/>
      <w:lvlJc w:val="left"/>
      <w:pPr>
        <w:ind w:left="1080" w:hanging="360"/>
      </w:pPr>
      <w:rPr>
        <w:rFonts w:ascii="Courier New" w:hAnsi="Courier New" w:cs="Courier New"/>
      </w:rPr>
    </w:lvl>
    <w:lvl w:ilvl="2" w:tplc="FAFAF044">
      <w:start w:val="1"/>
      <w:numFmt w:val="bullet"/>
      <w:lvlText w:val=""/>
      <w:lvlJc w:val="left"/>
      <w:pPr>
        <w:ind w:left="1800" w:hanging="360"/>
      </w:pPr>
      <w:rPr>
        <w:rFonts w:ascii="Wingdings" w:hAnsi="Wingdings"/>
      </w:rPr>
    </w:lvl>
    <w:lvl w:ilvl="3" w:tplc="FA067F5A">
      <w:start w:val="1"/>
      <w:numFmt w:val="bullet"/>
      <w:lvlText w:val=""/>
      <w:lvlJc w:val="left"/>
      <w:pPr>
        <w:ind w:left="2520" w:hanging="360"/>
      </w:pPr>
      <w:rPr>
        <w:rFonts w:ascii="Symbol" w:hAnsi="Symbol"/>
      </w:rPr>
    </w:lvl>
    <w:lvl w:ilvl="4" w:tplc="1F62381A">
      <w:start w:val="1"/>
      <w:numFmt w:val="bullet"/>
      <w:lvlText w:val="o"/>
      <w:lvlJc w:val="left"/>
      <w:pPr>
        <w:ind w:left="3240" w:hanging="360"/>
      </w:pPr>
      <w:rPr>
        <w:rFonts w:ascii="Courier New" w:hAnsi="Courier New" w:cs="Courier New"/>
      </w:rPr>
    </w:lvl>
    <w:lvl w:ilvl="5" w:tplc="B60464E8">
      <w:start w:val="1"/>
      <w:numFmt w:val="bullet"/>
      <w:lvlText w:val=""/>
      <w:lvlJc w:val="left"/>
      <w:pPr>
        <w:ind w:left="3960" w:hanging="360"/>
      </w:pPr>
      <w:rPr>
        <w:rFonts w:ascii="Wingdings" w:hAnsi="Wingdings"/>
      </w:rPr>
    </w:lvl>
    <w:lvl w:ilvl="6" w:tplc="81003EBA">
      <w:start w:val="1"/>
      <w:numFmt w:val="bullet"/>
      <w:lvlText w:val=""/>
      <w:lvlJc w:val="left"/>
      <w:pPr>
        <w:ind w:left="4680" w:hanging="360"/>
      </w:pPr>
      <w:rPr>
        <w:rFonts w:ascii="Symbol" w:hAnsi="Symbol"/>
      </w:rPr>
    </w:lvl>
    <w:lvl w:ilvl="7" w:tplc="F47CE4AC">
      <w:start w:val="1"/>
      <w:numFmt w:val="bullet"/>
      <w:lvlText w:val="o"/>
      <w:lvlJc w:val="left"/>
      <w:pPr>
        <w:ind w:left="5400" w:hanging="360"/>
      </w:pPr>
      <w:rPr>
        <w:rFonts w:ascii="Courier New" w:hAnsi="Courier New" w:cs="Courier New"/>
      </w:rPr>
    </w:lvl>
    <w:lvl w:ilvl="8" w:tplc="5ED6B22E">
      <w:start w:val="1"/>
      <w:numFmt w:val="bullet"/>
      <w:lvlText w:val=""/>
      <w:lvlJc w:val="left"/>
      <w:pPr>
        <w:ind w:left="6120" w:hanging="360"/>
      </w:pPr>
      <w:rPr>
        <w:rFonts w:ascii="Wingdings" w:hAnsi="Wingdings"/>
      </w:rPr>
    </w:lvl>
  </w:abstractNum>
  <w:abstractNum w:abstractNumId="16" w15:restartNumberingAfterBreak="0">
    <w:nsid w:val="5EF111DC"/>
    <w:multiLevelType w:val="hybridMultilevel"/>
    <w:tmpl w:val="8A265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D61DE"/>
    <w:multiLevelType w:val="hybridMultilevel"/>
    <w:tmpl w:val="AB36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9419F"/>
    <w:multiLevelType w:val="hybridMultilevel"/>
    <w:tmpl w:val="57BC4104"/>
    <w:lvl w:ilvl="0" w:tplc="A2309B0C">
      <w:start w:val="1"/>
      <w:numFmt w:val="bullet"/>
      <w:lvlText w:val=""/>
      <w:lvlJc w:val="left"/>
      <w:pPr>
        <w:ind w:left="360" w:hanging="360"/>
      </w:pPr>
      <w:rPr>
        <w:rFonts w:ascii="Symbol" w:hAnsi="Symbol"/>
      </w:rPr>
    </w:lvl>
    <w:lvl w:ilvl="1" w:tplc="C5CA6DBA">
      <w:start w:val="1"/>
      <w:numFmt w:val="bullet"/>
      <w:lvlText w:val="o"/>
      <w:lvlJc w:val="left"/>
      <w:pPr>
        <w:ind w:left="1080" w:hanging="360"/>
      </w:pPr>
      <w:rPr>
        <w:rFonts w:ascii="Courier New" w:hAnsi="Courier New" w:cs="Courier New"/>
      </w:rPr>
    </w:lvl>
    <w:lvl w:ilvl="2" w:tplc="F9DAB2F4">
      <w:start w:val="1"/>
      <w:numFmt w:val="bullet"/>
      <w:lvlText w:val=""/>
      <w:lvlJc w:val="left"/>
      <w:pPr>
        <w:ind w:left="1800" w:hanging="360"/>
      </w:pPr>
      <w:rPr>
        <w:rFonts w:ascii="Wingdings" w:hAnsi="Wingdings"/>
      </w:rPr>
    </w:lvl>
    <w:lvl w:ilvl="3" w:tplc="EF5C1C32">
      <w:start w:val="1"/>
      <w:numFmt w:val="bullet"/>
      <w:lvlText w:val=""/>
      <w:lvlJc w:val="left"/>
      <w:pPr>
        <w:ind w:left="2520" w:hanging="360"/>
      </w:pPr>
      <w:rPr>
        <w:rFonts w:ascii="Symbol" w:hAnsi="Symbol"/>
      </w:rPr>
    </w:lvl>
    <w:lvl w:ilvl="4" w:tplc="19C29BA8">
      <w:start w:val="1"/>
      <w:numFmt w:val="bullet"/>
      <w:lvlText w:val="o"/>
      <w:lvlJc w:val="left"/>
      <w:pPr>
        <w:ind w:left="3240" w:hanging="360"/>
      </w:pPr>
      <w:rPr>
        <w:rFonts w:ascii="Courier New" w:hAnsi="Courier New" w:cs="Courier New"/>
      </w:rPr>
    </w:lvl>
    <w:lvl w:ilvl="5" w:tplc="07D0F09E">
      <w:start w:val="1"/>
      <w:numFmt w:val="bullet"/>
      <w:lvlText w:val=""/>
      <w:lvlJc w:val="left"/>
      <w:pPr>
        <w:ind w:left="3960" w:hanging="360"/>
      </w:pPr>
      <w:rPr>
        <w:rFonts w:ascii="Wingdings" w:hAnsi="Wingdings"/>
      </w:rPr>
    </w:lvl>
    <w:lvl w:ilvl="6" w:tplc="9C4C96CA">
      <w:start w:val="1"/>
      <w:numFmt w:val="bullet"/>
      <w:lvlText w:val=""/>
      <w:lvlJc w:val="left"/>
      <w:pPr>
        <w:ind w:left="4680" w:hanging="360"/>
      </w:pPr>
      <w:rPr>
        <w:rFonts w:ascii="Symbol" w:hAnsi="Symbol"/>
      </w:rPr>
    </w:lvl>
    <w:lvl w:ilvl="7" w:tplc="28605508">
      <w:start w:val="1"/>
      <w:numFmt w:val="bullet"/>
      <w:lvlText w:val="o"/>
      <w:lvlJc w:val="left"/>
      <w:pPr>
        <w:ind w:left="5400" w:hanging="360"/>
      </w:pPr>
      <w:rPr>
        <w:rFonts w:ascii="Courier New" w:hAnsi="Courier New" w:cs="Courier New"/>
      </w:rPr>
    </w:lvl>
    <w:lvl w:ilvl="8" w:tplc="A1AE3FD0">
      <w:start w:val="1"/>
      <w:numFmt w:val="bullet"/>
      <w:lvlText w:val=""/>
      <w:lvlJc w:val="left"/>
      <w:pPr>
        <w:ind w:left="6120" w:hanging="360"/>
      </w:pPr>
      <w:rPr>
        <w:rFonts w:ascii="Wingdings" w:hAnsi="Wingdings"/>
      </w:rPr>
    </w:lvl>
  </w:abstractNum>
  <w:abstractNum w:abstractNumId="19" w15:restartNumberingAfterBreak="0">
    <w:nsid w:val="660F180D"/>
    <w:multiLevelType w:val="hybridMultilevel"/>
    <w:tmpl w:val="E162FA3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0" w15:restartNumberingAfterBreak="0">
    <w:nsid w:val="71EC40EF"/>
    <w:multiLevelType w:val="hybridMultilevel"/>
    <w:tmpl w:val="BA221A44"/>
    <w:lvl w:ilvl="0" w:tplc="F3E67BE6">
      <w:start w:val="1"/>
      <w:numFmt w:val="decimal"/>
      <w:lvlText w:val="%1."/>
      <w:lvlJc w:val="left"/>
      <w:pPr>
        <w:ind w:left="720" w:hanging="360"/>
      </w:pPr>
    </w:lvl>
    <w:lvl w:ilvl="1" w:tplc="AEA447B0">
      <w:start w:val="1"/>
      <w:numFmt w:val="lowerLetter"/>
      <w:lvlText w:val="%2."/>
      <w:lvlJc w:val="left"/>
      <w:pPr>
        <w:ind w:left="1440" w:hanging="360"/>
      </w:pPr>
    </w:lvl>
    <w:lvl w:ilvl="2" w:tplc="7F94D790">
      <w:start w:val="1"/>
      <w:numFmt w:val="lowerRoman"/>
      <w:lvlText w:val="%3."/>
      <w:lvlJc w:val="right"/>
      <w:pPr>
        <w:ind w:left="2160" w:hanging="180"/>
      </w:pPr>
    </w:lvl>
    <w:lvl w:ilvl="3" w:tplc="62980022">
      <w:start w:val="1"/>
      <w:numFmt w:val="decimal"/>
      <w:lvlText w:val="%4."/>
      <w:lvlJc w:val="left"/>
      <w:pPr>
        <w:ind w:left="2880" w:hanging="360"/>
      </w:pPr>
    </w:lvl>
    <w:lvl w:ilvl="4" w:tplc="589CAFDA">
      <w:start w:val="1"/>
      <w:numFmt w:val="lowerLetter"/>
      <w:lvlText w:val="%5."/>
      <w:lvlJc w:val="left"/>
      <w:pPr>
        <w:ind w:left="3600" w:hanging="360"/>
      </w:pPr>
    </w:lvl>
    <w:lvl w:ilvl="5" w:tplc="A9FA790E">
      <w:start w:val="1"/>
      <w:numFmt w:val="lowerRoman"/>
      <w:lvlText w:val="%6."/>
      <w:lvlJc w:val="right"/>
      <w:pPr>
        <w:ind w:left="4320" w:hanging="180"/>
      </w:pPr>
    </w:lvl>
    <w:lvl w:ilvl="6" w:tplc="7286D7C8">
      <w:start w:val="1"/>
      <w:numFmt w:val="decimal"/>
      <w:lvlText w:val="%7."/>
      <w:lvlJc w:val="left"/>
      <w:pPr>
        <w:ind w:left="5040" w:hanging="360"/>
      </w:pPr>
    </w:lvl>
    <w:lvl w:ilvl="7" w:tplc="AF3063CC">
      <w:start w:val="1"/>
      <w:numFmt w:val="lowerLetter"/>
      <w:lvlText w:val="%8."/>
      <w:lvlJc w:val="left"/>
      <w:pPr>
        <w:ind w:left="5760" w:hanging="360"/>
      </w:pPr>
    </w:lvl>
    <w:lvl w:ilvl="8" w:tplc="FA88FE98">
      <w:start w:val="1"/>
      <w:numFmt w:val="lowerRoman"/>
      <w:lvlText w:val="%9."/>
      <w:lvlJc w:val="right"/>
      <w:pPr>
        <w:ind w:left="6480" w:hanging="180"/>
      </w:pPr>
    </w:lvl>
  </w:abstractNum>
  <w:abstractNum w:abstractNumId="21" w15:restartNumberingAfterBreak="0">
    <w:nsid w:val="72003768"/>
    <w:multiLevelType w:val="hybridMultilevel"/>
    <w:tmpl w:val="8E2828D0"/>
    <w:lvl w:ilvl="0" w:tplc="0809000F">
      <w:start w:val="1"/>
      <w:numFmt w:val="decimal"/>
      <w:lvlText w:val="%1."/>
      <w:lvlJc w:val="left"/>
      <w:pPr>
        <w:ind w:left="720" w:hanging="360"/>
      </w:pPr>
    </w:lvl>
    <w:lvl w:ilvl="1" w:tplc="747C5DE6">
      <w:start w:val="1"/>
      <w:numFmt w:val="lowerLetter"/>
      <w:lvlText w:val="%2."/>
      <w:lvlJc w:val="left"/>
      <w:pPr>
        <w:ind w:left="1440" w:hanging="360"/>
      </w:pPr>
    </w:lvl>
    <w:lvl w:ilvl="2" w:tplc="747C5DE6">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2C19F1"/>
    <w:multiLevelType w:val="hybridMultilevel"/>
    <w:tmpl w:val="D60C4BCC"/>
    <w:lvl w:ilvl="0" w:tplc="432E85FA">
      <w:start w:val="1"/>
      <w:numFmt w:val="bullet"/>
      <w:lvlText w:val=""/>
      <w:lvlJc w:val="left"/>
      <w:pPr>
        <w:tabs>
          <w:tab w:val="num" w:pos="720"/>
        </w:tabs>
        <w:ind w:left="720" w:hanging="360"/>
      </w:pPr>
      <w:rPr>
        <w:rFonts w:ascii="Symbol" w:hAnsi="Symbol"/>
      </w:rPr>
    </w:lvl>
    <w:lvl w:ilvl="1" w:tplc="6ACA49CE">
      <w:start w:val="1"/>
      <w:numFmt w:val="bullet"/>
      <w:lvlText w:val="o"/>
      <w:lvlJc w:val="left"/>
      <w:pPr>
        <w:tabs>
          <w:tab w:val="num" w:pos="1440"/>
        </w:tabs>
        <w:ind w:left="1440" w:hanging="360"/>
      </w:pPr>
      <w:rPr>
        <w:rFonts w:ascii="Courier New" w:hAnsi="Courier New" w:cs="Courier New"/>
      </w:rPr>
    </w:lvl>
    <w:lvl w:ilvl="2" w:tplc="DF124680">
      <w:start w:val="1"/>
      <w:numFmt w:val="bullet"/>
      <w:lvlText w:val=""/>
      <w:lvlJc w:val="left"/>
      <w:pPr>
        <w:tabs>
          <w:tab w:val="num" w:pos="2160"/>
        </w:tabs>
        <w:ind w:left="2160" w:hanging="360"/>
      </w:pPr>
      <w:rPr>
        <w:rFonts w:ascii="Wingdings" w:hAnsi="Wingdings"/>
      </w:rPr>
    </w:lvl>
    <w:lvl w:ilvl="3" w:tplc="0B18D8B6">
      <w:start w:val="1"/>
      <w:numFmt w:val="bullet"/>
      <w:lvlText w:val=""/>
      <w:lvlJc w:val="left"/>
      <w:pPr>
        <w:tabs>
          <w:tab w:val="num" w:pos="2880"/>
        </w:tabs>
        <w:ind w:left="2880" w:hanging="360"/>
      </w:pPr>
      <w:rPr>
        <w:rFonts w:ascii="Symbol" w:hAnsi="Symbol"/>
      </w:rPr>
    </w:lvl>
    <w:lvl w:ilvl="4" w:tplc="764CD974">
      <w:start w:val="1"/>
      <w:numFmt w:val="bullet"/>
      <w:lvlText w:val="o"/>
      <w:lvlJc w:val="left"/>
      <w:pPr>
        <w:tabs>
          <w:tab w:val="num" w:pos="3600"/>
        </w:tabs>
        <w:ind w:left="3600" w:hanging="360"/>
      </w:pPr>
      <w:rPr>
        <w:rFonts w:ascii="Courier New" w:hAnsi="Courier New" w:cs="Courier New"/>
      </w:rPr>
    </w:lvl>
    <w:lvl w:ilvl="5" w:tplc="D436CDEC">
      <w:start w:val="1"/>
      <w:numFmt w:val="bullet"/>
      <w:lvlText w:val=""/>
      <w:lvlJc w:val="left"/>
      <w:pPr>
        <w:tabs>
          <w:tab w:val="num" w:pos="4320"/>
        </w:tabs>
        <w:ind w:left="4320" w:hanging="360"/>
      </w:pPr>
      <w:rPr>
        <w:rFonts w:ascii="Wingdings" w:hAnsi="Wingdings"/>
      </w:rPr>
    </w:lvl>
    <w:lvl w:ilvl="6" w:tplc="5F582CD4">
      <w:start w:val="1"/>
      <w:numFmt w:val="bullet"/>
      <w:lvlText w:val=""/>
      <w:lvlJc w:val="left"/>
      <w:pPr>
        <w:tabs>
          <w:tab w:val="num" w:pos="5040"/>
        </w:tabs>
        <w:ind w:left="5040" w:hanging="360"/>
      </w:pPr>
      <w:rPr>
        <w:rFonts w:ascii="Symbol" w:hAnsi="Symbol"/>
      </w:rPr>
    </w:lvl>
    <w:lvl w:ilvl="7" w:tplc="1BB69692">
      <w:start w:val="1"/>
      <w:numFmt w:val="bullet"/>
      <w:lvlText w:val="o"/>
      <w:lvlJc w:val="left"/>
      <w:pPr>
        <w:tabs>
          <w:tab w:val="num" w:pos="5760"/>
        </w:tabs>
        <w:ind w:left="5760" w:hanging="360"/>
      </w:pPr>
      <w:rPr>
        <w:rFonts w:ascii="Courier New" w:hAnsi="Courier New" w:cs="Courier New"/>
      </w:rPr>
    </w:lvl>
    <w:lvl w:ilvl="8" w:tplc="CD305D5E">
      <w:start w:val="1"/>
      <w:numFmt w:val="bullet"/>
      <w:lvlText w:val=""/>
      <w:lvlJc w:val="left"/>
      <w:pPr>
        <w:tabs>
          <w:tab w:val="num" w:pos="6480"/>
        </w:tabs>
        <w:ind w:left="6480" w:hanging="360"/>
      </w:pPr>
      <w:rPr>
        <w:rFonts w:ascii="Wingdings" w:hAnsi="Wingdings"/>
      </w:rPr>
    </w:lvl>
  </w:abstractNum>
  <w:abstractNum w:abstractNumId="23" w15:restartNumberingAfterBreak="0">
    <w:nsid w:val="75BD178A"/>
    <w:multiLevelType w:val="hybridMultilevel"/>
    <w:tmpl w:val="73BEC578"/>
    <w:lvl w:ilvl="0" w:tplc="0809000F">
      <w:start w:val="1"/>
      <w:numFmt w:val="decimal"/>
      <w:lvlText w:val="%1."/>
      <w:lvlJc w:val="left"/>
      <w:pPr>
        <w:ind w:left="720" w:hanging="360"/>
      </w:pPr>
    </w:lvl>
    <w:lvl w:ilvl="1" w:tplc="7688D562">
      <w:start w:val="2"/>
      <w:numFmt w:val="lowerRoman"/>
      <w:lvlText w:val="%2."/>
      <w:lvlJc w:val="right"/>
      <w:pPr>
        <w:ind w:left="1440" w:hanging="360"/>
      </w:pPr>
      <w:rPr>
        <w:rFonts w:hint="default"/>
      </w:rPr>
    </w:lvl>
    <w:lvl w:ilvl="2" w:tplc="B2201BCC">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383CF3"/>
    <w:multiLevelType w:val="hybridMultilevel"/>
    <w:tmpl w:val="AA02963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725A4604">
      <w:start w:val="1"/>
      <w:numFmt w:val="lowerLetter"/>
      <w:lvlText w:val="%3."/>
      <w:lvlJc w:val="left"/>
      <w:pPr>
        <w:ind w:left="2160" w:hanging="180"/>
      </w:pPr>
      <w:rPr>
        <w:b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3E0DA2"/>
    <w:multiLevelType w:val="hybridMultilevel"/>
    <w:tmpl w:val="5EF2DEEA"/>
    <w:lvl w:ilvl="0" w:tplc="42004A2C">
      <w:start w:val="1"/>
      <w:numFmt w:val="decimal"/>
      <w:lvlText w:val="%1."/>
      <w:lvlJc w:val="left"/>
      <w:pPr>
        <w:tabs>
          <w:tab w:val="num" w:pos="720"/>
        </w:tabs>
        <w:ind w:left="720" w:hanging="360"/>
      </w:pPr>
    </w:lvl>
    <w:lvl w:ilvl="1" w:tplc="055CE764">
      <w:start w:val="1"/>
      <w:numFmt w:val="decimal"/>
      <w:lvlText w:val="%2."/>
      <w:lvlJc w:val="left"/>
      <w:pPr>
        <w:tabs>
          <w:tab w:val="num" w:pos="1440"/>
        </w:tabs>
        <w:ind w:left="1440" w:hanging="360"/>
      </w:pPr>
    </w:lvl>
    <w:lvl w:ilvl="2" w:tplc="A27C224C">
      <w:start w:val="1"/>
      <w:numFmt w:val="decimal"/>
      <w:lvlText w:val="%3."/>
      <w:lvlJc w:val="left"/>
      <w:pPr>
        <w:tabs>
          <w:tab w:val="num" w:pos="2160"/>
        </w:tabs>
        <w:ind w:left="2160" w:hanging="360"/>
      </w:pPr>
    </w:lvl>
    <w:lvl w:ilvl="3" w:tplc="470E7B88">
      <w:start w:val="1"/>
      <w:numFmt w:val="decimal"/>
      <w:lvlText w:val="%4."/>
      <w:lvlJc w:val="left"/>
      <w:pPr>
        <w:tabs>
          <w:tab w:val="num" w:pos="2880"/>
        </w:tabs>
        <w:ind w:left="2880" w:hanging="360"/>
      </w:pPr>
    </w:lvl>
    <w:lvl w:ilvl="4" w:tplc="B05EA244">
      <w:start w:val="1"/>
      <w:numFmt w:val="decimal"/>
      <w:lvlText w:val="%5."/>
      <w:lvlJc w:val="left"/>
      <w:pPr>
        <w:tabs>
          <w:tab w:val="num" w:pos="3600"/>
        </w:tabs>
        <w:ind w:left="3600" w:hanging="360"/>
      </w:pPr>
    </w:lvl>
    <w:lvl w:ilvl="5" w:tplc="76FE7888">
      <w:start w:val="1"/>
      <w:numFmt w:val="decimal"/>
      <w:lvlText w:val="%6."/>
      <w:lvlJc w:val="left"/>
      <w:pPr>
        <w:tabs>
          <w:tab w:val="num" w:pos="4320"/>
        </w:tabs>
        <w:ind w:left="4320" w:hanging="360"/>
      </w:pPr>
    </w:lvl>
    <w:lvl w:ilvl="6" w:tplc="5CDCCD80">
      <w:start w:val="1"/>
      <w:numFmt w:val="decimal"/>
      <w:lvlText w:val="%7."/>
      <w:lvlJc w:val="left"/>
      <w:pPr>
        <w:tabs>
          <w:tab w:val="num" w:pos="5040"/>
        </w:tabs>
        <w:ind w:left="5040" w:hanging="360"/>
      </w:pPr>
    </w:lvl>
    <w:lvl w:ilvl="7" w:tplc="37E6BBB6">
      <w:start w:val="1"/>
      <w:numFmt w:val="decimal"/>
      <w:lvlText w:val="%8."/>
      <w:lvlJc w:val="left"/>
      <w:pPr>
        <w:tabs>
          <w:tab w:val="num" w:pos="5760"/>
        </w:tabs>
        <w:ind w:left="5760" w:hanging="360"/>
      </w:pPr>
    </w:lvl>
    <w:lvl w:ilvl="8" w:tplc="B8564B84">
      <w:start w:val="1"/>
      <w:numFmt w:val="decimal"/>
      <w:lvlText w:val="%9."/>
      <w:lvlJc w:val="left"/>
      <w:pPr>
        <w:tabs>
          <w:tab w:val="num" w:pos="6480"/>
        </w:tabs>
        <w:ind w:left="6480" w:hanging="360"/>
      </w:pPr>
    </w:lvl>
  </w:abstractNum>
  <w:abstractNum w:abstractNumId="26" w15:restartNumberingAfterBreak="0">
    <w:nsid w:val="7E640D1D"/>
    <w:multiLevelType w:val="hybridMultilevel"/>
    <w:tmpl w:val="48CAF50A"/>
    <w:lvl w:ilvl="0" w:tplc="7688D562">
      <w:start w:val="2"/>
      <w:numFmt w:val="lowerRoman"/>
      <w:lvlText w:val="%1."/>
      <w:lvlJc w:val="right"/>
      <w:pPr>
        <w:ind w:left="1440" w:hanging="360"/>
      </w:pPr>
      <w:rPr>
        <w:rFonts w:hint="default"/>
      </w:rPr>
    </w:lvl>
    <w:lvl w:ilvl="1" w:tplc="24A65872">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5"/>
  </w:num>
  <w:num w:numId="5">
    <w:abstractNumId w:val="20"/>
  </w:num>
  <w:num w:numId="6">
    <w:abstractNumId w:val="8"/>
  </w:num>
  <w:num w:numId="7">
    <w:abstractNumId w:val="7"/>
  </w:num>
  <w:num w:numId="8">
    <w:abstractNumId w:val="13"/>
  </w:num>
  <w:num w:numId="9">
    <w:abstractNumId w:val="10"/>
  </w:num>
  <w:num w:numId="10">
    <w:abstractNumId w:val="2"/>
  </w:num>
  <w:num w:numId="11">
    <w:abstractNumId w:val="18"/>
  </w:num>
  <w:num w:numId="12">
    <w:abstractNumId w:val="15"/>
  </w:num>
  <w:num w:numId="13">
    <w:abstractNumId w:val="22"/>
  </w:num>
  <w:num w:numId="14">
    <w:abstractNumId w:val="11"/>
  </w:num>
  <w:num w:numId="15">
    <w:abstractNumId w:val="17"/>
  </w:num>
  <w:num w:numId="16">
    <w:abstractNumId w:val="14"/>
  </w:num>
  <w:num w:numId="17">
    <w:abstractNumId w:val="5"/>
  </w:num>
  <w:num w:numId="18">
    <w:abstractNumId w:val="24"/>
  </w:num>
  <w:num w:numId="19">
    <w:abstractNumId w:val="19"/>
  </w:num>
  <w:num w:numId="20">
    <w:abstractNumId w:val="0"/>
  </w:num>
  <w:num w:numId="21">
    <w:abstractNumId w:val="21"/>
  </w:num>
  <w:num w:numId="22">
    <w:abstractNumId w:val="9"/>
  </w:num>
  <w:num w:numId="23">
    <w:abstractNumId w:val="26"/>
  </w:num>
  <w:num w:numId="24">
    <w:abstractNumId w:val="12"/>
  </w:num>
  <w:num w:numId="25">
    <w:abstractNumId w:val="23"/>
  </w:num>
  <w:num w:numId="26">
    <w:abstractNumId w:val="1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3AC"/>
    <w:rsid w:val="000152AB"/>
    <w:rsid w:val="00021B4F"/>
    <w:rsid w:val="00024D5B"/>
    <w:rsid w:val="000408B0"/>
    <w:rsid w:val="00040F0E"/>
    <w:rsid w:val="00061A36"/>
    <w:rsid w:val="00066B06"/>
    <w:rsid w:val="00071400"/>
    <w:rsid w:val="00072E6C"/>
    <w:rsid w:val="000810C4"/>
    <w:rsid w:val="00086025"/>
    <w:rsid w:val="00091438"/>
    <w:rsid w:val="000934E3"/>
    <w:rsid w:val="000A5EBA"/>
    <w:rsid w:val="000C2ADE"/>
    <w:rsid w:val="000C7549"/>
    <w:rsid w:val="000D2431"/>
    <w:rsid w:val="000D437F"/>
    <w:rsid w:val="000F132B"/>
    <w:rsid w:val="0011423E"/>
    <w:rsid w:val="00131EA9"/>
    <w:rsid w:val="00144D42"/>
    <w:rsid w:val="001508FB"/>
    <w:rsid w:val="0015542C"/>
    <w:rsid w:val="001575F4"/>
    <w:rsid w:val="00170BEA"/>
    <w:rsid w:val="00176C26"/>
    <w:rsid w:val="0018131E"/>
    <w:rsid w:val="001870D9"/>
    <w:rsid w:val="00190707"/>
    <w:rsid w:val="00196B5A"/>
    <w:rsid w:val="00197783"/>
    <w:rsid w:val="001A035D"/>
    <w:rsid w:val="001A7304"/>
    <w:rsid w:val="001B1682"/>
    <w:rsid w:val="001B18B6"/>
    <w:rsid w:val="001E0A56"/>
    <w:rsid w:val="001E267A"/>
    <w:rsid w:val="001E5479"/>
    <w:rsid w:val="001F3830"/>
    <w:rsid w:val="002123B6"/>
    <w:rsid w:val="00217E3F"/>
    <w:rsid w:val="00223E3A"/>
    <w:rsid w:val="00241541"/>
    <w:rsid w:val="002425C7"/>
    <w:rsid w:val="00255AE1"/>
    <w:rsid w:val="002753FF"/>
    <w:rsid w:val="0029647C"/>
    <w:rsid w:val="0029717A"/>
    <w:rsid w:val="002A7E5E"/>
    <w:rsid w:val="002B3CCD"/>
    <w:rsid w:val="002C5B34"/>
    <w:rsid w:val="002C7E48"/>
    <w:rsid w:val="002D097C"/>
    <w:rsid w:val="002D605F"/>
    <w:rsid w:val="002E1FC1"/>
    <w:rsid w:val="002F1C1C"/>
    <w:rsid w:val="002F5449"/>
    <w:rsid w:val="00303138"/>
    <w:rsid w:val="0030386D"/>
    <w:rsid w:val="003217D4"/>
    <w:rsid w:val="00321FE8"/>
    <w:rsid w:val="003227C5"/>
    <w:rsid w:val="003247F9"/>
    <w:rsid w:val="00341D1F"/>
    <w:rsid w:val="0035007B"/>
    <w:rsid w:val="003516B9"/>
    <w:rsid w:val="003525E4"/>
    <w:rsid w:val="00353D66"/>
    <w:rsid w:val="00355A60"/>
    <w:rsid w:val="00356683"/>
    <w:rsid w:val="00371EE8"/>
    <w:rsid w:val="003775E8"/>
    <w:rsid w:val="003905ED"/>
    <w:rsid w:val="003B5807"/>
    <w:rsid w:val="003C2706"/>
    <w:rsid w:val="003C5B66"/>
    <w:rsid w:val="003D741B"/>
    <w:rsid w:val="003E690D"/>
    <w:rsid w:val="003F1FC1"/>
    <w:rsid w:val="00402A29"/>
    <w:rsid w:val="0040462C"/>
    <w:rsid w:val="00416396"/>
    <w:rsid w:val="004503ED"/>
    <w:rsid w:val="00450A4F"/>
    <w:rsid w:val="00455530"/>
    <w:rsid w:val="00484CC5"/>
    <w:rsid w:val="00486398"/>
    <w:rsid w:val="004872AF"/>
    <w:rsid w:val="00490823"/>
    <w:rsid w:val="004A6186"/>
    <w:rsid w:val="004B212A"/>
    <w:rsid w:val="004B7208"/>
    <w:rsid w:val="004C67B8"/>
    <w:rsid w:val="004D01F8"/>
    <w:rsid w:val="004D7A04"/>
    <w:rsid w:val="004F4D9F"/>
    <w:rsid w:val="004F575C"/>
    <w:rsid w:val="0050183D"/>
    <w:rsid w:val="00501AC1"/>
    <w:rsid w:val="00502050"/>
    <w:rsid w:val="005303ED"/>
    <w:rsid w:val="005619B9"/>
    <w:rsid w:val="005A7176"/>
    <w:rsid w:val="005B7CA8"/>
    <w:rsid w:val="005F2A10"/>
    <w:rsid w:val="00601AF5"/>
    <w:rsid w:val="00606081"/>
    <w:rsid w:val="00610577"/>
    <w:rsid w:val="00615F0B"/>
    <w:rsid w:val="00622043"/>
    <w:rsid w:val="00624F7B"/>
    <w:rsid w:val="00625098"/>
    <w:rsid w:val="00633A8E"/>
    <w:rsid w:val="006361BA"/>
    <w:rsid w:val="00636365"/>
    <w:rsid w:val="00644DDF"/>
    <w:rsid w:val="006513AC"/>
    <w:rsid w:val="006721DA"/>
    <w:rsid w:val="00682909"/>
    <w:rsid w:val="0068690E"/>
    <w:rsid w:val="00686D12"/>
    <w:rsid w:val="006A216E"/>
    <w:rsid w:val="006C3FDA"/>
    <w:rsid w:val="006C48DF"/>
    <w:rsid w:val="006E049C"/>
    <w:rsid w:val="006E2167"/>
    <w:rsid w:val="006F2A28"/>
    <w:rsid w:val="00703C78"/>
    <w:rsid w:val="007220D4"/>
    <w:rsid w:val="007231DD"/>
    <w:rsid w:val="00725D4A"/>
    <w:rsid w:val="00735EA3"/>
    <w:rsid w:val="00737DD5"/>
    <w:rsid w:val="007428C7"/>
    <w:rsid w:val="00767659"/>
    <w:rsid w:val="00770907"/>
    <w:rsid w:val="00775BCC"/>
    <w:rsid w:val="00782288"/>
    <w:rsid w:val="007854C5"/>
    <w:rsid w:val="00792ABF"/>
    <w:rsid w:val="007A261B"/>
    <w:rsid w:val="007A78DE"/>
    <w:rsid w:val="007D1069"/>
    <w:rsid w:val="007D24B4"/>
    <w:rsid w:val="007F4E35"/>
    <w:rsid w:val="00803080"/>
    <w:rsid w:val="008102C8"/>
    <w:rsid w:val="00823F53"/>
    <w:rsid w:val="008242D3"/>
    <w:rsid w:val="00856860"/>
    <w:rsid w:val="008604A6"/>
    <w:rsid w:val="0086779A"/>
    <w:rsid w:val="00881532"/>
    <w:rsid w:val="0088513D"/>
    <w:rsid w:val="0089699F"/>
    <w:rsid w:val="008A3E77"/>
    <w:rsid w:val="008A71AA"/>
    <w:rsid w:val="008D05E4"/>
    <w:rsid w:val="008D56D2"/>
    <w:rsid w:val="0090295D"/>
    <w:rsid w:val="00910646"/>
    <w:rsid w:val="009129B1"/>
    <w:rsid w:val="00925C51"/>
    <w:rsid w:val="00926664"/>
    <w:rsid w:val="009376DA"/>
    <w:rsid w:val="009379A4"/>
    <w:rsid w:val="00943B18"/>
    <w:rsid w:val="00965360"/>
    <w:rsid w:val="009675CF"/>
    <w:rsid w:val="00967AE1"/>
    <w:rsid w:val="00975FAF"/>
    <w:rsid w:val="00983511"/>
    <w:rsid w:val="00986BB7"/>
    <w:rsid w:val="0098772B"/>
    <w:rsid w:val="00990A03"/>
    <w:rsid w:val="00995A82"/>
    <w:rsid w:val="009A36AB"/>
    <w:rsid w:val="009A59EA"/>
    <w:rsid w:val="009A7390"/>
    <w:rsid w:val="009B6ABE"/>
    <w:rsid w:val="009C0742"/>
    <w:rsid w:val="009E2793"/>
    <w:rsid w:val="009E60BA"/>
    <w:rsid w:val="009E6D27"/>
    <w:rsid w:val="00A07911"/>
    <w:rsid w:val="00A232A5"/>
    <w:rsid w:val="00A27B97"/>
    <w:rsid w:val="00A30F68"/>
    <w:rsid w:val="00A32645"/>
    <w:rsid w:val="00A35922"/>
    <w:rsid w:val="00A74D13"/>
    <w:rsid w:val="00A8257A"/>
    <w:rsid w:val="00A87DEC"/>
    <w:rsid w:val="00A967D3"/>
    <w:rsid w:val="00A968CF"/>
    <w:rsid w:val="00AA2C1F"/>
    <w:rsid w:val="00AB0376"/>
    <w:rsid w:val="00AB60DC"/>
    <w:rsid w:val="00AC3A0E"/>
    <w:rsid w:val="00AC3AE2"/>
    <w:rsid w:val="00AD0F8D"/>
    <w:rsid w:val="00AD126D"/>
    <w:rsid w:val="00AD32EF"/>
    <w:rsid w:val="00AE0A1E"/>
    <w:rsid w:val="00AE6521"/>
    <w:rsid w:val="00B06010"/>
    <w:rsid w:val="00B119D2"/>
    <w:rsid w:val="00B2057E"/>
    <w:rsid w:val="00B41C41"/>
    <w:rsid w:val="00B74923"/>
    <w:rsid w:val="00B876F3"/>
    <w:rsid w:val="00BB29DB"/>
    <w:rsid w:val="00BB45E3"/>
    <w:rsid w:val="00BC74D1"/>
    <w:rsid w:val="00BE0960"/>
    <w:rsid w:val="00BE4A52"/>
    <w:rsid w:val="00BF34D5"/>
    <w:rsid w:val="00BF39F6"/>
    <w:rsid w:val="00BF61A0"/>
    <w:rsid w:val="00BF7725"/>
    <w:rsid w:val="00C01813"/>
    <w:rsid w:val="00C01E8D"/>
    <w:rsid w:val="00C1235C"/>
    <w:rsid w:val="00C14730"/>
    <w:rsid w:val="00C3524D"/>
    <w:rsid w:val="00C422F7"/>
    <w:rsid w:val="00C63347"/>
    <w:rsid w:val="00C70C37"/>
    <w:rsid w:val="00C7325B"/>
    <w:rsid w:val="00C80468"/>
    <w:rsid w:val="00C807BC"/>
    <w:rsid w:val="00C8411F"/>
    <w:rsid w:val="00C96695"/>
    <w:rsid w:val="00CA2706"/>
    <w:rsid w:val="00CA6E9A"/>
    <w:rsid w:val="00CA729B"/>
    <w:rsid w:val="00CB0BB7"/>
    <w:rsid w:val="00CC1238"/>
    <w:rsid w:val="00CC221C"/>
    <w:rsid w:val="00CC3ADA"/>
    <w:rsid w:val="00CC622C"/>
    <w:rsid w:val="00CD4681"/>
    <w:rsid w:val="00CF3BAC"/>
    <w:rsid w:val="00CF3BFD"/>
    <w:rsid w:val="00CF71A3"/>
    <w:rsid w:val="00D03516"/>
    <w:rsid w:val="00D14EA1"/>
    <w:rsid w:val="00D17C74"/>
    <w:rsid w:val="00D2235D"/>
    <w:rsid w:val="00D2496E"/>
    <w:rsid w:val="00D33F25"/>
    <w:rsid w:val="00D407FD"/>
    <w:rsid w:val="00D4219C"/>
    <w:rsid w:val="00D43375"/>
    <w:rsid w:val="00D55AA2"/>
    <w:rsid w:val="00D56009"/>
    <w:rsid w:val="00D70AE7"/>
    <w:rsid w:val="00D90E41"/>
    <w:rsid w:val="00D931A4"/>
    <w:rsid w:val="00DC498A"/>
    <w:rsid w:val="00DC5F00"/>
    <w:rsid w:val="00DF7F1D"/>
    <w:rsid w:val="00E110C1"/>
    <w:rsid w:val="00E1181D"/>
    <w:rsid w:val="00E11F92"/>
    <w:rsid w:val="00E41846"/>
    <w:rsid w:val="00E427A1"/>
    <w:rsid w:val="00E4684F"/>
    <w:rsid w:val="00E614CB"/>
    <w:rsid w:val="00E73DE8"/>
    <w:rsid w:val="00E7587F"/>
    <w:rsid w:val="00E76458"/>
    <w:rsid w:val="00E77032"/>
    <w:rsid w:val="00E85700"/>
    <w:rsid w:val="00E977CE"/>
    <w:rsid w:val="00EA0D86"/>
    <w:rsid w:val="00EA4388"/>
    <w:rsid w:val="00EC3A97"/>
    <w:rsid w:val="00ED7FC9"/>
    <w:rsid w:val="00EE7CFC"/>
    <w:rsid w:val="00EF2526"/>
    <w:rsid w:val="00EF2697"/>
    <w:rsid w:val="00EF6526"/>
    <w:rsid w:val="00F024C1"/>
    <w:rsid w:val="00F039AE"/>
    <w:rsid w:val="00F0702C"/>
    <w:rsid w:val="00F414F0"/>
    <w:rsid w:val="00F41A09"/>
    <w:rsid w:val="00F45C54"/>
    <w:rsid w:val="00F47E67"/>
    <w:rsid w:val="00F6278F"/>
    <w:rsid w:val="00F6370D"/>
    <w:rsid w:val="00F74C5C"/>
    <w:rsid w:val="00FA620E"/>
    <w:rsid w:val="00FB42DB"/>
    <w:rsid w:val="00FC7D2F"/>
    <w:rsid w:val="00FD24DC"/>
    <w:rsid w:val="00FD2B1A"/>
    <w:rsid w:val="00FE2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6BB249"/>
  <w15:docId w15:val="{CBBFE54E-37B6-4EAD-B335-94C1F08A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Pr>
      <w:lang w:val="en-GB"/>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BalloonText">
    <w:name w:val="Balloon Text"/>
    <w:basedOn w:val="Normal"/>
    <w:link w:val="BalloonTextChar"/>
    <w:uiPriority w:val="99"/>
    <w:semiHidden/>
    <w:unhideWhenUsed/>
    <w:rsid w:val="00E427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7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9367">
      <w:bodyDiv w:val="1"/>
      <w:marLeft w:val="0"/>
      <w:marRight w:val="0"/>
      <w:marTop w:val="0"/>
      <w:marBottom w:val="0"/>
      <w:divBdr>
        <w:top w:val="none" w:sz="0" w:space="0" w:color="auto"/>
        <w:left w:val="none" w:sz="0" w:space="0" w:color="auto"/>
        <w:bottom w:val="none" w:sz="0" w:space="0" w:color="auto"/>
        <w:right w:val="none" w:sz="0" w:space="0" w:color="auto"/>
      </w:divBdr>
      <w:divsChild>
        <w:div w:id="1561821138">
          <w:marLeft w:val="806"/>
          <w:marRight w:val="0"/>
          <w:marTop w:val="96"/>
          <w:marBottom w:val="0"/>
          <w:divBdr>
            <w:top w:val="none" w:sz="0" w:space="0" w:color="auto"/>
            <w:left w:val="none" w:sz="0" w:space="0" w:color="auto"/>
            <w:bottom w:val="none" w:sz="0" w:space="0" w:color="auto"/>
            <w:right w:val="none" w:sz="0" w:space="0" w:color="auto"/>
          </w:divBdr>
        </w:div>
        <w:div w:id="169562158">
          <w:marLeft w:val="806"/>
          <w:marRight w:val="0"/>
          <w:marTop w:val="96"/>
          <w:marBottom w:val="0"/>
          <w:divBdr>
            <w:top w:val="none" w:sz="0" w:space="0" w:color="auto"/>
            <w:left w:val="none" w:sz="0" w:space="0" w:color="auto"/>
            <w:bottom w:val="none" w:sz="0" w:space="0" w:color="auto"/>
            <w:right w:val="none" w:sz="0" w:space="0" w:color="auto"/>
          </w:divBdr>
        </w:div>
        <w:div w:id="461926227">
          <w:marLeft w:val="806"/>
          <w:marRight w:val="0"/>
          <w:marTop w:val="96"/>
          <w:marBottom w:val="0"/>
          <w:divBdr>
            <w:top w:val="none" w:sz="0" w:space="0" w:color="auto"/>
            <w:left w:val="none" w:sz="0" w:space="0" w:color="auto"/>
            <w:bottom w:val="none" w:sz="0" w:space="0" w:color="auto"/>
            <w:right w:val="none" w:sz="0" w:space="0" w:color="auto"/>
          </w:divBdr>
        </w:div>
        <w:div w:id="173737381">
          <w:marLeft w:val="806"/>
          <w:marRight w:val="0"/>
          <w:marTop w:val="96"/>
          <w:marBottom w:val="0"/>
          <w:divBdr>
            <w:top w:val="none" w:sz="0" w:space="0" w:color="auto"/>
            <w:left w:val="none" w:sz="0" w:space="0" w:color="auto"/>
            <w:bottom w:val="none" w:sz="0" w:space="0" w:color="auto"/>
            <w:right w:val="none" w:sz="0" w:space="0" w:color="auto"/>
          </w:divBdr>
        </w:div>
        <w:div w:id="1625696506">
          <w:marLeft w:val="806"/>
          <w:marRight w:val="0"/>
          <w:marTop w:val="96"/>
          <w:marBottom w:val="0"/>
          <w:divBdr>
            <w:top w:val="none" w:sz="0" w:space="0" w:color="auto"/>
            <w:left w:val="none" w:sz="0" w:space="0" w:color="auto"/>
            <w:bottom w:val="none" w:sz="0" w:space="0" w:color="auto"/>
            <w:right w:val="none" w:sz="0" w:space="0" w:color="auto"/>
          </w:divBdr>
        </w:div>
        <w:div w:id="769621550">
          <w:marLeft w:val="806"/>
          <w:marRight w:val="0"/>
          <w:marTop w:val="96"/>
          <w:marBottom w:val="0"/>
          <w:divBdr>
            <w:top w:val="none" w:sz="0" w:space="0" w:color="auto"/>
            <w:left w:val="none" w:sz="0" w:space="0" w:color="auto"/>
            <w:bottom w:val="none" w:sz="0" w:space="0" w:color="auto"/>
            <w:right w:val="none" w:sz="0" w:space="0" w:color="auto"/>
          </w:divBdr>
        </w:div>
        <w:div w:id="1431508245">
          <w:marLeft w:val="806"/>
          <w:marRight w:val="0"/>
          <w:marTop w:val="96"/>
          <w:marBottom w:val="0"/>
          <w:divBdr>
            <w:top w:val="none" w:sz="0" w:space="0" w:color="auto"/>
            <w:left w:val="none" w:sz="0" w:space="0" w:color="auto"/>
            <w:bottom w:val="none" w:sz="0" w:space="0" w:color="auto"/>
            <w:right w:val="none" w:sz="0" w:space="0" w:color="auto"/>
          </w:divBdr>
        </w:div>
        <w:div w:id="1170407891">
          <w:marLeft w:val="806"/>
          <w:marRight w:val="0"/>
          <w:marTop w:val="96"/>
          <w:marBottom w:val="0"/>
          <w:divBdr>
            <w:top w:val="none" w:sz="0" w:space="0" w:color="auto"/>
            <w:left w:val="none" w:sz="0" w:space="0" w:color="auto"/>
            <w:bottom w:val="none" w:sz="0" w:space="0" w:color="auto"/>
            <w:right w:val="none" w:sz="0" w:space="0" w:color="auto"/>
          </w:divBdr>
        </w:div>
      </w:divsChild>
    </w:div>
    <w:div w:id="500317223">
      <w:bodyDiv w:val="1"/>
      <w:marLeft w:val="0"/>
      <w:marRight w:val="0"/>
      <w:marTop w:val="0"/>
      <w:marBottom w:val="0"/>
      <w:divBdr>
        <w:top w:val="none" w:sz="0" w:space="0" w:color="auto"/>
        <w:left w:val="none" w:sz="0" w:space="0" w:color="auto"/>
        <w:bottom w:val="none" w:sz="0" w:space="0" w:color="auto"/>
        <w:right w:val="none" w:sz="0" w:space="0" w:color="auto"/>
      </w:divBdr>
      <w:divsChild>
        <w:div w:id="1862232359">
          <w:marLeft w:val="547"/>
          <w:marRight w:val="0"/>
          <w:marTop w:val="134"/>
          <w:marBottom w:val="0"/>
          <w:divBdr>
            <w:top w:val="none" w:sz="0" w:space="0" w:color="auto"/>
            <w:left w:val="none" w:sz="0" w:space="0" w:color="auto"/>
            <w:bottom w:val="none" w:sz="0" w:space="0" w:color="auto"/>
            <w:right w:val="none" w:sz="0" w:space="0" w:color="auto"/>
          </w:divBdr>
        </w:div>
        <w:div w:id="1206867348">
          <w:marLeft w:val="547"/>
          <w:marRight w:val="0"/>
          <w:marTop w:val="134"/>
          <w:marBottom w:val="0"/>
          <w:divBdr>
            <w:top w:val="none" w:sz="0" w:space="0" w:color="auto"/>
            <w:left w:val="none" w:sz="0" w:space="0" w:color="auto"/>
            <w:bottom w:val="none" w:sz="0" w:space="0" w:color="auto"/>
            <w:right w:val="none" w:sz="0" w:space="0" w:color="auto"/>
          </w:divBdr>
        </w:div>
      </w:divsChild>
    </w:div>
    <w:div w:id="633410935">
      <w:bodyDiv w:val="1"/>
      <w:marLeft w:val="0"/>
      <w:marRight w:val="0"/>
      <w:marTop w:val="0"/>
      <w:marBottom w:val="0"/>
      <w:divBdr>
        <w:top w:val="none" w:sz="0" w:space="0" w:color="auto"/>
        <w:left w:val="none" w:sz="0" w:space="0" w:color="auto"/>
        <w:bottom w:val="none" w:sz="0" w:space="0" w:color="auto"/>
        <w:right w:val="none" w:sz="0" w:space="0" w:color="auto"/>
      </w:divBdr>
      <w:divsChild>
        <w:div w:id="1305085042">
          <w:marLeft w:val="547"/>
          <w:marRight w:val="0"/>
          <w:marTop w:val="125"/>
          <w:marBottom w:val="0"/>
          <w:divBdr>
            <w:top w:val="none" w:sz="0" w:space="0" w:color="auto"/>
            <w:left w:val="none" w:sz="0" w:space="0" w:color="auto"/>
            <w:bottom w:val="none" w:sz="0" w:space="0" w:color="auto"/>
            <w:right w:val="none" w:sz="0" w:space="0" w:color="auto"/>
          </w:divBdr>
        </w:div>
        <w:div w:id="727535139">
          <w:marLeft w:val="547"/>
          <w:marRight w:val="0"/>
          <w:marTop w:val="125"/>
          <w:marBottom w:val="0"/>
          <w:divBdr>
            <w:top w:val="none" w:sz="0" w:space="0" w:color="auto"/>
            <w:left w:val="none" w:sz="0" w:space="0" w:color="auto"/>
            <w:bottom w:val="none" w:sz="0" w:space="0" w:color="auto"/>
            <w:right w:val="none" w:sz="0" w:space="0" w:color="auto"/>
          </w:divBdr>
        </w:div>
      </w:divsChild>
    </w:div>
    <w:div w:id="1573467002">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sChild>
        <w:div w:id="698816221">
          <w:marLeft w:val="806"/>
          <w:marRight w:val="0"/>
          <w:marTop w:val="125"/>
          <w:marBottom w:val="0"/>
          <w:divBdr>
            <w:top w:val="none" w:sz="0" w:space="0" w:color="auto"/>
            <w:left w:val="none" w:sz="0" w:space="0" w:color="auto"/>
            <w:bottom w:val="none" w:sz="0" w:space="0" w:color="auto"/>
            <w:right w:val="none" w:sz="0" w:space="0" w:color="auto"/>
          </w:divBdr>
        </w:div>
        <w:div w:id="1450321773">
          <w:marLeft w:val="806"/>
          <w:marRight w:val="0"/>
          <w:marTop w:val="125"/>
          <w:marBottom w:val="0"/>
          <w:divBdr>
            <w:top w:val="none" w:sz="0" w:space="0" w:color="auto"/>
            <w:left w:val="none" w:sz="0" w:space="0" w:color="auto"/>
            <w:bottom w:val="none" w:sz="0" w:space="0" w:color="auto"/>
            <w:right w:val="none" w:sz="0" w:space="0" w:color="auto"/>
          </w:divBdr>
        </w:div>
        <w:div w:id="1445423291">
          <w:marLeft w:val="806"/>
          <w:marRight w:val="0"/>
          <w:marTop w:val="125"/>
          <w:marBottom w:val="0"/>
          <w:divBdr>
            <w:top w:val="none" w:sz="0" w:space="0" w:color="auto"/>
            <w:left w:val="none" w:sz="0" w:space="0" w:color="auto"/>
            <w:bottom w:val="none" w:sz="0" w:space="0" w:color="auto"/>
            <w:right w:val="none" w:sz="0" w:space="0" w:color="auto"/>
          </w:divBdr>
        </w:div>
        <w:div w:id="1373269486">
          <w:marLeft w:val="80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7004E-1294-40CB-8054-AF23ADE5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Ike.c.b</dc:creator>
  <cp:lastModifiedBy>Nsikan Iyanam</cp:lastModifiedBy>
  <cp:revision>4</cp:revision>
  <cp:lastPrinted>2016-09-30T08:33:00Z</cp:lastPrinted>
  <dcterms:created xsi:type="dcterms:W3CDTF">2018-11-23T07:55:00Z</dcterms:created>
  <dcterms:modified xsi:type="dcterms:W3CDTF">2018-11-23T08:24:00Z</dcterms:modified>
</cp:coreProperties>
</file>