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620315CB" w:rsidP="620315CB" w:rsidRDefault="620315CB" w14:paraId="5C132A76" w14:textId="266EC57C">
      <w:pPr>
        <w:pStyle w:val="Heading1"/>
        <w:rPr>
          <w:color w:val="auto"/>
        </w:rPr>
      </w:pPr>
      <w:r w:rsidRPr="620315CB" w:rsidR="620315CB">
        <w:rPr>
          <w:sz w:val="36"/>
          <w:szCs w:val="36"/>
        </w:rPr>
        <w:t>1.INTRODUCTION</w:t>
      </w:r>
      <w:r w:rsidR="620315CB">
        <w:rPr/>
        <w:t xml:space="preserve">    </w:t>
      </w:r>
    </w:p>
    <w:p w:rsidR="620315CB" w:rsidP="620315CB" w:rsidRDefault="620315CB" w14:paraId="586F70F0" w14:textId="60BB2C16">
      <w:pPr>
        <w:pStyle w:val="Normal"/>
        <w:jc w:val="both"/>
        <w:rPr>
          <w:color w:val="auto"/>
        </w:rPr>
      </w:pPr>
      <w:r w:rsidRPr="620315CB" w:rsidR="620315CB">
        <w:rPr>
          <w:color w:val="auto"/>
        </w:rPr>
        <w:t xml:space="preserve">        </w:t>
      </w:r>
      <w:r w:rsidRPr="620315CB" w:rsidR="620315CB">
        <w:rPr>
          <w:color w:val="auto"/>
          <w:sz w:val="24"/>
          <w:szCs w:val="24"/>
        </w:rPr>
        <w:t xml:space="preserve">  1.1 </w:t>
      </w:r>
      <w:r w:rsidRPr="620315CB" w:rsidR="620315CB">
        <w:rPr>
          <w:color w:val="auto"/>
          <w:sz w:val="24"/>
          <w:szCs w:val="24"/>
        </w:rPr>
        <w:t>OVERVIEW</w:t>
      </w:r>
    </w:p>
    <w:p w:rsidR="620315CB" w:rsidP="620315CB" w:rsidRDefault="620315CB" w14:paraId="2B213093" w14:textId="1AA2BC11">
      <w:pPr>
        <w:pStyle w:val="Normal"/>
        <w:ind w:left="0"/>
        <w:jc w:val="both"/>
        <w:rPr>
          <w:color w:val="auto"/>
          <w:sz w:val="20"/>
          <w:szCs w:val="20"/>
        </w:rPr>
      </w:pPr>
      <w:r w:rsidRPr="620315CB" w:rsidR="620315CB">
        <w:rPr>
          <w:color w:val="auto"/>
        </w:rPr>
        <w:t xml:space="preserve">            </w:t>
      </w:r>
      <w:r w:rsidRPr="620315CB" w:rsidR="620315CB">
        <w:rPr>
          <w:color w:val="auto"/>
          <w:sz w:val="20"/>
          <w:szCs w:val="20"/>
        </w:rPr>
        <w:t xml:space="preserve"> </w:t>
      </w:r>
      <w:r w:rsidRPr="620315CB" w:rsidR="620315CB">
        <w:rPr>
          <w:color w:val="auto"/>
          <w:sz w:val="24"/>
          <w:szCs w:val="24"/>
        </w:rPr>
        <w:t xml:space="preserve"> To analyze identified trends and patterns in the air transportation </w:t>
      </w:r>
      <w:r w:rsidRPr="620315CB" w:rsidR="620315CB">
        <w:rPr>
          <w:color w:val="auto"/>
          <w:sz w:val="24"/>
          <w:szCs w:val="24"/>
        </w:rPr>
        <w:t>network, providing</w:t>
      </w:r>
      <w:r w:rsidRPr="620315CB" w:rsidR="620315CB">
        <w:rPr>
          <w:color w:val="auto"/>
          <w:sz w:val="24"/>
          <w:szCs w:val="24"/>
        </w:rPr>
        <w:t xml:space="preserve"> valuable insights into the state of the industry. The information can be used to </w:t>
      </w:r>
      <w:r w:rsidRPr="620315CB" w:rsidR="620315CB">
        <w:rPr>
          <w:color w:val="auto"/>
          <w:sz w:val="24"/>
          <w:szCs w:val="24"/>
        </w:rPr>
        <w:t>optimize</w:t>
      </w:r>
      <w:r w:rsidRPr="620315CB" w:rsidR="620315CB">
        <w:rPr>
          <w:color w:val="auto"/>
          <w:sz w:val="24"/>
          <w:szCs w:val="24"/>
        </w:rPr>
        <w:t xml:space="preserve"> routes, improve operational efficiency, and enhance customer experience</w:t>
      </w:r>
      <w:r w:rsidRPr="620315CB" w:rsidR="620315CB">
        <w:rPr>
          <w:color w:val="auto"/>
          <w:sz w:val="20"/>
          <w:szCs w:val="20"/>
        </w:rPr>
        <w:t>.</w:t>
      </w:r>
    </w:p>
    <w:p w:rsidR="620315CB" w:rsidP="620315CB" w:rsidRDefault="620315CB" w14:paraId="172F1BD6" w14:textId="1EA27CC5">
      <w:pPr>
        <w:pStyle w:val="Normal"/>
        <w:rPr>
          <w:color w:val="auto"/>
          <w:sz w:val="24"/>
          <w:szCs w:val="24"/>
        </w:rPr>
      </w:pPr>
      <w:r w:rsidRPr="620315CB" w:rsidR="620315CB">
        <w:rPr>
          <w:color w:val="auto"/>
          <w:sz w:val="20"/>
          <w:szCs w:val="20"/>
        </w:rPr>
        <w:t xml:space="preserve">               </w:t>
      </w:r>
      <w:r w:rsidRPr="620315CB" w:rsidR="620315CB">
        <w:rPr>
          <w:color w:val="auto"/>
          <w:sz w:val="24"/>
          <w:szCs w:val="24"/>
        </w:rPr>
        <w:t>1.2 PURPOSE</w:t>
      </w:r>
    </w:p>
    <w:p w:rsidR="620315CB" w:rsidP="620315CB" w:rsidRDefault="620315CB" w14:paraId="636AD4A5" w14:textId="1E59E38D">
      <w:pPr>
        <w:pStyle w:val="Normal"/>
        <w:jc w:val="both"/>
        <w:rPr>
          <w:color w:val="auto"/>
          <w:sz w:val="24"/>
          <w:szCs w:val="24"/>
        </w:rPr>
      </w:pPr>
      <w:r w:rsidRPr="620315CB" w:rsidR="620315CB">
        <w:rPr>
          <w:color w:val="auto"/>
          <w:sz w:val="24"/>
          <w:szCs w:val="24"/>
        </w:rPr>
        <w:t xml:space="preserve">                 </w:t>
      </w:r>
      <w:r w:rsidRPr="620315CB" w:rsidR="620315CB">
        <w:rPr>
          <w:color w:val="auto"/>
          <w:sz w:val="20"/>
          <w:szCs w:val="20"/>
        </w:rPr>
        <w:t xml:space="preserve"> </w:t>
      </w:r>
      <w:r w:rsidRPr="620315CB" w:rsidR="620315CB">
        <w:rPr>
          <w:color w:val="auto"/>
          <w:sz w:val="24"/>
          <w:szCs w:val="24"/>
        </w:rPr>
        <w:t xml:space="preserve"> Help the managements to make informed decisions related to business growth, investment, </w:t>
      </w:r>
      <w:r w:rsidRPr="620315CB" w:rsidR="620315CB">
        <w:rPr>
          <w:color w:val="auto"/>
          <w:sz w:val="24"/>
          <w:szCs w:val="24"/>
        </w:rPr>
        <w:t>capacity</w:t>
      </w:r>
      <w:r w:rsidRPr="620315CB" w:rsidR="620315CB">
        <w:rPr>
          <w:color w:val="auto"/>
          <w:sz w:val="24"/>
          <w:szCs w:val="24"/>
        </w:rPr>
        <w:t xml:space="preserve"> planning and infrastructure development</w:t>
      </w:r>
    </w:p>
    <w:p w:rsidR="620315CB" w:rsidP="620315CB" w:rsidRDefault="620315CB" w14:paraId="44968119" w14:textId="3927B255">
      <w:pPr>
        <w:pStyle w:val="Normal"/>
        <w:jc w:val="both"/>
        <w:rPr>
          <w:sz w:val="24"/>
          <w:szCs w:val="24"/>
        </w:rPr>
      </w:pPr>
    </w:p>
    <w:p w:rsidR="620315CB" w:rsidP="620315CB" w:rsidRDefault="620315CB" w14:paraId="24FC5EED" w14:textId="629E63F9">
      <w:pPr>
        <w:pStyle w:val="Normal"/>
        <w:jc w:val="both"/>
        <w:rPr>
          <w:b w:val="0"/>
          <w:bCs w:val="0"/>
          <w:color w:val="auto"/>
          <w:sz w:val="32"/>
          <w:szCs w:val="32"/>
        </w:rPr>
      </w:pPr>
      <w:r w:rsidRPr="620315CB" w:rsidR="620315CB">
        <w:rPr>
          <w:b w:val="0"/>
          <w:bCs w:val="0"/>
          <w:color w:val="auto"/>
          <w:sz w:val="32"/>
          <w:szCs w:val="32"/>
        </w:rPr>
        <w:t>2.PROBLEM DEFINITION &amp; DESIGN THINKING</w:t>
      </w:r>
    </w:p>
    <w:p w:rsidR="620315CB" w:rsidP="620315CB" w:rsidRDefault="620315CB" w14:paraId="6FC27D6B" w14:textId="5581032F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b w:val="0"/>
          <w:bCs w:val="0"/>
          <w:color w:val="auto"/>
          <w:sz w:val="24"/>
          <w:szCs w:val="24"/>
        </w:rPr>
      </w:pPr>
      <w:r w:rsidRPr="620315CB" w:rsidR="620315CB">
        <w:rPr>
          <w:b w:val="0"/>
          <w:bCs w:val="0"/>
          <w:color w:val="auto"/>
          <w:sz w:val="32"/>
          <w:szCs w:val="32"/>
        </w:rPr>
        <w:t xml:space="preserve">         </w:t>
      </w:r>
      <w:r w:rsidRPr="620315CB" w:rsidR="620315CB">
        <w:rPr>
          <w:b w:val="0"/>
          <w:bCs w:val="0"/>
          <w:color w:val="auto"/>
          <w:sz w:val="24"/>
          <w:szCs w:val="24"/>
        </w:rPr>
        <w:t>2.1 EMPATHY MAP</w:t>
      </w:r>
    </w:p>
    <w:p w:rsidR="620315CB" w:rsidP="620315CB" w:rsidRDefault="620315CB" w14:paraId="472B93D4" w14:textId="32ECB9CB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b w:val="0"/>
          <w:bCs w:val="0"/>
          <w:color w:val="auto"/>
          <w:sz w:val="24"/>
          <w:szCs w:val="24"/>
        </w:rPr>
      </w:pPr>
      <w:r w:rsidRPr="620315CB" w:rsidR="620315CB">
        <w:rPr>
          <w:b w:val="0"/>
          <w:bCs w:val="0"/>
          <w:color w:val="auto"/>
          <w:sz w:val="24"/>
          <w:szCs w:val="24"/>
        </w:rPr>
        <w:t xml:space="preserve">                    </w:t>
      </w:r>
      <w:r>
        <w:drawing>
          <wp:inline wp14:editId="69EC57BE" wp14:anchorId="2ABA5C55">
            <wp:extent cx="4518368" cy="3190886"/>
            <wp:effectExtent l="0" t="0" r="0" b="0"/>
            <wp:docPr id="1772144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c6b5121e64e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1875" t="16296" r="29583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4518368" cy="31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315CB" w:rsidP="620315CB" w:rsidRDefault="620315CB" w14:paraId="197FF96D" w14:textId="0E1A1910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b w:val="0"/>
          <w:bCs w:val="0"/>
          <w:color w:val="auto"/>
          <w:sz w:val="24"/>
          <w:szCs w:val="24"/>
        </w:rPr>
      </w:pPr>
      <w:r w:rsidRPr="620315CB" w:rsidR="620315CB">
        <w:rPr>
          <w:b w:val="0"/>
          <w:bCs w:val="0"/>
          <w:color w:val="auto"/>
          <w:sz w:val="24"/>
          <w:szCs w:val="24"/>
        </w:rPr>
        <w:t xml:space="preserve">           2.2 IDEATION AND BRAINSTROMING MAP</w:t>
      </w:r>
    </w:p>
    <w:p w:rsidR="620315CB" w:rsidP="620315CB" w:rsidRDefault="620315CB" w14:paraId="750B86CC" w14:textId="16E10051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b w:val="0"/>
          <w:bCs w:val="0"/>
          <w:color w:val="auto"/>
          <w:sz w:val="24"/>
          <w:szCs w:val="24"/>
        </w:rPr>
      </w:pPr>
      <w:r>
        <w:drawing>
          <wp:inline wp14:editId="27F8D812" wp14:anchorId="65998AED">
            <wp:extent cx="6817550" cy="2847817"/>
            <wp:effectExtent l="0" t="0" r="0" b="0"/>
            <wp:docPr id="1959653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a9735ca7a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08" t="26296" r="0" b="19259"/>
                    <a:stretch>
                      <a:fillRect/>
                    </a:stretch>
                  </pic:blipFill>
                  <pic:spPr>
                    <a:xfrm>
                      <a:off x="0" y="0"/>
                      <a:ext cx="6817550" cy="28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315CB" w:rsidP="620315CB" w:rsidRDefault="620315CB" w14:paraId="267888EB" w14:textId="4B7BCED1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b w:val="0"/>
          <w:bCs w:val="0"/>
          <w:color w:val="auto"/>
          <w:sz w:val="32"/>
          <w:szCs w:val="32"/>
        </w:rPr>
      </w:pPr>
      <w:r w:rsidRPr="620315CB" w:rsidR="620315CB">
        <w:rPr>
          <w:b w:val="0"/>
          <w:bCs w:val="0"/>
          <w:color w:val="auto"/>
          <w:sz w:val="32"/>
          <w:szCs w:val="32"/>
        </w:rPr>
        <w:t>3.RESULT</w:t>
      </w:r>
    </w:p>
    <w:p w:rsidR="620315CB" w:rsidP="620315CB" w:rsidRDefault="620315CB" w14:paraId="2ACE615D" w14:textId="39C87981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b w:val="0"/>
          <w:bCs w:val="0"/>
          <w:color w:val="auto"/>
          <w:sz w:val="32"/>
          <w:szCs w:val="32"/>
        </w:rPr>
      </w:pPr>
      <w:r w:rsidRPr="620315CB" w:rsidR="620315CB">
        <w:rPr>
          <w:b w:val="0"/>
          <w:bCs w:val="0"/>
          <w:color w:val="auto"/>
          <w:sz w:val="32"/>
          <w:szCs w:val="32"/>
        </w:rPr>
        <w:t xml:space="preserve"> </w:t>
      </w:r>
      <w:r w:rsidRPr="620315CB" w:rsidR="620315CB">
        <w:rPr>
          <w:b w:val="0"/>
          <w:bCs w:val="0"/>
          <w:color w:val="auto"/>
          <w:sz w:val="28"/>
          <w:szCs w:val="28"/>
        </w:rPr>
        <w:t xml:space="preserve"> 3.1 DASHBOARD 1</w:t>
      </w:r>
    </w:p>
    <w:p w:rsidR="620315CB" w:rsidP="620315CB" w:rsidRDefault="620315CB" w14:paraId="153C1E03" w14:textId="02A397CC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b w:val="0"/>
          <w:bCs w:val="0"/>
          <w:color w:val="auto"/>
          <w:sz w:val="28"/>
          <w:szCs w:val="28"/>
        </w:rPr>
      </w:pPr>
      <w:r>
        <w:drawing>
          <wp:inline wp14:editId="6CC774AC" wp14:anchorId="5AD18F6F">
            <wp:extent cx="4440144" cy="1985622"/>
            <wp:effectExtent l="0" t="0" r="0" b="0"/>
            <wp:docPr id="1452751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240ab22ad49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84" t="2279" r="0" b="20512"/>
                    <a:stretch>
                      <a:fillRect/>
                    </a:stretch>
                  </pic:blipFill>
                  <pic:spPr>
                    <a:xfrm>
                      <a:off x="0" y="0"/>
                      <a:ext cx="4440144" cy="19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315CB" w:rsidP="620315CB" w:rsidRDefault="620315CB" w14:paraId="1689C701" w14:textId="3E87E54D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b w:val="0"/>
          <w:bCs w:val="0"/>
          <w:color w:val="auto"/>
          <w:sz w:val="28"/>
          <w:szCs w:val="28"/>
        </w:rPr>
      </w:pPr>
      <w:r w:rsidRPr="620315CB" w:rsidR="620315CB">
        <w:rPr>
          <w:b w:val="0"/>
          <w:bCs w:val="0"/>
          <w:color w:val="auto"/>
          <w:sz w:val="28"/>
          <w:szCs w:val="28"/>
        </w:rPr>
        <w:t xml:space="preserve">  3.2 DASHBOARD 2</w:t>
      </w:r>
    </w:p>
    <w:p w:rsidR="620315CB" w:rsidP="620315CB" w:rsidRDefault="620315CB" w14:paraId="44642A73" w14:textId="447807B1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b w:val="0"/>
          <w:bCs w:val="0"/>
          <w:color w:val="auto"/>
          <w:sz w:val="28"/>
          <w:szCs w:val="28"/>
        </w:rPr>
      </w:pPr>
      <w:r>
        <w:drawing>
          <wp:inline wp14:editId="15FDC134" wp14:anchorId="140315B0">
            <wp:extent cx="4439983" cy="2462560"/>
            <wp:effectExtent l="0" t="0" r="0" b="0"/>
            <wp:docPr id="629780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bc8c16371a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205" t="298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39983" cy="24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315CB" w:rsidP="620315CB" w:rsidRDefault="620315CB" w14:paraId="40242BA1" w14:textId="38BE827B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</w:pPr>
      <w:r w:rsidRPr="620315CB" w:rsidR="620315CB">
        <w:rPr>
          <w:b w:val="0"/>
          <w:bCs w:val="0"/>
          <w:color w:val="auto"/>
          <w:sz w:val="28"/>
          <w:szCs w:val="28"/>
        </w:rPr>
        <w:t>3.3DASHBOARD3</w:t>
      </w:r>
      <w:r>
        <w:drawing>
          <wp:inline wp14:editId="2AE18F86" wp14:anchorId="1F6F0A36">
            <wp:extent cx="4572000" cy="2571750"/>
            <wp:effectExtent l="0" t="0" r="0" b="0"/>
            <wp:docPr id="1808670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578f3e0144a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315CB" w:rsidP="620315CB" w:rsidRDefault="620315CB" w14:paraId="28A5405C" w14:textId="0B54A992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</w:pPr>
      <w:r w:rsidR="620315CB">
        <w:rPr/>
        <w:t xml:space="preserve"> 3.4 DASHBOARD 4</w:t>
      </w:r>
    </w:p>
    <w:p w:rsidR="620315CB" w:rsidP="620315CB" w:rsidRDefault="620315CB" w14:paraId="311EA63D" w14:textId="74FF51B7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</w:pPr>
      <w:r>
        <w:drawing>
          <wp:inline wp14:editId="72005397" wp14:anchorId="34446AA0">
            <wp:extent cx="3252574" cy="2533650"/>
            <wp:effectExtent l="0" t="0" r="0" b="0"/>
            <wp:docPr id="1466780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ab76da9f644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903" t="0" r="1233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57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315CB" w:rsidP="620315CB" w:rsidRDefault="620315CB" w14:paraId="20A44659" w14:textId="552067EC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</w:pPr>
      <w:r w:rsidR="620315CB">
        <w:rPr/>
        <w:t xml:space="preserve"> 3.</w:t>
      </w:r>
      <w:r w:rsidR="620315CB">
        <w:rPr/>
        <w:t>5. STORY</w:t>
      </w:r>
    </w:p>
    <w:p w:rsidR="620315CB" w:rsidP="620315CB" w:rsidRDefault="620315CB" w14:paraId="7229D4F2" w14:textId="04ECED9B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</w:pPr>
      <w:r>
        <w:drawing>
          <wp:inline wp14:editId="3C243035" wp14:anchorId="0AAAB4CB">
            <wp:extent cx="5943600" cy="3324225"/>
            <wp:effectExtent l="0" t="0" r="0" b="0"/>
            <wp:docPr id="1328437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728a61132f4f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315CB" w:rsidP="620315CB" w:rsidRDefault="620315CB" w14:paraId="28A59089" w14:textId="4BC25CAA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</w:pPr>
      <w:r w:rsidRPr="620315CB" w:rsidR="620315CB">
        <w:rPr>
          <w:color w:val="auto"/>
          <w:sz w:val="32"/>
          <w:szCs w:val="32"/>
        </w:rPr>
        <w:t>4.ADVANTAGES&amp; DISADVANTAGES</w:t>
      </w:r>
      <w:r w:rsidR="620315CB">
        <w:rPr/>
        <w:t xml:space="preserve"> </w:t>
      </w:r>
    </w:p>
    <w:p w:rsidR="620315CB" w:rsidP="620315CB" w:rsidRDefault="620315CB" w14:paraId="27C4A8E4" w14:textId="7EC698E1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</w:pPr>
      <w:r w:rsidR="620315CB">
        <w:rPr/>
        <w:t xml:space="preserve">    </w:t>
      </w:r>
      <w:r w:rsidRPr="620315CB" w:rsidR="620315CB">
        <w:rPr>
          <w:color w:val="auto"/>
          <w:sz w:val="28"/>
          <w:szCs w:val="28"/>
        </w:rPr>
        <w:t>4.1 ADVANTAGES</w:t>
      </w:r>
    </w:p>
    <w:p w:rsidR="620315CB" w:rsidP="620315CB" w:rsidRDefault="620315CB" w14:paraId="177AA8EA" w14:textId="35DCF238">
      <w:pPr>
        <w:pStyle w:val="ListParagraph"/>
        <w:numPr>
          <w:ilvl w:val="0"/>
          <w:numId w:val="14"/>
        </w:numPr>
        <w:bidi w:val="0"/>
        <w:spacing w:before="0" w:beforeAutospacing="off" w:after="120" w:afterAutospacing="off" w:line="259" w:lineRule="auto"/>
        <w:ind w:right="0"/>
        <w:jc w:val="both"/>
        <w:rPr>
          <w:color w:val="auto"/>
          <w:sz w:val="28"/>
          <w:szCs w:val="28"/>
        </w:rPr>
      </w:pPr>
      <w:r w:rsidRPr="620315CB" w:rsidR="620315CB">
        <w:rPr>
          <w:color w:val="auto"/>
          <w:sz w:val="24"/>
          <w:szCs w:val="24"/>
        </w:rPr>
        <w:t xml:space="preserve">The development of air transport networks is more efficient, </w:t>
      </w:r>
      <w:r w:rsidRPr="620315CB" w:rsidR="620315CB">
        <w:rPr>
          <w:color w:val="auto"/>
          <w:sz w:val="24"/>
          <w:szCs w:val="24"/>
        </w:rPr>
        <w:t>safe</w:t>
      </w:r>
      <w:r w:rsidRPr="620315CB" w:rsidR="620315CB">
        <w:rPr>
          <w:color w:val="auto"/>
          <w:sz w:val="24"/>
          <w:szCs w:val="24"/>
        </w:rPr>
        <w:t xml:space="preserve"> and </w:t>
      </w:r>
      <w:r w:rsidRPr="620315CB" w:rsidR="620315CB">
        <w:rPr>
          <w:color w:val="auto"/>
          <w:sz w:val="24"/>
          <w:szCs w:val="24"/>
        </w:rPr>
        <w:t>sustainable.</w:t>
      </w:r>
      <w:r w:rsidRPr="620315CB" w:rsidR="620315CB">
        <w:rPr>
          <w:color w:val="auto"/>
          <w:sz w:val="28"/>
          <w:szCs w:val="28"/>
        </w:rPr>
        <w:t xml:space="preserve">  </w:t>
      </w:r>
    </w:p>
    <w:p w:rsidR="620315CB" w:rsidP="620315CB" w:rsidRDefault="620315CB" w14:paraId="06F458A5" w14:textId="3A4DA494">
      <w:pPr>
        <w:pStyle w:val="ListParagraph"/>
        <w:numPr>
          <w:ilvl w:val="0"/>
          <w:numId w:val="14"/>
        </w:numPr>
        <w:bidi w:val="0"/>
        <w:spacing w:before="0" w:beforeAutospacing="off" w:after="120" w:afterAutospacing="off" w:line="259" w:lineRule="auto"/>
        <w:ind w:right="0"/>
        <w:jc w:val="both"/>
        <w:rPr>
          <w:color w:val="auto"/>
          <w:sz w:val="28"/>
          <w:szCs w:val="28"/>
        </w:rPr>
      </w:pPr>
      <w:r w:rsidRPr="620315CB" w:rsidR="620315CB">
        <w:rPr>
          <w:color w:val="auto"/>
          <w:sz w:val="28"/>
          <w:szCs w:val="28"/>
        </w:rPr>
        <w:t xml:space="preserve">Making air travel more </w:t>
      </w:r>
      <w:r w:rsidRPr="620315CB" w:rsidR="620315CB">
        <w:rPr>
          <w:color w:val="auto"/>
          <w:sz w:val="28"/>
          <w:szCs w:val="28"/>
        </w:rPr>
        <w:t>accessible, affordable</w:t>
      </w:r>
      <w:r w:rsidRPr="620315CB" w:rsidR="620315CB">
        <w:rPr>
          <w:color w:val="auto"/>
          <w:sz w:val="28"/>
          <w:szCs w:val="28"/>
        </w:rPr>
        <w:t xml:space="preserve"> and eco-friendly.</w:t>
      </w:r>
    </w:p>
    <w:p w:rsidR="620315CB" w:rsidP="620315CB" w:rsidRDefault="620315CB" w14:paraId="03C7D2C2" w14:textId="05666DB2">
      <w:pPr>
        <w:pStyle w:val="ListParagraph"/>
        <w:numPr>
          <w:ilvl w:val="0"/>
          <w:numId w:val="14"/>
        </w:numPr>
        <w:bidi w:val="0"/>
        <w:spacing w:before="0" w:beforeAutospacing="off" w:after="120" w:afterAutospacing="off" w:line="259" w:lineRule="auto"/>
        <w:ind w:right="0"/>
        <w:jc w:val="both"/>
        <w:rPr>
          <w:color w:val="auto"/>
          <w:sz w:val="28"/>
          <w:szCs w:val="28"/>
        </w:rPr>
      </w:pPr>
      <w:r w:rsidRPr="620315CB" w:rsidR="620315CB">
        <w:rPr>
          <w:color w:val="auto"/>
          <w:sz w:val="28"/>
          <w:szCs w:val="28"/>
        </w:rPr>
        <w:t xml:space="preserve">Investors to </w:t>
      </w:r>
      <w:r w:rsidRPr="620315CB" w:rsidR="620315CB">
        <w:rPr>
          <w:color w:val="auto"/>
          <w:sz w:val="28"/>
          <w:szCs w:val="28"/>
        </w:rPr>
        <w:t>identify</w:t>
      </w:r>
      <w:r w:rsidRPr="620315CB" w:rsidR="620315CB">
        <w:rPr>
          <w:color w:val="auto"/>
          <w:sz w:val="28"/>
          <w:szCs w:val="28"/>
        </w:rPr>
        <w:t xml:space="preserve"> geographic areas for investment in the aviation industry.</w:t>
      </w:r>
    </w:p>
    <w:p w:rsidR="620315CB" w:rsidP="620315CB" w:rsidRDefault="620315CB" w14:paraId="4E36D632" w14:textId="7AFF41B7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color w:val="auto"/>
          <w:sz w:val="28"/>
          <w:szCs w:val="28"/>
        </w:rPr>
      </w:pPr>
      <w:r w:rsidRPr="620315CB" w:rsidR="620315CB">
        <w:rPr>
          <w:color w:val="auto"/>
          <w:sz w:val="32"/>
          <w:szCs w:val="32"/>
        </w:rPr>
        <w:t>4.2 DISADVANTAGES</w:t>
      </w:r>
    </w:p>
    <w:p w:rsidR="620315CB" w:rsidP="620315CB" w:rsidRDefault="620315CB" w14:paraId="71BDF16F" w14:textId="0AF01965">
      <w:pPr>
        <w:pStyle w:val="ListParagraph"/>
        <w:numPr>
          <w:ilvl w:val="0"/>
          <w:numId w:val="15"/>
        </w:numPr>
        <w:bidi w:val="0"/>
        <w:spacing w:before="0" w:beforeAutospacing="off" w:after="120" w:afterAutospacing="off" w:line="259" w:lineRule="auto"/>
        <w:ind w:right="0"/>
        <w:jc w:val="both"/>
        <w:rPr>
          <w:color w:val="auto"/>
          <w:sz w:val="32"/>
          <w:szCs w:val="32"/>
        </w:rPr>
      </w:pPr>
      <w:r w:rsidRPr="620315CB" w:rsidR="620315CB">
        <w:rPr>
          <w:color w:val="auto"/>
          <w:sz w:val="28"/>
          <w:szCs w:val="28"/>
        </w:rPr>
        <w:t>Runs on a timetable not eligible in critical</w:t>
      </w:r>
      <w:r w:rsidRPr="620315CB" w:rsidR="620315CB">
        <w:rPr>
          <w:color w:val="auto"/>
          <w:sz w:val="32"/>
          <w:szCs w:val="32"/>
        </w:rPr>
        <w:t xml:space="preserve"> </w:t>
      </w:r>
      <w:r w:rsidRPr="620315CB" w:rsidR="620315CB">
        <w:rPr>
          <w:color w:val="auto"/>
          <w:sz w:val="32"/>
          <w:szCs w:val="32"/>
        </w:rPr>
        <w:t>situations</w:t>
      </w:r>
      <w:r w:rsidRPr="620315CB" w:rsidR="620315CB">
        <w:rPr>
          <w:color w:val="auto"/>
          <w:sz w:val="32"/>
          <w:szCs w:val="32"/>
        </w:rPr>
        <w:t xml:space="preserve">. </w:t>
      </w:r>
    </w:p>
    <w:p w:rsidR="620315CB" w:rsidP="620315CB" w:rsidRDefault="620315CB" w14:paraId="590E435E" w14:textId="2A3EDD5B">
      <w:pPr>
        <w:pStyle w:val="ListParagraph"/>
        <w:numPr>
          <w:ilvl w:val="0"/>
          <w:numId w:val="15"/>
        </w:numPr>
        <w:bidi w:val="0"/>
        <w:spacing w:before="0" w:beforeAutospacing="off" w:after="120" w:afterAutospacing="off" w:line="259" w:lineRule="auto"/>
        <w:ind w:right="0"/>
        <w:jc w:val="both"/>
        <w:rPr>
          <w:color w:val="auto"/>
          <w:sz w:val="28"/>
          <w:szCs w:val="28"/>
        </w:rPr>
      </w:pPr>
      <w:r w:rsidRPr="620315CB" w:rsidR="620315CB">
        <w:rPr>
          <w:color w:val="auto"/>
          <w:sz w:val="28"/>
          <w:szCs w:val="28"/>
        </w:rPr>
        <w:t xml:space="preserve">Varying quality of service depending on management. </w:t>
      </w:r>
    </w:p>
    <w:p w:rsidR="620315CB" w:rsidP="620315CB" w:rsidRDefault="620315CB" w14:paraId="709844B8" w14:textId="4BF02419">
      <w:pPr>
        <w:pStyle w:val="ListParagraph"/>
        <w:numPr>
          <w:ilvl w:val="0"/>
          <w:numId w:val="15"/>
        </w:numPr>
        <w:bidi w:val="0"/>
        <w:spacing w:before="0" w:beforeAutospacing="off" w:after="120" w:afterAutospacing="off" w:line="259" w:lineRule="auto"/>
        <w:ind w:right="0"/>
        <w:jc w:val="both"/>
        <w:rPr>
          <w:color w:val="auto"/>
          <w:sz w:val="28"/>
          <w:szCs w:val="28"/>
        </w:rPr>
      </w:pPr>
      <w:r w:rsidRPr="620315CB" w:rsidR="620315CB">
        <w:rPr>
          <w:color w:val="auto"/>
          <w:sz w:val="28"/>
          <w:szCs w:val="28"/>
        </w:rPr>
        <w:t xml:space="preserve"> Vulnerable to season and weather impacts.</w:t>
      </w:r>
    </w:p>
    <w:p w:rsidR="620315CB" w:rsidP="620315CB" w:rsidRDefault="620315CB" w14:paraId="170FDB21" w14:textId="65B07CDA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color w:val="auto"/>
          <w:sz w:val="32"/>
          <w:szCs w:val="32"/>
        </w:rPr>
      </w:pPr>
      <w:r w:rsidRPr="620315CB" w:rsidR="620315CB">
        <w:rPr>
          <w:color w:val="auto"/>
          <w:sz w:val="32"/>
          <w:szCs w:val="32"/>
        </w:rPr>
        <w:t>5.APPLICATIONS</w:t>
      </w:r>
    </w:p>
    <w:p w:rsidR="620315CB" w:rsidP="620315CB" w:rsidRDefault="620315CB" w14:paraId="4AFB1838" w14:textId="7DF7325A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color w:val="auto"/>
          <w:sz w:val="32"/>
          <w:szCs w:val="32"/>
        </w:rPr>
      </w:pPr>
      <w:r w:rsidRPr="620315CB" w:rsidR="620315CB">
        <w:rPr>
          <w:color w:val="auto"/>
          <w:sz w:val="32"/>
          <w:szCs w:val="32"/>
        </w:rPr>
        <w:t xml:space="preserve">      </w:t>
      </w:r>
      <w:r w:rsidRPr="620315CB" w:rsidR="620315CB">
        <w:rPr>
          <w:color w:val="auto"/>
          <w:sz w:val="28"/>
          <w:szCs w:val="28"/>
        </w:rPr>
        <w:t xml:space="preserve">Enables them to make fast, data driven </w:t>
      </w:r>
      <w:r w:rsidRPr="620315CB" w:rsidR="620315CB">
        <w:rPr>
          <w:color w:val="auto"/>
          <w:sz w:val="28"/>
          <w:szCs w:val="28"/>
        </w:rPr>
        <w:t>decisions</w:t>
      </w:r>
      <w:r w:rsidRPr="620315CB" w:rsidR="620315CB">
        <w:rPr>
          <w:color w:val="auto"/>
          <w:sz w:val="28"/>
          <w:szCs w:val="28"/>
        </w:rPr>
        <w:t xml:space="preserve"> on the spot and </w:t>
      </w:r>
      <w:r w:rsidRPr="620315CB" w:rsidR="620315CB">
        <w:rPr>
          <w:color w:val="auto"/>
          <w:sz w:val="28"/>
          <w:szCs w:val="28"/>
        </w:rPr>
        <w:t>identify</w:t>
      </w:r>
      <w:r w:rsidRPr="620315CB" w:rsidR="620315CB">
        <w:rPr>
          <w:color w:val="auto"/>
          <w:sz w:val="28"/>
          <w:szCs w:val="28"/>
        </w:rPr>
        <w:t xml:space="preserve"> invaluable operational savings in pandemic situations.</w:t>
      </w:r>
    </w:p>
    <w:p w:rsidR="620315CB" w:rsidP="620315CB" w:rsidRDefault="620315CB" w14:paraId="00DB8807" w14:textId="658AFCAF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color w:val="auto"/>
          <w:sz w:val="28"/>
          <w:szCs w:val="28"/>
        </w:rPr>
      </w:pPr>
      <w:r w:rsidRPr="620315CB" w:rsidR="620315CB">
        <w:rPr>
          <w:color w:val="auto"/>
          <w:sz w:val="32"/>
          <w:szCs w:val="32"/>
        </w:rPr>
        <w:t>6.CONCLUSION</w:t>
      </w:r>
    </w:p>
    <w:p w:rsidR="620315CB" w:rsidP="620315CB" w:rsidRDefault="620315CB" w14:paraId="21E3B7C7" w14:textId="28B5912D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color w:val="auto"/>
          <w:sz w:val="28"/>
          <w:szCs w:val="28"/>
        </w:rPr>
      </w:pPr>
      <w:r w:rsidRPr="620315CB" w:rsidR="620315CB">
        <w:rPr>
          <w:color w:val="auto"/>
          <w:sz w:val="28"/>
          <w:szCs w:val="28"/>
        </w:rPr>
        <w:t xml:space="preserve">            It can be harnessed to improve our operational excellence across the board from customer bookings to </w:t>
      </w:r>
      <w:r w:rsidRPr="620315CB" w:rsidR="620315CB">
        <w:rPr>
          <w:color w:val="auto"/>
          <w:sz w:val="28"/>
          <w:szCs w:val="28"/>
        </w:rPr>
        <w:t>aircraft</w:t>
      </w:r>
      <w:r w:rsidRPr="620315CB" w:rsidR="620315CB">
        <w:rPr>
          <w:color w:val="auto"/>
          <w:sz w:val="28"/>
          <w:szCs w:val="28"/>
        </w:rPr>
        <w:t xml:space="preserve"> maintenance scheduling. Finding and unlocking the insights hidden in our data allows us to continually refine business processes and achieve clockwork operation at scale, which is key to long term </w:t>
      </w:r>
      <w:r w:rsidRPr="620315CB" w:rsidR="620315CB">
        <w:rPr>
          <w:color w:val="auto"/>
          <w:sz w:val="28"/>
          <w:szCs w:val="28"/>
        </w:rPr>
        <w:t>success in</w:t>
      </w:r>
      <w:r w:rsidRPr="620315CB" w:rsidR="620315CB">
        <w:rPr>
          <w:color w:val="auto"/>
          <w:sz w:val="28"/>
          <w:szCs w:val="28"/>
        </w:rPr>
        <w:t xml:space="preserve"> the modern aviation sector.</w:t>
      </w:r>
    </w:p>
    <w:p w:rsidR="620315CB" w:rsidP="620315CB" w:rsidRDefault="620315CB" w14:paraId="5D82AF65" w14:textId="648BFCE8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color w:val="auto"/>
          <w:sz w:val="28"/>
          <w:szCs w:val="28"/>
        </w:rPr>
      </w:pPr>
      <w:r w:rsidRPr="620315CB" w:rsidR="620315CB">
        <w:rPr>
          <w:color w:val="auto"/>
          <w:sz w:val="32"/>
          <w:szCs w:val="32"/>
        </w:rPr>
        <w:t>7.FUTURE SCOPE</w:t>
      </w:r>
    </w:p>
    <w:p w:rsidR="620315CB" w:rsidP="620315CB" w:rsidRDefault="620315CB" w14:paraId="098C69EF" w14:textId="4B4D94E3">
      <w:pPr>
        <w:pStyle w:val="Normal"/>
        <w:bidi w:val="0"/>
        <w:spacing w:before="0" w:beforeAutospacing="off" w:after="120" w:afterAutospacing="off" w:line="259" w:lineRule="auto"/>
        <w:ind w:left="0" w:right="0"/>
        <w:jc w:val="both"/>
        <w:rPr>
          <w:color w:val="auto"/>
          <w:sz w:val="32"/>
          <w:szCs w:val="32"/>
        </w:rPr>
      </w:pPr>
      <w:r w:rsidRPr="620315CB" w:rsidR="620315CB">
        <w:rPr>
          <w:color w:val="auto"/>
          <w:sz w:val="32"/>
          <w:szCs w:val="32"/>
        </w:rPr>
        <w:t xml:space="preserve">         </w:t>
      </w:r>
      <w:r w:rsidRPr="620315CB" w:rsidR="620315CB">
        <w:rPr>
          <w:color w:val="auto"/>
          <w:sz w:val="28"/>
          <w:szCs w:val="28"/>
        </w:rPr>
        <w:t xml:space="preserve">Data needs to be tailored to their specific requirements. Data must be </w:t>
      </w:r>
      <w:r w:rsidRPr="620315CB" w:rsidR="620315CB">
        <w:rPr>
          <w:color w:val="auto"/>
          <w:sz w:val="28"/>
          <w:szCs w:val="28"/>
        </w:rPr>
        <w:t>highly accessible</w:t>
      </w:r>
      <w:r w:rsidRPr="620315CB" w:rsidR="620315CB">
        <w:rPr>
          <w:color w:val="auto"/>
          <w:sz w:val="28"/>
          <w:szCs w:val="28"/>
        </w:rPr>
        <w:t xml:space="preserve"> even when out of the office to help the executives to make decisions from anywhere.</w:t>
      </w:r>
    </w:p>
    <w:sectPr w:rsidR="00D03AC1" w:rsidSect="00EE3E7C">
      <w:footerReference w:type="default" r:id="rId7"/>
      <w:pgSz w:w="12240" w:h="15840" w:orient="portrait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4">
    <w:nsid w:val="5d30e5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200cc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3ccf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5ba30dd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0">
    <w:nsid w:val="37b185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57D1583D"/>
    <w:rsid w:val="6203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D1583D"/>
  <w15:chartTrackingRefBased/>
  <w15:docId w15:val="{FD4EF9BD-E9C2-41ED-8C1F-14D978F30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532c6b5121e64e03" /><Relationship Type="http://schemas.openxmlformats.org/officeDocument/2006/relationships/image" Target="/media/image2.png" Id="R148a9735ca7a4209" /><Relationship Type="http://schemas.openxmlformats.org/officeDocument/2006/relationships/image" Target="/media/image3.png" Id="R174240ab22ad49e7" /><Relationship Type="http://schemas.openxmlformats.org/officeDocument/2006/relationships/image" Target="/media/image4.png" Id="Ra1bc8c16371a45a3" /><Relationship Type="http://schemas.openxmlformats.org/officeDocument/2006/relationships/image" Target="/media/image5.png" Id="R9f3578f3e0144af0" /><Relationship Type="http://schemas.openxmlformats.org/officeDocument/2006/relationships/image" Target="/media/image6.png" Id="R161ab76da9f64421" /><Relationship Type="http://schemas.openxmlformats.org/officeDocument/2006/relationships/image" Target="/media/image7.png" Id="R06728a61132f4fef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2023-10-07T16:07:49.1101010Z</dcterms:created>
  <dcterms:modified xsi:type="dcterms:W3CDTF">2023-10-07T20:28:23.7217834Z</dcterms:modified>
  <dc:creator>Guest User</dc:creator>
  <lastModifiedBy>Guest User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