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8754D4" w14:textId="25362CEC" w:rsidR="00D62C3C" w:rsidRPr="0014424A" w:rsidRDefault="00D62C3C" w:rsidP="006349DE">
      <w:pPr>
        <w:pStyle w:val="berschrift1"/>
        <w:jc w:val="center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TEACHING &amp; RESEARCH DESIGN</w:t>
      </w:r>
    </w:p>
    <w:p w14:paraId="0A83902C" w14:textId="0DC71AFB" w:rsidR="00D62C3C" w:rsidRPr="0014424A" w:rsidRDefault="00D62C3C" w:rsidP="0014424A">
      <w:pPr>
        <w:pStyle w:val="berschrift2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SCENARIO 1 - SMART INSULIN PEN WITH ML COMPONENT</w:t>
      </w:r>
    </w:p>
    <w:p w14:paraId="235CF2D5" w14:textId="7E96C237" w:rsidR="00D62C3C" w:rsidRPr="0014424A" w:rsidRDefault="00D62C3C" w:rsidP="007E2CF2">
      <w:pPr>
        <w:pStyle w:val="berschrift2"/>
        <w:rPr>
          <w:lang w:val="en-US"/>
        </w:rPr>
      </w:pPr>
      <w:r w:rsidRPr="0014424A">
        <w:rPr>
          <w:lang w:val="en-US"/>
        </w:rPr>
        <w:t>THE STORY</w:t>
      </w:r>
    </w:p>
    <w:p w14:paraId="3FDC8E4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SmartDose GmbH builds a connected insulin pen for diabetic patients.</w:t>
      </w:r>
    </w:p>
    <w:p w14:paraId="0B4A01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pen logs every injection and syncs data to a mobile app.</w:t>
      </w:r>
    </w:p>
    <w:p w14:paraId="313877F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9 developers, running Scrum with 2-week sprints - working well for 3 years.</w:t>
      </w:r>
    </w:p>
    <w:p w14:paraId="5E5E8E7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8CB90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returns from a digital health conference with a new plan:</w:t>
      </w:r>
    </w:p>
    <w:p w14:paraId="6DA44D0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add an ML model that analyses each patient's blood glucose history and</w:t>
      </w:r>
    </w:p>
    <w:p w14:paraId="532B60E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automatically recommends the next insulin dose. This makes the pen truly smart."</w:t>
      </w:r>
    </w:p>
    <w:p w14:paraId="42315E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168BC23" w14:textId="2690862D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changes immediately:</w:t>
      </w:r>
    </w:p>
    <w:p w14:paraId="4A06551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The ML model is trained </w:t>
      </w:r>
      <w:proofErr w:type="gramStart"/>
      <w:r w:rsidRPr="0014424A">
        <w:rPr>
          <w:rFonts w:ascii="Arial" w:hAnsi="Arial" w:cs="Arial"/>
          <w:lang w:val="en-US"/>
        </w:rPr>
        <w:t>on</w:t>
      </w:r>
      <w:proofErr w:type="gramEnd"/>
      <w:r w:rsidRPr="0014424A">
        <w:rPr>
          <w:rFonts w:ascii="Arial" w:hAnsi="Arial" w:cs="Arial"/>
          <w:lang w:val="en-US"/>
        </w:rPr>
        <w:t xml:space="preserve"> data, not coded. Its output is probabilistic -</w:t>
      </w:r>
    </w:p>
    <w:p w14:paraId="6FFC47E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</w:t>
      </w:r>
      <w:proofErr w:type="gramStart"/>
      <w:r w:rsidRPr="0014424A">
        <w:rPr>
          <w:rFonts w:ascii="Arial" w:hAnsi="Arial" w:cs="Arial"/>
          <w:lang w:val="en-US"/>
        </w:rPr>
        <w:t>it</w:t>
      </w:r>
      <w:proofErr w:type="gramEnd"/>
      <w:r w:rsidRPr="0014424A">
        <w:rPr>
          <w:rFonts w:ascii="Arial" w:hAnsi="Arial" w:cs="Arial"/>
          <w:lang w:val="en-US"/>
        </w:rPr>
        <w:t xml:space="preserve"> will sometimes be wrong, and a wrong insulin dose can be life-threatening.</w:t>
      </w:r>
    </w:p>
    <w:p w14:paraId="3C5F20E4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Training requires blood glucose histories, meal logs, and physical activity</w:t>
      </w:r>
    </w:p>
    <w:p w14:paraId="287D98A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data from real patients. This is highly sensitive personal health data.</w:t>
      </w:r>
    </w:p>
    <w:p w14:paraId="75571A7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EU law (MDR) classifies this AI as a medical device. The model must be</w:t>
      </w:r>
    </w:p>
    <w:p w14:paraId="299FE7A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clinically validated and approved before any real patient acts on its output.</w:t>
      </w:r>
    </w:p>
    <w:p w14:paraId="7685EA9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Every patient is different. A dose that is correct for one person may be</w:t>
      </w:r>
    </w:p>
    <w:p w14:paraId="0A84D02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dangerous for another - the model must learn per-patient patterns and</w:t>
      </w:r>
    </w:p>
    <w:p w14:paraId="2431942D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must be monitored continuously for safety.</w:t>
      </w:r>
    </w:p>
    <w:p w14:paraId="2074C273" w14:textId="0D9E6BDA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- Nobody on the current team has ML or data science experience.</w:t>
      </w:r>
    </w:p>
    <w:p w14:paraId="4764381B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AC93F38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The CEO wants a prototype in 6 months and regulatory approval in 18 months.</w:t>
      </w:r>
    </w:p>
    <w:p w14:paraId="458B384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8FA31FE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1 - ANALYSE</w:t>
      </w:r>
    </w:p>
    <w:p w14:paraId="5F3CE71F" w14:textId="77777777" w:rsidR="007E2CF2" w:rsidRDefault="00D62C3C" w:rsidP="0014424A">
      <w:pPr>
        <w:pStyle w:val="Listenabsatz"/>
        <w:numPr>
          <w:ilvl w:val="0"/>
          <w:numId w:val="5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Scrum elements still work? Which </w:t>
      </w:r>
      <w:proofErr w:type="gramStart"/>
      <w:r w:rsidRPr="0014424A">
        <w:rPr>
          <w:rFonts w:ascii="Arial" w:hAnsi="Arial" w:cs="Arial"/>
          <w:lang w:val="en-US"/>
        </w:rPr>
        <w:t>create</w:t>
      </w:r>
      <w:proofErr w:type="gramEnd"/>
      <w:r w:rsidRPr="0014424A">
        <w:rPr>
          <w:rFonts w:ascii="Arial" w:hAnsi="Arial" w:cs="Arial"/>
          <w:lang w:val="en-US"/>
        </w:rPr>
        <w:t xml:space="preserve"> new problems? </w:t>
      </w:r>
    </w:p>
    <w:p w14:paraId="3F3AA53C" w14:textId="414716A7" w:rsidR="00CC22ED" w:rsidRPr="0014424A" w:rsidRDefault="00D62C3C" w:rsidP="007E2CF2">
      <w:pPr>
        <w:pStyle w:val="Listenabsatz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(Bullet points are fine)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20"/>
        <w:gridCol w:w="3020"/>
        <w:gridCol w:w="3020"/>
      </w:tblGrid>
      <w:tr w:rsidR="00D62C3C" w:rsidRPr="0014424A" w14:paraId="1B568298" w14:textId="77777777" w:rsidTr="00CC22ED">
        <w:tc>
          <w:tcPr>
            <w:tcW w:w="3020" w:type="dxa"/>
            <w:tcBorders>
              <w:bottom w:val="single" w:sz="4" w:space="0" w:color="auto"/>
            </w:tcBorders>
          </w:tcPr>
          <w:p w14:paraId="16D37E57" w14:textId="187A6A84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 xml:space="preserve">  Scrum Element         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4AA29AE8" w14:textId="54346F55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Still works?</w:t>
            </w:r>
          </w:p>
        </w:tc>
        <w:tc>
          <w:tcPr>
            <w:tcW w:w="3020" w:type="dxa"/>
            <w:tcBorders>
              <w:bottom w:val="single" w:sz="4" w:space="0" w:color="auto"/>
            </w:tcBorders>
          </w:tcPr>
          <w:p w14:paraId="5B1DA52C" w14:textId="19E695DF" w:rsidR="00D62C3C" w:rsidRPr="0014424A" w:rsidRDefault="00D62C3C" w:rsidP="0014424A">
            <w:pPr>
              <w:jc w:val="left"/>
              <w:rPr>
                <w:rFonts w:ascii="Arial" w:hAnsi="Arial" w:cs="Arial"/>
                <w:lang w:val="en-US"/>
              </w:rPr>
            </w:pPr>
            <w:r w:rsidRPr="0014424A">
              <w:rPr>
                <w:rFonts w:ascii="Arial" w:hAnsi="Arial" w:cs="Arial"/>
                <w:lang w:val="en-US"/>
              </w:rPr>
              <w:t>Why / Why not?</w:t>
            </w:r>
          </w:p>
        </w:tc>
      </w:tr>
      <w:tr w:rsidR="00D62C3C" w:rsidRPr="0014424A" w14:paraId="39E2966A" w14:textId="77777777" w:rsidTr="00CC22ED">
        <w:trPr>
          <w:trHeight w:val="1248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CD37D" w14:textId="008296E0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2 – week sprints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4D30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A5FD7B2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44F88D67" w14:textId="77777777" w:rsidTr="00CC22ED">
        <w:trPr>
          <w:trHeight w:val="1403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136AD" w14:textId="43B69D2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Definition of Done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B6057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6FBCD1C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3CFB547A" w14:textId="77777777" w:rsidTr="00CC22ED">
        <w:trPr>
          <w:trHeight w:val="1275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58748" w14:textId="54AEA9AE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Backlog prioritization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386FD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DCE435F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36C4AAEB" w14:textId="77777777" w:rsidTr="00CC22ED">
        <w:trPr>
          <w:trHeight w:val="1417"/>
        </w:trPr>
        <w:tc>
          <w:tcPr>
            <w:tcW w:w="30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E4A94F" w14:textId="48B2BA92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Sprint Review Demo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FFF23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452BA779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  <w:tr w:rsidR="00D62C3C" w:rsidRPr="0014424A" w14:paraId="420AD48A" w14:textId="77777777" w:rsidTr="00CC22ED">
        <w:trPr>
          <w:trHeight w:val="1004"/>
        </w:trPr>
        <w:tc>
          <w:tcPr>
            <w:tcW w:w="3020" w:type="dxa"/>
            <w:tcBorders>
              <w:top w:val="single" w:sz="4" w:space="0" w:color="auto"/>
              <w:right w:val="single" w:sz="4" w:space="0" w:color="auto"/>
            </w:tcBorders>
          </w:tcPr>
          <w:p w14:paraId="31DDCAAB" w14:textId="59CF9FF3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  <w:r w:rsidRPr="0014424A">
              <w:rPr>
                <w:rFonts w:ascii="Arial" w:hAnsi="Arial" w:cs="Arial"/>
                <w:sz w:val="24"/>
                <w:szCs w:val="24"/>
                <w:lang w:val="en-US"/>
              </w:rPr>
              <w:t>Velocity tracking</w:t>
            </w: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4B4DF09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  <w:tc>
          <w:tcPr>
            <w:tcW w:w="3020" w:type="dxa"/>
            <w:tcBorders>
              <w:top w:val="single" w:sz="4" w:space="0" w:color="auto"/>
              <w:left w:val="single" w:sz="4" w:space="0" w:color="auto"/>
            </w:tcBorders>
          </w:tcPr>
          <w:p w14:paraId="49DD18BD" w14:textId="77777777" w:rsidR="00D62C3C" w:rsidRPr="0014424A" w:rsidRDefault="00D62C3C" w:rsidP="0014424A">
            <w:pPr>
              <w:jc w:val="left"/>
              <w:rPr>
                <w:rFonts w:ascii="Arial" w:hAnsi="Arial" w:cs="Arial"/>
                <w:sz w:val="24"/>
                <w:szCs w:val="24"/>
                <w:lang w:val="en-US"/>
              </w:rPr>
            </w:pPr>
          </w:p>
        </w:tc>
      </w:tr>
    </w:tbl>
    <w:p w14:paraId="5B691AA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6CFF361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0EEC1240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FFE73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223FD54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45F81A44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D17C7E5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1A5CA041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3C276D68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6498E78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07A51D16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BF19CF3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15CABEE4" w14:textId="77777777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TASK 2 - DECIDE</w:t>
      </w:r>
    </w:p>
    <w:p w14:paraId="7B6323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Three situations. For each: pick one option and justify your choice.</w:t>
      </w:r>
    </w:p>
    <w:p w14:paraId="254A334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"We would do both" is not an answer.</w:t>
      </w:r>
    </w:p>
    <w:p w14:paraId="2A9DAC8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7DF0249B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A - WHO DO YOU HIRE FIRST?</w:t>
      </w:r>
    </w:p>
    <w:p w14:paraId="00B95A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budget for exactly 2 new hires.</w:t>
      </w:r>
    </w:p>
    <w:p w14:paraId="61D7746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need all four of these roles:</w:t>
      </w:r>
    </w:p>
    <w:p w14:paraId="2198CAE4" w14:textId="50A957FD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ML Engineer - builds and trains the model</w:t>
      </w:r>
    </w:p>
    <w:p w14:paraId="7DAC525C" w14:textId="04680CF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Clinical Validator - tests whether the model is medically safe</w:t>
      </w:r>
    </w:p>
    <w:p w14:paraId="56E082D7" w14:textId="47EEA368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Data Privacy Officer - ensures GDPR compliance for patient data</w:t>
      </w:r>
    </w:p>
    <w:p w14:paraId="1FEBCDDD" w14:textId="0C2F243C" w:rsidR="00D62C3C" w:rsidRPr="0014424A" w:rsidRDefault="00D62C3C" w:rsidP="0014424A">
      <w:pPr>
        <w:pStyle w:val="Listenabsatz"/>
        <w:numPr>
          <w:ilvl w:val="0"/>
          <w:numId w:val="1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Regulatory Specialist</w:t>
      </w:r>
      <w:r w:rsidR="00CC22ED" w:rsidRPr="0014424A">
        <w:rPr>
          <w:rFonts w:ascii="Arial" w:hAnsi="Arial" w:cs="Arial"/>
          <w:lang w:val="en-US"/>
        </w:rPr>
        <w:t xml:space="preserve"> </w:t>
      </w:r>
      <w:r w:rsidRPr="0014424A">
        <w:rPr>
          <w:rFonts w:ascii="Arial" w:hAnsi="Arial" w:cs="Arial"/>
          <w:lang w:val="en-US"/>
        </w:rPr>
        <w:t>- navigates MDR approval with the authorities</w:t>
      </w:r>
    </w:p>
    <w:p w14:paraId="64ADA1E9" w14:textId="77777777" w:rsidR="00CC22ED" w:rsidRPr="0014424A" w:rsidRDefault="00CC22ED" w:rsidP="0014424A">
      <w:pPr>
        <w:pStyle w:val="Listenabsatz"/>
        <w:jc w:val="left"/>
        <w:rPr>
          <w:rFonts w:ascii="Arial" w:hAnsi="Arial" w:cs="Arial"/>
          <w:lang w:val="en-US"/>
        </w:rPr>
      </w:pPr>
    </w:p>
    <w:p w14:paraId="1C598D04" w14:textId="6234A540" w:rsidR="00CC22ED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Which 2 do you hire first?</w:t>
      </w:r>
    </w:p>
    <w:p w14:paraId="25BEB606" w14:textId="70C71F06" w:rsidR="00CC22ED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risk do you consciously accept by waiting on the other 2?</w:t>
      </w:r>
    </w:p>
    <w:p w14:paraId="6EAA3395" w14:textId="65EA3584" w:rsidR="00D62C3C" w:rsidRPr="0014424A" w:rsidRDefault="00D62C3C" w:rsidP="0014424A">
      <w:pPr>
        <w:pStyle w:val="Listenabsatz"/>
        <w:numPr>
          <w:ilvl w:val="0"/>
          <w:numId w:val="4"/>
        </w:numPr>
        <w:jc w:val="left"/>
        <w:rPr>
          <w:rFonts w:ascii="Arial" w:hAnsi="Arial" w:cs="Arial"/>
          <w:sz w:val="24"/>
          <w:szCs w:val="24"/>
          <w:lang w:val="en-US"/>
        </w:rPr>
      </w:pPr>
      <w:r w:rsidRPr="0014424A">
        <w:rPr>
          <w:rFonts w:ascii="Arial" w:hAnsi="Arial" w:cs="Arial"/>
          <w:sz w:val="24"/>
          <w:szCs w:val="24"/>
          <w:lang w:val="en-US"/>
        </w:rPr>
        <w:t>What is the earliest point in the project where the missing roles become a critical bottleneck?</w:t>
      </w:r>
    </w:p>
    <w:p w14:paraId="1289C9A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4B09BC25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B - WHICH DATA DO YOU USE?</w:t>
      </w:r>
    </w:p>
    <w:p w14:paraId="0D34664D" w14:textId="2060B444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To train the model you need patient data. Two hospitals offer data:</w:t>
      </w:r>
    </w:p>
    <w:p w14:paraId="2E455737" w14:textId="79401076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A: 50,000 patient records, large and diverse dataset.</w:t>
      </w:r>
    </w:p>
    <w:p w14:paraId="352F9825" w14:textId="657A76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Problem: the data was collected before AI training was</w:t>
      </w:r>
    </w:p>
    <w:p w14:paraId="7A0FBCAD" w14:textId="0577D38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a use case - patients never explicitly consented to this.</w:t>
      </w:r>
    </w:p>
    <w:p w14:paraId="48C64197" w14:textId="56A7DB7F" w:rsidR="00D62C3C" w:rsidRPr="0014424A" w:rsidRDefault="00D62C3C" w:rsidP="0014424A">
      <w:pPr>
        <w:pStyle w:val="Listenabsatz"/>
        <w:numPr>
          <w:ilvl w:val="0"/>
          <w:numId w:val="6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Hospital B: 5,000 patient records, full informed consent for AI use.</w:t>
      </w:r>
    </w:p>
    <w:p w14:paraId="78CF2AB9" w14:textId="1EADF27E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Problem: 5,000 records may not be enough to train a</w:t>
      </w:r>
    </w:p>
    <w:p w14:paraId="3EA6F87D" w14:textId="6F58B9B5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reliable model. A model trained on too little data can</w:t>
      </w:r>
    </w:p>
    <w:p w14:paraId="22295595" w14:textId="1811ED74" w:rsidR="00D62C3C" w:rsidRPr="0014424A" w:rsidRDefault="00D62C3C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fail dangerously on edge cases</w:t>
      </w:r>
    </w:p>
    <w:p w14:paraId="643312ED" w14:textId="77777777" w:rsidR="00CC22ED" w:rsidRPr="0014424A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58EB3021" w14:textId="77777777" w:rsidR="00CC22ED" w:rsidRPr="0014424A" w:rsidRDefault="00CC22ED" w:rsidP="0014424A">
      <w:pPr>
        <w:jc w:val="left"/>
        <w:rPr>
          <w:rFonts w:ascii="Arial" w:hAnsi="Arial" w:cs="Arial"/>
          <w:lang w:val="en-US"/>
        </w:rPr>
      </w:pPr>
    </w:p>
    <w:p w14:paraId="580EE37D" w14:textId="77777777" w:rsidR="00CC22ED" w:rsidRDefault="00CC22ED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377F83ED" w14:textId="77777777" w:rsidR="0014424A" w:rsidRPr="0014424A" w:rsidRDefault="0014424A" w:rsidP="0014424A">
      <w:pPr>
        <w:pStyle w:val="Listenabsatz"/>
        <w:ind w:left="1440"/>
        <w:jc w:val="left"/>
        <w:rPr>
          <w:rFonts w:ascii="Arial" w:hAnsi="Arial" w:cs="Arial"/>
          <w:lang w:val="en-US"/>
        </w:rPr>
      </w:pPr>
    </w:p>
    <w:p w14:paraId="275B2F75" w14:textId="04A572BD" w:rsidR="00CC22ED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Which dataset do you use - A, B, or neither?</w:t>
      </w:r>
    </w:p>
    <w:p w14:paraId="4B232B1B" w14:textId="0527756C" w:rsidR="00CC22ED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are the consequences of your choice for patient safety and</w:t>
      </w:r>
    </w:p>
    <w:p w14:paraId="015D9FDD" w14:textId="191CE968" w:rsidR="00D62C3C" w:rsidRPr="0014424A" w:rsidRDefault="00D62C3C" w:rsidP="0014424A">
      <w:pPr>
        <w:pStyle w:val="Listenabsatz"/>
        <w:numPr>
          <w:ilvl w:val="0"/>
          <w:numId w:val="7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for the project timeline?</w:t>
      </w:r>
    </w:p>
    <w:p w14:paraId="7FCA9F8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1B57BBE4" w14:textId="77777777" w:rsidR="00D62C3C" w:rsidRPr="0014424A" w:rsidRDefault="00D62C3C" w:rsidP="0014424A">
      <w:pPr>
        <w:jc w:val="left"/>
        <w:rPr>
          <w:rFonts w:ascii="Arial" w:hAnsi="Arial" w:cs="Arial"/>
          <w:b/>
          <w:bCs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r w:rsidRPr="0014424A">
        <w:rPr>
          <w:rFonts w:ascii="Arial" w:hAnsi="Arial" w:cs="Arial"/>
          <w:b/>
          <w:bCs/>
          <w:lang w:val="en-US"/>
        </w:rPr>
        <w:t>SITUATION C - WHAT DO YOU TELL THE CEO?</w:t>
      </w:r>
    </w:p>
    <w:p w14:paraId="0FCFECC7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The CEO insists: "Prototype shown to real patients in 6 months."</w:t>
      </w:r>
    </w:p>
    <w:p w14:paraId="36BB44B1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EU regulatory approval (MDR) takes a minimum of 18 months.</w:t>
      </w:r>
    </w:p>
    <w:p w14:paraId="49470F32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cannot legally show the model's dosage output to real patients</w:t>
      </w:r>
    </w:p>
    <w:p w14:paraId="461EC349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</w:t>
      </w:r>
      <w:proofErr w:type="gramStart"/>
      <w:r w:rsidRPr="0014424A">
        <w:rPr>
          <w:rFonts w:ascii="Arial" w:hAnsi="Arial" w:cs="Arial"/>
          <w:lang w:val="en-US"/>
        </w:rPr>
        <w:t>before</w:t>
      </w:r>
      <w:proofErr w:type="gramEnd"/>
      <w:r w:rsidRPr="0014424A">
        <w:rPr>
          <w:rFonts w:ascii="Arial" w:hAnsi="Arial" w:cs="Arial"/>
          <w:lang w:val="en-US"/>
        </w:rPr>
        <w:t xml:space="preserve"> approval - doing so would be a criminal offence.</w:t>
      </w:r>
    </w:p>
    <w:p w14:paraId="2536A45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3C4C12E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You have three options:</w:t>
      </w:r>
    </w:p>
    <w:p w14:paraId="4D7EB5BC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(1) Push back on the CEO: delay the patient-facing demo to month 18.</w:t>
      </w:r>
    </w:p>
    <w:p w14:paraId="110ECA83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Risk: loss of investor confidence, possible funding </w:t>
      </w:r>
      <w:proofErr w:type="gramStart"/>
      <w:r w:rsidRPr="0014424A">
        <w:rPr>
          <w:rFonts w:ascii="Arial" w:hAnsi="Arial" w:cs="Arial"/>
          <w:lang w:val="en-US"/>
        </w:rPr>
        <w:t>cut</w:t>
      </w:r>
      <w:proofErr w:type="gramEnd"/>
      <w:r w:rsidRPr="0014424A">
        <w:rPr>
          <w:rFonts w:ascii="Arial" w:hAnsi="Arial" w:cs="Arial"/>
          <w:lang w:val="en-US"/>
        </w:rPr>
        <w:t>.</w:t>
      </w:r>
    </w:p>
    <w:p w14:paraId="7F7BB5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(2) Build a "shadow mode" prototype: the model runs in the background</w:t>
      </w:r>
    </w:p>
    <w:p w14:paraId="47F15B6F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and generates recommendations, but patients never see them.</w:t>
      </w:r>
    </w:p>
    <w:p w14:paraId="114D9090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A doctor reviews the hidden output for safety research only.</w:t>
      </w:r>
    </w:p>
    <w:p w14:paraId="67AF929E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(3) Launch in a non-EU country first where regulations are less strict,</w:t>
      </w:r>
    </w:p>
    <w:p w14:paraId="55989AFA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        gather real-world data, use it to speed up the EU approval.</w:t>
      </w:r>
    </w:p>
    <w:p w14:paraId="5A7E5205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200B1C19" w14:textId="1C89AB6B" w:rsidR="0014424A" w:rsidRPr="0014424A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Which option do you choose?</w:t>
      </w:r>
    </w:p>
    <w:p w14:paraId="71A77426" w14:textId="5F141E3B" w:rsidR="00D62C3C" w:rsidRPr="0014424A" w:rsidRDefault="00D62C3C" w:rsidP="0014424A">
      <w:pPr>
        <w:pStyle w:val="Listenabsatz"/>
        <w:numPr>
          <w:ilvl w:val="0"/>
          <w:numId w:val="8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does your actual project timeline look like as a result?</w:t>
      </w:r>
    </w:p>
    <w:p w14:paraId="401FCA78" w14:textId="77777777" w:rsidR="00D62C3C" w:rsidRPr="0014424A" w:rsidRDefault="00D62C3C" w:rsidP="0014424A">
      <w:pPr>
        <w:jc w:val="left"/>
        <w:rPr>
          <w:rFonts w:ascii="Arial" w:hAnsi="Arial" w:cs="Arial"/>
          <w:lang w:val="en-US"/>
        </w:rPr>
      </w:pPr>
    </w:p>
    <w:p w14:paraId="3C504835" w14:textId="77777777" w:rsid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66BA59BC" w14:textId="77777777" w:rsid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33215C8B" w14:textId="77777777" w:rsidR="0014424A" w:rsidRP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5FAA60A2" w14:textId="77777777" w:rsidR="0014424A" w:rsidRPr="0014424A" w:rsidRDefault="0014424A" w:rsidP="0014424A">
      <w:pPr>
        <w:jc w:val="left"/>
        <w:rPr>
          <w:rFonts w:ascii="Arial" w:hAnsi="Arial" w:cs="Arial"/>
          <w:lang w:val="en-US"/>
        </w:rPr>
      </w:pPr>
    </w:p>
    <w:p w14:paraId="1EA73064" w14:textId="0D923036" w:rsidR="00D62C3C" w:rsidRPr="0014424A" w:rsidRDefault="00D62C3C" w:rsidP="0014424A">
      <w:pPr>
        <w:pStyle w:val="berschrift3"/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lastRenderedPageBreak/>
        <w:t>TASK 3 - REFLECT</w:t>
      </w:r>
    </w:p>
    <w:p w14:paraId="43EA374D" w14:textId="77777777" w:rsidR="0014424A" w:rsidRPr="0014424A" w:rsidRDefault="00D62C3C" w:rsidP="0014424A">
      <w:p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In 2-3 sentences:</w:t>
      </w:r>
    </w:p>
    <w:p w14:paraId="6F4FD280" w14:textId="40237377" w:rsidR="0014424A" w:rsidRPr="0014424A" w:rsidRDefault="00D62C3C" w:rsidP="0014424A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 xml:space="preserve">Which of the three situations was hardest to decide and why? </w:t>
      </w:r>
    </w:p>
    <w:p w14:paraId="43FAAA14" w14:textId="245EB094" w:rsidR="00573B2A" w:rsidRPr="00D813AE" w:rsidRDefault="00D62C3C" w:rsidP="00D813AE">
      <w:pPr>
        <w:pStyle w:val="Listenabsatz"/>
        <w:numPr>
          <w:ilvl w:val="0"/>
          <w:numId w:val="9"/>
        </w:numPr>
        <w:jc w:val="left"/>
        <w:rPr>
          <w:rFonts w:ascii="Arial" w:hAnsi="Arial" w:cs="Arial"/>
          <w:lang w:val="en-US"/>
        </w:rPr>
      </w:pPr>
      <w:r w:rsidRPr="0014424A">
        <w:rPr>
          <w:rFonts w:ascii="Arial" w:hAnsi="Arial" w:cs="Arial"/>
          <w:lang w:val="en-US"/>
        </w:rPr>
        <w:t>What would change your answer if one key assumption were different?</w:t>
      </w:r>
    </w:p>
    <w:sectPr w:rsidR="00573B2A" w:rsidRPr="00D813AE" w:rsidSect="00FF3AD7">
      <w:pgSz w:w="11906" w:h="16838"/>
      <w:pgMar w:top="1418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7D1219" w14:textId="77777777" w:rsidR="00EA6C50" w:rsidRDefault="00EA6C50" w:rsidP="00D62C3C">
      <w:pPr>
        <w:spacing w:before="0" w:after="0" w:line="240" w:lineRule="auto"/>
      </w:pPr>
      <w:r>
        <w:separator/>
      </w:r>
    </w:p>
  </w:endnote>
  <w:endnote w:type="continuationSeparator" w:id="0">
    <w:p w14:paraId="1933F83A" w14:textId="77777777" w:rsidR="00EA6C50" w:rsidRDefault="00EA6C50" w:rsidP="00D62C3C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F906F5" w14:textId="77777777" w:rsidR="00EA6C50" w:rsidRDefault="00EA6C50" w:rsidP="00D62C3C">
      <w:pPr>
        <w:spacing w:before="0" w:after="0" w:line="240" w:lineRule="auto"/>
      </w:pPr>
      <w:r>
        <w:separator/>
      </w:r>
    </w:p>
  </w:footnote>
  <w:footnote w:type="continuationSeparator" w:id="0">
    <w:p w14:paraId="32C22156" w14:textId="77777777" w:rsidR="00EA6C50" w:rsidRDefault="00EA6C50" w:rsidP="00D62C3C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595088"/>
    <w:multiLevelType w:val="hybridMultilevel"/>
    <w:tmpl w:val="6AE2F3E6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3BA5528"/>
    <w:multiLevelType w:val="hybridMultilevel"/>
    <w:tmpl w:val="726E58B4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F85487"/>
    <w:multiLevelType w:val="hybridMultilevel"/>
    <w:tmpl w:val="6E1ED80C"/>
    <w:lvl w:ilvl="0" w:tplc="62C47296">
      <w:start w:val="2"/>
      <w:numFmt w:val="bullet"/>
      <w:lvlText w:val="-"/>
      <w:lvlJc w:val="left"/>
      <w:pPr>
        <w:ind w:left="465" w:hanging="360"/>
      </w:pPr>
      <w:rPr>
        <w:rFonts w:ascii="Aptos" w:eastAsiaTheme="minorHAnsi" w:hAnsi="Aptos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1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9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6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3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0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7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5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225" w:hanging="360"/>
      </w:pPr>
      <w:rPr>
        <w:rFonts w:ascii="Wingdings" w:hAnsi="Wingdings" w:hint="default"/>
      </w:rPr>
    </w:lvl>
  </w:abstractNum>
  <w:abstractNum w:abstractNumId="3" w15:restartNumberingAfterBreak="0">
    <w:nsid w:val="37D07439"/>
    <w:multiLevelType w:val="hybridMultilevel"/>
    <w:tmpl w:val="FD06518A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471D0B"/>
    <w:multiLevelType w:val="hybridMultilevel"/>
    <w:tmpl w:val="238E73C8"/>
    <w:lvl w:ilvl="0" w:tplc="336286A8">
      <w:start w:val="1"/>
      <w:numFmt w:val="lowerLetter"/>
      <w:lvlText w:val="%1."/>
      <w:lvlJc w:val="left"/>
      <w:pPr>
        <w:ind w:left="720" w:hanging="360"/>
      </w:pPr>
      <w:rPr>
        <w:rFonts w:ascii="Arial" w:eastAsiaTheme="minorHAnsi" w:hAnsi="Arial" w:cs="Arial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6F67638"/>
    <w:multiLevelType w:val="hybridMultilevel"/>
    <w:tmpl w:val="419415E6"/>
    <w:lvl w:ilvl="0" w:tplc="04070015">
      <w:start w:val="1"/>
      <w:numFmt w:val="decimal"/>
      <w:lvlText w:val="(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2CC78BE"/>
    <w:multiLevelType w:val="hybridMultilevel"/>
    <w:tmpl w:val="E5942488"/>
    <w:lvl w:ilvl="0" w:tplc="04070019">
      <w:start w:val="1"/>
      <w:numFmt w:val="lowerLetter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63DE039D"/>
    <w:multiLevelType w:val="hybridMultilevel"/>
    <w:tmpl w:val="B9DCA152"/>
    <w:lvl w:ilvl="0" w:tplc="B7828CB6">
      <w:start w:val="1"/>
      <w:numFmt w:val="decimal"/>
      <w:lvlText w:val="(%1)"/>
      <w:lvlJc w:val="left"/>
      <w:pPr>
        <w:ind w:left="61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335" w:hanging="360"/>
      </w:pPr>
    </w:lvl>
    <w:lvl w:ilvl="2" w:tplc="0407001B" w:tentative="1">
      <w:start w:val="1"/>
      <w:numFmt w:val="lowerRoman"/>
      <w:lvlText w:val="%3."/>
      <w:lvlJc w:val="right"/>
      <w:pPr>
        <w:ind w:left="2055" w:hanging="180"/>
      </w:pPr>
    </w:lvl>
    <w:lvl w:ilvl="3" w:tplc="0407000F" w:tentative="1">
      <w:start w:val="1"/>
      <w:numFmt w:val="decimal"/>
      <w:lvlText w:val="%4."/>
      <w:lvlJc w:val="left"/>
      <w:pPr>
        <w:ind w:left="2775" w:hanging="360"/>
      </w:pPr>
    </w:lvl>
    <w:lvl w:ilvl="4" w:tplc="04070019" w:tentative="1">
      <w:start w:val="1"/>
      <w:numFmt w:val="lowerLetter"/>
      <w:lvlText w:val="%5."/>
      <w:lvlJc w:val="left"/>
      <w:pPr>
        <w:ind w:left="3495" w:hanging="360"/>
      </w:pPr>
    </w:lvl>
    <w:lvl w:ilvl="5" w:tplc="0407001B" w:tentative="1">
      <w:start w:val="1"/>
      <w:numFmt w:val="lowerRoman"/>
      <w:lvlText w:val="%6."/>
      <w:lvlJc w:val="right"/>
      <w:pPr>
        <w:ind w:left="4215" w:hanging="180"/>
      </w:pPr>
    </w:lvl>
    <w:lvl w:ilvl="6" w:tplc="0407000F" w:tentative="1">
      <w:start w:val="1"/>
      <w:numFmt w:val="decimal"/>
      <w:lvlText w:val="%7."/>
      <w:lvlJc w:val="left"/>
      <w:pPr>
        <w:ind w:left="4935" w:hanging="360"/>
      </w:pPr>
    </w:lvl>
    <w:lvl w:ilvl="7" w:tplc="04070019" w:tentative="1">
      <w:start w:val="1"/>
      <w:numFmt w:val="lowerLetter"/>
      <w:lvlText w:val="%8."/>
      <w:lvlJc w:val="left"/>
      <w:pPr>
        <w:ind w:left="5655" w:hanging="360"/>
      </w:pPr>
    </w:lvl>
    <w:lvl w:ilvl="8" w:tplc="0407001B" w:tentative="1">
      <w:start w:val="1"/>
      <w:numFmt w:val="lowerRoman"/>
      <w:lvlText w:val="%9."/>
      <w:lvlJc w:val="right"/>
      <w:pPr>
        <w:ind w:left="6375" w:hanging="180"/>
      </w:pPr>
    </w:lvl>
  </w:abstractNum>
  <w:abstractNum w:abstractNumId="8" w15:restartNumberingAfterBreak="0">
    <w:nsid w:val="725F71F2"/>
    <w:multiLevelType w:val="hybridMultilevel"/>
    <w:tmpl w:val="301CFAE8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26E3539"/>
    <w:multiLevelType w:val="hybridMultilevel"/>
    <w:tmpl w:val="13ECB46A"/>
    <w:lvl w:ilvl="0" w:tplc="04070019">
      <w:start w:val="1"/>
      <w:numFmt w:val="lowerLetter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65695789">
    <w:abstractNumId w:val="5"/>
  </w:num>
  <w:num w:numId="2" w16cid:durableId="1056734982">
    <w:abstractNumId w:val="7"/>
  </w:num>
  <w:num w:numId="3" w16cid:durableId="1322083509">
    <w:abstractNumId w:val="2"/>
  </w:num>
  <w:num w:numId="4" w16cid:durableId="1637491863">
    <w:abstractNumId w:val="6"/>
  </w:num>
  <w:num w:numId="5" w16cid:durableId="1152600455">
    <w:abstractNumId w:val="9"/>
  </w:num>
  <w:num w:numId="6" w16cid:durableId="1104112775">
    <w:abstractNumId w:val="3"/>
  </w:num>
  <w:num w:numId="7" w16cid:durableId="1534229538">
    <w:abstractNumId w:val="8"/>
  </w:num>
  <w:num w:numId="8" w16cid:durableId="1106657283">
    <w:abstractNumId w:val="0"/>
  </w:num>
  <w:num w:numId="9" w16cid:durableId="440684587">
    <w:abstractNumId w:val="4"/>
  </w:num>
  <w:num w:numId="10" w16cid:durableId="11209964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C3C"/>
    <w:rsid w:val="00082EA6"/>
    <w:rsid w:val="00095DB2"/>
    <w:rsid w:val="000A2DA0"/>
    <w:rsid w:val="000E012C"/>
    <w:rsid w:val="0014424A"/>
    <w:rsid w:val="0020575B"/>
    <w:rsid w:val="00573B2A"/>
    <w:rsid w:val="006349DE"/>
    <w:rsid w:val="006D7D67"/>
    <w:rsid w:val="007E2CF2"/>
    <w:rsid w:val="008E10A0"/>
    <w:rsid w:val="00C7591A"/>
    <w:rsid w:val="00CC22ED"/>
    <w:rsid w:val="00D62C3C"/>
    <w:rsid w:val="00D813AE"/>
    <w:rsid w:val="00EA6C50"/>
    <w:rsid w:val="00FF3A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BF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before="160" w:after="8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62C3C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62C3C"/>
    <w:pPr>
      <w:keepNext/>
      <w:keepLines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D62C3C"/>
    <w:pPr>
      <w:keepNext/>
      <w:keepLines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D62C3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D62C3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D62C3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D62C3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D62C3C"/>
    <w:pPr>
      <w:keepNext/>
      <w:keepLines/>
      <w:spacing w:before="0"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D62C3C"/>
    <w:pPr>
      <w:keepNext/>
      <w:keepLines/>
      <w:spacing w:before="0"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62C3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D62C3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D62C3C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D62C3C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D62C3C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D62C3C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D62C3C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D62C3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D62C3C"/>
    <w:pPr>
      <w:spacing w:before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D62C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D62C3C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D62C3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D62C3C"/>
    <w:pPr>
      <w:spacing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D62C3C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D62C3C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D62C3C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62C3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62C3C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D62C3C"/>
    <w:rPr>
      <w:b/>
      <w:bCs/>
      <w:smallCaps/>
      <w:color w:val="0F4761" w:themeColor="accent1" w:themeShade="BF"/>
      <w:spacing w:val="5"/>
    </w:rPr>
  </w:style>
  <w:style w:type="paragraph" w:styleId="Kopfzeile">
    <w:name w:val="header"/>
    <w:basedOn w:val="Standard"/>
    <w:link w:val="Kopf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62C3C"/>
  </w:style>
  <w:style w:type="paragraph" w:styleId="Fuzeile">
    <w:name w:val="footer"/>
    <w:basedOn w:val="Standard"/>
    <w:link w:val="FuzeileZchn"/>
    <w:uiPriority w:val="99"/>
    <w:unhideWhenUsed/>
    <w:rsid w:val="00D62C3C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62C3C"/>
  </w:style>
  <w:style w:type="table" w:styleId="Tabellenraster">
    <w:name w:val="Table Grid"/>
    <w:basedOn w:val="NormaleTabelle"/>
    <w:uiPriority w:val="39"/>
    <w:rsid w:val="00D62C3C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Scenario 1 for Team-Reflexonsbot.dotx</Template>
  <TotalTime>0</TotalTime>
  <Pages>5</Pages>
  <Words>549</Words>
  <Characters>3464</Characters>
  <Application>Microsoft Office Word</Application>
  <DocSecurity>0</DocSecurity>
  <Lines>28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Schuster, Sebastian</dc:creator>
  <cp:keywords/>
  <dc:description/>
  <cp:lastModifiedBy>Schuster, Sebastian</cp:lastModifiedBy>
  <cp:revision>4</cp:revision>
  <dcterms:created xsi:type="dcterms:W3CDTF">2026-06-23T16:12:00Z</dcterms:created>
  <dcterms:modified xsi:type="dcterms:W3CDTF">2026-06-23T17:42:00Z</dcterms:modified>
</cp:coreProperties>
</file>