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6E5" w:rsidRPr="008A1D32" w:rsidRDefault="008A1D32" w:rsidP="008A1D3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COMMANDE </w:t>
      </w:r>
      <w:r w:rsidR="00F22657">
        <w:rPr>
          <w:rFonts w:asciiTheme="majorHAnsi" w:hAnsiTheme="majorHAnsi"/>
          <w:b/>
          <w:u w:val="single"/>
        </w:rPr>
        <w:t>LINEAIRE QUADRATIQUE – Exercice 1</w:t>
      </w:r>
    </w:p>
    <w:p w:rsidR="008A1D32" w:rsidRDefault="008A1D32" w:rsidP="008A1D32">
      <w:pPr>
        <w:rPr>
          <w:rFonts w:asciiTheme="majorHAnsi" w:eastAsiaTheme="minorEastAsia" w:hAnsiTheme="majorHAnsi" w:cstheme="majorBidi"/>
        </w:rPr>
      </w:pPr>
    </w:p>
    <w:p w:rsidR="008A1D32" w:rsidRDefault="00F22657" w:rsidP="008A1D3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 s’intéresse à la stabilisation d’un pendule vertical satisfaisant aux équations (normalisées)</w:t>
      </w:r>
      <w:r w:rsidR="008A1D32" w:rsidRPr="008A1D32">
        <w:rPr>
          <w:rFonts w:asciiTheme="majorHAnsi" w:eastAsiaTheme="minorEastAsia" w:hAnsiTheme="majorHAnsi" w:cstheme="majorBidi"/>
        </w:rPr>
        <w:t> :</w:t>
      </w:r>
    </w:p>
    <w:p w:rsidR="00F22657" w:rsidRDefault="00F22657" w:rsidP="008A1D32">
      <w:pPr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x(t)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dt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=-x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+u(t)</m:t>
          </m:r>
        </m:oMath>
      </m:oMathPara>
    </w:p>
    <w:p w:rsidR="00F22657" w:rsidRDefault="00F22657" w:rsidP="008A1D32">
      <w:pPr>
        <w:rPr>
          <w:rFonts w:asciiTheme="majorHAnsi" w:eastAsiaTheme="minorEastAsia" w:hAnsiTheme="majorHAnsi" w:cstheme="majorBidi"/>
        </w:rPr>
      </w:pPr>
      <w:proofErr w:type="gramStart"/>
      <w:r>
        <w:rPr>
          <w:rFonts w:asciiTheme="majorHAnsi" w:eastAsiaTheme="minorEastAsia" w:hAnsiTheme="majorHAnsi" w:cstheme="majorBidi"/>
        </w:rPr>
        <w:t>où</w:t>
      </w:r>
      <w:proofErr w:type="gramEnd"/>
      <w:r>
        <w:rPr>
          <w:rFonts w:asciiTheme="majorHAnsi" w:eastAsiaTheme="minorEastAsia" w:hAnsiTheme="majorHAnsi" w:cstheme="majorBidi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u</m:t>
        </m:r>
        <m:r>
          <w:rPr>
            <w:rFonts w:ascii="Cambria Math" w:eastAsiaTheme="minorEastAsia" w:hAnsi="Cambria Math" w:cstheme="majorBidi"/>
          </w:rPr>
          <m:t>(t)</m:t>
        </m:r>
      </m:oMath>
      <w:r>
        <w:rPr>
          <w:rFonts w:asciiTheme="majorHAnsi" w:eastAsiaTheme="minorEastAsia" w:hAnsiTheme="majorHAnsi" w:cstheme="majorBidi"/>
        </w:rPr>
        <w:t xml:space="preserve">  est une commande librement choisie.</w:t>
      </w:r>
    </w:p>
    <w:p w:rsidR="00F22657" w:rsidRPr="008A1D32" w:rsidRDefault="00F22657" w:rsidP="008A1D3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On souhaite qu’en temps infini il rejoigne le point d’équilibre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eq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</m:oMath>
      <w:r>
        <w:rPr>
          <w:rFonts w:asciiTheme="majorHAnsi" w:eastAsiaTheme="minorEastAsia" w:hAnsiTheme="majorHAnsi" w:cstheme="majorBidi"/>
        </w:rPr>
        <w:t xml:space="preserve"> . On se propose de </w:t>
      </w:r>
      <w:r w:rsidR="0004335F">
        <w:rPr>
          <w:rFonts w:asciiTheme="majorHAnsi" w:eastAsiaTheme="minorEastAsia" w:hAnsiTheme="majorHAnsi" w:cstheme="majorBidi"/>
        </w:rPr>
        <w:t>calculer</w:t>
      </w:r>
      <w:r>
        <w:rPr>
          <w:rFonts w:asciiTheme="majorHAnsi" w:eastAsiaTheme="minorEastAsia" w:hAnsiTheme="majorHAnsi" w:cstheme="majorBidi"/>
        </w:rPr>
        <w:t xml:space="preserve"> une commande réalisant cet objectif par la méthode LQR.</w:t>
      </w:r>
    </w:p>
    <w:p w:rsidR="00796962" w:rsidRDefault="00F22657" w:rsidP="008A1D32">
      <w:pPr>
        <w:rPr>
          <w:rFonts w:asciiTheme="majorHAnsi" w:eastAsiaTheme="minorEastAsia" w:hAnsiTheme="majorHAnsi" w:cstheme="minorHAnsi"/>
          <w:b/>
        </w:rPr>
      </w:pPr>
      <w:r>
        <w:rPr>
          <w:rFonts w:asciiTheme="majorHAnsi" w:eastAsiaTheme="minorEastAsia" w:hAnsiTheme="majorHAnsi" w:cstheme="majorBidi"/>
          <w:b/>
        </w:rPr>
        <w:t>Q1</w:t>
      </w:r>
      <w:r w:rsidR="008A1D32" w:rsidRPr="00796962">
        <w:rPr>
          <w:rFonts w:asciiTheme="majorHAnsi" w:eastAsiaTheme="minorEastAsia" w:hAnsiTheme="majorHAnsi" w:cstheme="majorBidi"/>
          <w:b/>
        </w:rPr>
        <w:t>/</w:t>
      </w:r>
      <w:r w:rsidR="008A1D32" w:rsidRPr="00796962">
        <w:rPr>
          <w:rFonts w:asciiTheme="majorHAnsi" w:eastAsiaTheme="minorEastAsia" w:hAnsiTheme="majorHAnsi" w:cstheme="majorBidi"/>
          <w:b/>
        </w:rPr>
        <w:tab/>
      </w:r>
      <w:r>
        <w:rPr>
          <w:rFonts w:asciiTheme="majorHAnsi" w:eastAsiaTheme="minorEastAsia" w:hAnsiTheme="majorHAnsi" w:cstheme="minorHAnsi"/>
          <w:b/>
        </w:rPr>
        <w:t>Mettre le système sous forme d’état. Quelles sont les valeurs propres du système en boucle ouverte ? Comment se comporte-t-il ?</w:t>
      </w:r>
    </w:p>
    <w:p w:rsidR="00A011CA" w:rsidRDefault="00A011CA" w:rsidP="0052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 pose :</w:t>
      </w:r>
    </w:p>
    <w:p w:rsidR="00A011CA" w:rsidRDefault="00A011CA" w:rsidP="0052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A011CA" w:rsidRDefault="00A011CA" w:rsidP="0052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 a alors :</w:t>
      </w:r>
    </w:p>
    <w:p w:rsidR="00A011CA" w:rsidRDefault="00A011CA" w:rsidP="0052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limLow>
            <m:limLowPr>
              <m:ctrlPr>
                <w:rPr>
                  <w:rFonts w:ascii="Cambria Math" w:eastAsiaTheme="min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(t)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(t)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</w:rPr>
                <m:t>X(t)</m:t>
              </m:r>
            </m:lim>
          </m:limLow>
          <m:r>
            <w:rPr>
              <w:rFonts w:ascii="Cambria Math" w:eastAsiaTheme="min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</w:rPr>
                <m:t>A</m:t>
              </m:r>
            </m:lim>
          </m:limLow>
          <m:r>
            <w:rPr>
              <w:rFonts w:ascii="Cambria Math" w:eastAsiaTheme="minorEastAsia" w:hAnsi="Cambria Math" w:cstheme="majorBidi"/>
            </w:rPr>
            <m:t xml:space="preserve">. 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(t)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(t)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</w:rPr>
                <m:t>X(t)</m:t>
              </m:r>
            </m:lim>
          </m:limLow>
          <m:r>
            <w:rPr>
              <w:rFonts w:ascii="Cambria Math" w:eastAsiaTheme="minorEastAsia" w:hAnsi="Cambria Math" w:cstheme="majorBidi"/>
            </w:rPr>
            <m:t>+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</w:rPr>
                <m:t>B</m:t>
              </m:r>
            </m:lim>
          </m:limLow>
          <m:r>
            <w:rPr>
              <w:rFonts w:ascii="Cambria Math" w:eastAsiaTheme="minorEastAsia" w:hAnsi="Cambria Math" w:cstheme="majorBidi"/>
            </w:rPr>
            <m:t>.u</m:t>
          </m:r>
        </m:oMath>
      </m:oMathPara>
    </w:p>
    <w:p w:rsidR="008A0746" w:rsidRDefault="008A0746" w:rsidP="008A0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Les valeurs propres en boucle ouverte sont les racines du polynôme caractéristique de  </w:t>
      </w:r>
      <m:oMath>
        <m:r>
          <w:rPr>
            <w:rFonts w:ascii="Cambria Math" w:eastAsiaTheme="minorEastAsia" w:hAnsi="Cambria Math" w:cstheme="majorBidi"/>
          </w:rPr>
          <m:t>A</m:t>
        </m:r>
      </m:oMath>
      <w:r>
        <w:rPr>
          <w:rFonts w:asciiTheme="majorHAnsi" w:eastAsiaTheme="minorEastAsia" w:hAnsiTheme="majorHAnsi" w:cstheme="majorBidi"/>
        </w:rPr>
        <w:t> :</w:t>
      </w:r>
    </w:p>
    <w:p w:rsidR="008A0746" w:rsidRDefault="008A0746" w:rsidP="008A0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Tr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</w:rPr>
            <m:t>.s+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func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+1</m:t>
          </m:r>
        </m:oMath>
      </m:oMathPara>
    </w:p>
    <w:p w:rsidR="008A0746" w:rsidRDefault="008A0746" w:rsidP="0052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Le système à deux valeurs propres complexes conjuguées  </w:t>
      </w:r>
      <m:oMath>
        <m:r>
          <w:rPr>
            <w:rFonts w:ascii="Cambria Math" w:eastAsiaTheme="minorEastAsia" w:hAnsi="Cambria Math" w:cstheme="majorBidi"/>
          </w:rPr>
          <m:t>±i</m:t>
        </m:r>
      </m:oMath>
      <w:r>
        <w:rPr>
          <w:rFonts w:asciiTheme="majorHAnsi" w:eastAsiaTheme="minorEastAsia" w:hAnsiTheme="majorHAnsi" w:cstheme="majorBidi"/>
        </w:rPr>
        <w:t xml:space="preserve"> .</w:t>
      </w:r>
    </w:p>
    <w:p w:rsidR="008A0746" w:rsidRDefault="008A0746" w:rsidP="0052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Le système est un oscillateur harmonique (stable mais pas asymptotiquement stable).</w:t>
      </w:r>
    </w:p>
    <w:p w:rsidR="008A1D32" w:rsidRPr="008A1D32" w:rsidRDefault="008A0746" w:rsidP="008A1D3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On cherche la commande  </w:t>
      </w:r>
      <m:oMath>
        <m:r>
          <w:rPr>
            <w:rFonts w:ascii="Cambria Math" w:eastAsiaTheme="minorEastAsia" w:hAnsi="Cambria Math" w:cstheme="majorBidi"/>
          </w:rPr>
          <m:t>u</m:t>
        </m:r>
      </m:oMath>
      <w:r>
        <w:rPr>
          <w:rFonts w:asciiTheme="majorHAnsi" w:eastAsiaTheme="minorEastAsia" w:hAnsiTheme="majorHAnsi" w:cstheme="majorBidi"/>
        </w:rPr>
        <w:t xml:space="preserve">  qui minimise le </w:t>
      </w:r>
      <w:r w:rsidR="008A1D32" w:rsidRPr="008A1D32">
        <w:rPr>
          <w:rFonts w:asciiTheme="majorHAnsi" w:eastAsiaTheme="minorEastAsia" w:hAnsiTheme="majorHAnsi" w:cstheme="majorBidi"/>
        </w:rPr>
        <w:t xml:space="preserve">critère quadratique </w:t>
      </w:r>
      <w:r>
        <w:rPr>
          <w:rFonts w:asciiTheme="majorHAnsi" w:eastAsiaTheme="minorEastAsia" w:hAnsiTheme="majorHAnsi" w:cstheme="majorBidi"/>
        </w:rPr>
        <w:t>suivant</w:t>
      </w:r>
      <w:r w:rsidR="008A1D32" w:rsidRPr="008A1D32">
        <w:rPr>
          <w:rFonts w:asciiTheme="majorHAnsi" w:eastAsiaTheme="minorEastAsia" w:hAnsiTheme="majorHAnsi" w:cstheme="majorBidi"/>
        </w:rPr>
        <w:t xml:space="preserve"> :</w:t>
      </w:r>
    </w:p>
    <w:p w:rsidR="0026229B" w:rsidRDefault="008A1D32" w:rsidP="008A1D32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Theme="majorHAnsi"/>
            </w:rPr>
            <m:t>J=</m:t>
          </m:r>
          <m:f>
            <m:fPr>
              <m:ctrlPr>
                <w:rPr>
                  <w:rFonts w:ascii="Cambria Math" w:hAnsiTheme="majorHAnsi"/>
                  <w:i/>
                </w:rPr>
              </m:ctrlPr>
            </m:fPr>
            <m:num>
              <m:r>
                <w:rPr>
                  <w:rFonts w:ascii="Cambria Math" w:hAnsiTheme="majorHAnsi"/>
                </w:rPr>
                <m:t>1</m:t>
              </m:r>
            </m:num>
            <m:den>
              <m:r>
                <w:rPr>
                  <w:rFonts w:ascii="Cambria Math" w:hAnsiTheme="majorHAnsi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Theme="majorHAnsi"/>
                  <w:i/>
                </w:rPr>
              </m:ctrlPr>
            </m:naryPr>
            <m:sub>
              <m:r>
                <w:rPr>
                  <w:rFonts w:ascii="Cambria Math" w:hAnsiTheme="majorHAnsi"/>
                </w:rPr>
                <m:t>0</m:t>
              </m:r>
            </m:sub>
            <m:sup>
              <m:r>
                <w:rPr>
                  <w:rFonts w:asciiTheme="majorHAnsi" w:hAnsiTheme="majorHAnsi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Theme="majorHAnsi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Theme="majorHAnsi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Theme="majorHAnsi" w:cstheme="majorBidi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Theme="majorHAnsi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Theme="majorHAnsi" w:cstheme="majorBidi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Theme="majorHAnsi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Theme="majorHAnsi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Theme="majorHAnsi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Theme="majorHAnsi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Theme="majorHAnsi" w:cstheme="majorBid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Theme="majorHAnsi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Theme="majorHAnsi" w:cstheme="majorBidi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Theme="majorHAnsi" w:cstheme="majorBidi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Theme="majorHAnsi"/>
                </w:rPr>
                <m:t>.dt</m:t>
              </m:r>
            </m:e>
          </m:nary>
        </m:oMath>
      </m:oMathPara>
    </w:p>
    <w:p w:rsidR="00C86CB9" w:rsidRDefault="00C86CB9" w:rsidP="008A1D32">
      <w:pPr>
        <w:rPr>
          <w:rFonts w:asciiTheme="majorHAnsi" w:eastAsiaTheme="minorEastAsia" w:hAnsiTheme="majorHAnsi" w:cstheme="majorBidi"/>
          <w:b/>
        </w:rPr>
      </w:pPr>
      <w:r>
        <w:rPr>
          <w:rFonts w:asciiTheme="majorHAnsi" w:eastAsiaTheme="minorEastAsia" w:hAnsiTheme="majorHAnsi" w:cstheme="majorBidi"/>
          <w:b/>
        </w:rPr>
        <w:t>Q</w:t>
      </w:r>
      <w:r w:rsidR="008A0746">
        <w:rPr>
          <w:rFonts w:asciiTheme="majorHAnsi" w:eastAsiaTheme="minorEastAsia" w:hAnsiTheme="majorHAnsi" w:cstheme="majorBidi"/>
          <w:b/>
        </w:rPr>
        <w:t>2</w:t>
      </w:r>
      <w:r>
        <w:rPr>
          <w:rFonts w:asciiTheme="majorHAnsi" w:eastAsiaTheme="minorEastAsia" w:hAnsiTheme="majorHAnsi" w:cstheme="majorBidi"/>
          <w:b/>
        </w:rPr>
        <w:t>/</w:t>
      </w:r>
      <w:r>
        <w:rPr>
          <w:rFonts w:asciiTheme="majorHAnsi" w:eastAsiaTheme="minorEastAsia" w:hAnsiTheme="majorHAnsi" w:cstheme="majorBidi"/>
          <w:b/>
        </w:rPr>
        <w:tab/>
      </w:r>
      <w:r w:rsidR="008A0746">
        <w:rPr>
          <w:rFonts w:asciiTheme="majorHAnsi" w:eastAsiaTheme="minorEastAsia" w:hAnsiTheme="majorHAnsi" w:cstheme="majorBidi"/>
          <w:b/>
        </w:rPr>
        <w:t xml:space="preserve">Former l’équation de </w:t>
      </w:r>
      <w:proofErr w:type="spellStart"/>
      <w:r w:rsidR="008A0746">
        <w:rPr>
          <w:rFonts w:asciiTheme="majorHAnsi" w:eastAsiaTheme="minorEastAsia" w:hAnsiTheme="majorHAnsi" w:cstheme="majorBidi"/>
          <w:b/>
        </w:rPr>
        <w:t>Riccati</w:t>
      </w:r>
      <w:proofErr w:type="spellEnd"/>
      <w:r w:rsidR="008A0746">
        <w:rPr>
          <w:rFonts w:asciiTheme="majorHAnsi" w:eastAsiaTheme="minorEastAsia" w:hAnsiTheme="majorHAnsi" w:cstheme="majorBidi"/>
          <w:b/>
        </w:rPr>
        <w:t xml:space="preserve"> algébrique correspondante</w:t>
      </w:r>
    </w:p>
    <w:p w:rsidR="008A0746" w:rsidRDefault="008A0746" w:rsidP="00C8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 rappelle le théorème sur la commande linéaire quadratique :</w:t>
      </w:r>
    </w:p>
    <w:p w:rsidR="008A0746" w:rsidRPr="000E43D6" w:rsidRDefault="0004335F" w:rsidP="00C8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  <w:b/>
          <w:color w:val="002060"/>
          <w:u w:val="single"/>
        </w:rPr>
      </w:pPr>
      <w:r w:rsidRPr="000E43D6">
        <w:rPr>
          <w:rFonts w:asciiTheme="majorHAnsi" w:eastAsiaTheme="minorEastAsia" w:hAnsiTheme="majorHAnsi" w:cstheme="majorBidi"/>
          <w:b/>
          <w:color w:val="002060"/>
          <w:u w:val="single"/>
        </w:rPr>
        <w:t>Théorème – Commande linéaire quadratique</w:t>
      </w:r>
    </w:p>
    <w:p w:rsidR="0004335F" w:rsidRPr="000E43D6" w:rsidRDefault="0004335F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  <w:color w:val="002060"/>
        </w:rPr>
      </w:pPr>
      <w:r w:rsidRPr="000E43D6">
        <w:rPr>
          <w:rFonts w:asciiTheme="majorHAnsi" w:eastAsiaTheme="minorEastAsia" w:hAnsiTheme="majorHAnsi" w:cstheme="majorBidi"/>
          <w:color w:val="002060"/>
        </w:rPr>
        <w:t>Soit un système linéaire :</w:t>
      </w:r>
    </w:p>
    <w:p w:rsidR="0004335F" w:rsidRPr="000E43D6" w:rsidRDefault="0004335F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  <w:color w:val="002060"/>
        </w:rPr>
      </w:pPr>
      <m:oMathPara>
        <m:oMath>
          <m:f>
            <m:fPr>
              <m:ctrlPr>
                <w:rPr>
                  <w:rFonts w:ascii="Cambria Math" w:hAnsiTheme="majorHAnsi"/>
                  <w:i/>
                  <w:color w:val="002060"/>
                </w:rPr>
              </m:ctrlPr>
            </m:fPr>
            <m:num>
              <m:r>
                <w:rPr>
                  <w:rFonts w:ascii="Cambria Math" w:hAnsiTheme="majorHAnsi"/>
                  <w:color w:val="002060"/>
                </w:rPr>
                <m:t>d</m:t>
              </m:r>
            </m:num>
            <m:den>
              <m:r>
                <w:rPr>
                  <w:rFonts w:ascii="Cambria Math" w:hAnsiTheme="majorHAnsi"/>
                  <w:color w:val="002060"/>
                </w:rPr>
                <m:t>dt</m:t>
              </m:r>
            </m:den>
          </m:f>
          <m:r>
            <w:rPr>
              <w:rFonts w:ascii="Cambria Math" w:hAnsiTheme="majorHAnsi"/>
              <w:color w:val="002060"/>
            </w:rPr>
            <m:t>X</m:t>
          </m:r>
          <m:d>
            <m:dPr>
              <m:ctrlPr>
                <w:rPr>
                  <w:rFonts w:ascii="Cambria Math" w:hAnsiTheme="majorHAnsi"/>
                  <w:i/>
                  <w:color w:val="002060"/>
                </w:rPr>
              </m:ctrlPr>
            </m:dPr>
            <m:e>
              <m:r>
                <w:rPr>
                  <w:rFonts w:ascii="Cambria Math" w:hAnsiTheme="majorHAnsi"/>
                  <w:color w:val="002060"/>
                </w:rPr>
                <m:t>t</m:t>
              </m:r>
            </m:e>
          </m:d>
          <m:r>
            <w:rPr>
              <w:rFonts w:ascii="Cambria Math" w:hAnsiTheme="majorHAnsi"/>
              <w:color w:val="002060"/>
            </w:rPr>
            <m:t>=A.X</m:t>
          </m:r>
          <m:d>
            <m:dPr>
              <m:ctrlPr>
                <w:rPr>
                  <w:rFonts w:ascii="Cambria Math" w:hAnsiTheme="majorHAnsi"/>
                  <w:i/>
                  <w:color w:val="002060"/>
                </w:rPr>
              </m:ctrlPr>
            </m:dPr>
            <m:e>
              <m:r>
                <w:rPr>
                  <w:rFonts w:ascii="Cambria Math" w:hAnsiTheme="majorHAnsi"/>
                  <w:color w:val="002060"/>
                </w:rPr>
                <m:t>t</m:t>
              </m:r>
            </m:e>
          </m:d>
          <m:r>
            <w:rPr>
              <w:rFonts w:ascii="Cambria Math" w:hAnsiTheme="majorHAnsi"/>
              <w:color w:val="002060"/>
            </w:rPr>
            <m:t>+B.U(t)</m:t>
          </m:r>
        </m:oMath>
      </m:oMathPara>
    </w:p>
    <w:p w:rsidR="0004335F" w:rsidRPr="000E43D6" w:rsidRDefault="0004335F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  <w:color w:val="002060"/>
        </w:rPr>
      </w:pPr>
      <w:r w:rsidRPr="000E43D6">
        <w:rPr>
          <w:rFonts w:asciiTheme="majorHAnsi" w:eastAsiaTheme="minorEastAsia" w:hAnsiTheme="majorHAnsi"/>
          <w:color w:val="002060"/>
        </w:rPr>
        <w:t xml:space="preserve"> On cherche une commande  </w:t>
      </w:r>
      <m:oMath>
        <m:r>
          <w:rPr>
            <w:rFonts w:ascii="Cambria Math" w:eastAsiaTheme="minorEastAsia" w:hAnsi="Cambria Math"/>
            <w:color w:val="002060"/>
          </w:rPr>
          <m:t>U(t)</m:t>
        </m:r>
      </m:oMath>
      <w:r w:rsidRPr="000E43D6">
        <w:rPr>
          <w:rFonts w:asciiTheme="majorHAnsi" w:eastAsiaTheme="minorEastAsia" w:hAnsiTheme="majorHAnsi"/>
          <w:color w:val="002060"/>
        </w:rPr>
        <w:t xml:space="preserve">  qui minimise le critère quadratique :</w:t>
      </w:r>
    </w:p>
    <w:p w:rsidR="0004335F" w:rsidRPr="000E43D6" w:rsidRDefault="0004335F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  <w:color w:val="002060"/>
        </w:rPr>
      </w:pPr>
      <m:oMathPara>
        <m:oMath>
          <m:r>
            <w:rPr>
              <w:rFonts w:ascii="Cambria Math" w:hAnsiTheme="majorHAnsi"/>
              <w:color w:val="002060"/>
            </w:rPr>
            <w:lastRenderedPageBreak/>
            <m:t>J=</m:t>
          </m:r>
          <m:f>
            <m:fPr>
              <m:ctrlPr>
                <w:rPr>
                  <w:rFonts w:ascii="Cambria Math" w:hAnsiTheme="majorHAnsi"/>
                  <w:i/>
                  <w:color w:val="002060"/>
                </w:rPr>
              </m:ctrlPr>
            </m:fPr>
            <m:num>
              <m:r>
                <w:rPr>
                  <w:rFonts w:ascii="Cambria Math" w:hAnsiTheme="majorHAnsi"/>
                  <w:color w:val="002060"/>
                </w:rPr>
                <m:t>1</m:t>
              </m:r>
            </m:num>
            <m:den>
              <m:r>
                <w:rPr>
                  <w:rFonts w:ascii="Cambria Math" w:hAnsiTheme="majorHAnsi"/>
                  <w:color w:val="00206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Theme="majorHAnsi"/>
                  <w:i/>
                  <w:color w:val="002060"/>
                </w:rPr>
              </m:ctrlPr>
            </m:naryPr>
            <m:sub>
              <m:r>
                <w:rPr>
                  <w:rFonts w:ascii="Cambria Math" w:hAnsiTheme="majorHAnsi"/>
                  <w:color w:val="002060"/>
                </w:rPr>
                <m:t>0</m:t>
              </m:r>
            </m:sub>
            <m:sup>
              <m:r>
                <w:rPr>
                  <w:rFonts w:asciiTheme="majorHAnsi" w:hAnsiTheme="majorHAnsi"/>
                  <w:color w:val="00206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Theme="majorHAnsi"/>
                      <w:i/>
                      <w:color w:val="00206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ajorHAnsi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Theme="majorHAnsi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Theme="majorHAnsi"/>
                          <w:color w:val="002060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Theme="majorHAnsi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Theme="majorHAnsi"/>
                          <w:color w:val="002060"/>
                        </w:rPr>
                        <m:t>t</m:t>
                      </m:r>
                    </m:e>
                  </m:d>
                  <m:r>
                    <w:rPr>
                      <w:rFonts w:ascii="Cambria Math" w:hAnsiTheme="majorHAnsi"/>
                      <w:color w:val="002060"/>
                    </w:rPr>
                    <m:t>.R.X</m:t>
                  </m:r>
                  <m:d>
                    <m:dPr>
                      <m:ctrlPr>
                        <w:rPr>
                          <w:rFonts w:ascii="Cambria Math" w:hAnsiTheme="majorHAnsi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Theme="majorHAnsi"/>
                          <w:color w:val="002060"/>
                        </w:rPr>
                        <m:t>t</m:t>
                      </m:r>
                    </m:e>
                  </m:d>
                  <m:r>
                    <w:rPr>
                      <w:rFonts w:ascii="Cambria Math" w:hAnsiTheme="majorHAnsi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Theme="majorHAnsi"/>
                          <w:color w:val="00206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Theme="majorHAnsi"/>
                          <w:color w:val="002060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Theme="majorHAnsi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Theme="majorHAnsi"/>
                          <w:color w:val="002060"/>
                        </w:rPr>
                        <m:t>t</m:t>
                      </m:r>
                    </m:e>
                  </m:d>
                  <m:r>
                    <w:rPr>
                      <w:rFonts w:ascii="Cambria Math" w:hAnsiTheme="majorHAnsi"/>
                      <w:color w:val="002060"/>
                    </w:rPr>
                    <m:t>.Q.U</m:t>
                  </m:r>
                  <m:d>
                    <m:dPr>
                      <m:ctrlPr>
                        <w:rPr>
                          <w:rFonts w:ascii="Cambria Math" w:hAnsiTheme="majorHAnsi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Theme="majorHAnsi"/>
                          <w:color w:val="00206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Theme="majorHAnsi"/>
                  <w:color w:val="002060"/>
                </w:rPr>
                <m:t>.dt</m:t>
              </m:r>
            </m:e>
          </m:nary>
        </m:oMath>
      </m:oMathPara>
    </w:p>
    <w:p w:rsidR="0004335F" w:rsidRPr="000E43D6" w:rsidRDefault="0004335F" w:rsidP="00C8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  <w:color w:val="002060"/>
        </w:rPr>
      </w:pPr>
      <w:r w:rsidRPr="000E43D6">
        <w:rPr>
          <w:rFonts w:asciiTheme="majorHAnsi" w:eastAsiaTheme="minorEastAsia" w:hAnsiTheme="majorHAnsi" w:cstheme="majorBidi"/>
          <w:color w:val="002060"/>
        </w:rPr>
        <w:t>Si les hypothèses suivantes sont vérifiées :</w:t>
      </w:r>
    </w:p>
    <w:p w:rsidR="0004335F" w:rsidRPr="000E43D6" w:rsidRDefault="0004335F" w:rsidP="0004335F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  <w:color w:val="002060"/>
        </w:rPr>
      </w:pPr>
      <m:oMath>
        <m:r>
          <w:rPr>
            <w:rFonts w:ascii="Cambria Math" w:eastAsiaTheme="minorEastAsia" w:hAnsi="Cambria Math" w:cstheme="majorBidi"/>
            <w:color w:val="002060"/>
          </w:rPr>
          <m:t>(A, B)</m:t>
        </m:r>
      </m:oMath>
      <w:r w:rsidRPr="000E43D6">
        <w:rPr>
          <w:rFonts w:asciiTheme="majorHAnsi" w:eastAsiaTheme="minorEastAsia" w:hAnsiTheme="majorHAnsi" w:cstheme="majorBidi"/>
          <w:color w:val="002060"/>
        </w:rPr>
        <w:t xml:space="preserve">  est commandable</w:t>
      </w:r>
    </w:p>
    <w:p w:rsidR="0004335F" w:rsidRPr="000E43D6" w:rsidRDefault="0004335F" w:rsidP="0004335F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  <w:color w:val="002060"/>
        </w:rPr>
      </w:pPr>
      <m:oMath>
        <m:r>
          <w:rPr>
            <w:rFonts w:ascii="Cambria Math" w:eastAsiaTheme="minorEastAsia" w:hAnsi="Cambria Math" w:cstheme="majorBidi"/>
            <w:color w:val="002060"/>
          </w:rPr>
          <m:t>R</m:t>
        </m:r>
      </m:oMath>
      <w:r w:rsidRPr="000E43D6">
        <w:rPr>
          <w:rFonts w:asciiTheme="majorHAnsi" w:eastAsiaTheme="minorEastAsia" w:hAnsiTheme="majorHAnsi" w:cstheme="majorBidi"/>
          <w:color w:val="002060"/>
        </w:rPr>
        <w:t xml:space="preserve">  est symétrique positive</w:t>
      </w:r>
    </w:p>
    <w:p w:rsidR="0004335F" w:rsidRPr="000E43D6" w:rsidRDefault="0004335F" w:rsidP="0004335F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  <w:color w:val="002060"/>
        </w:rPr>
      </w:pPr>
      <m:oMath>
        <m:r>
          <w:rPr>
            <w:rFonts w:ascii="Cambria Math" w:eastAsiaTheme="minorEastAsia" w:hAnsi="Cambria Math" w:cstheme="majorBidi"/>
            <w:color w:val="002060"/>
          </w:rPr>
          <m:t>Q</m:t>
        </m:r>
      </m:oMath>
      <w:r w:rsidRPr="000E43D6">
        <w:rPr>
          <w:rFonts w:asciiTheme="majorHAnsi" w:eastAsiaTheme="minorEastAsia" w:hAnsiTheme="majorHAnsi" w:cstheme="majorBidi"/>
          <w:color w:val="002060"/>
        </w:rPr>
        <w:t xml:space="preserve">  est symétrique définie positive</w:t>
      </w:r>
    </w:p>
    <w:p w:rsidR="0004335F" w:rsidRPr="000E43D6" w:rsidRDefault="0004335F" w:rsidP="0004335F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  <w:color w:val="002060"/>
        </w:rPr>
      </w:pPr>
      <w:r w:rsidRPr="000E43D6">
        <w:rPr>
          <w:rFonts w:asciiTheme="majorHAnsi" w:eastAsiaTheme="minorEastAsia" w:hAnsiTheme="majorHAnsi" w:cstheme="majorBidi"/>
          <w:color w:val="002060"/>
        </w:rPr>
        <w:t xml:space="preserve">Il existe une racine de  </w:t>
      </w:r>
      <m:oMath>
        <m:r>
          <w:rPr>
            <w:rFonts w:ascii="Cambria Math" w:eastAsiaTheme="minorEastAsia" w:hAnsi="Cambria Math" w:cstheme="majorBidi"/>
            <w:color w:val="002060"/>
          </w:rPr>
          <m:t>R</m:t>
        </m:r>
      </m:oMath>
      <w:r w:rsidRPr="000E43D6">
        <w:rPr>
          <w:rFonts w:asciiTheme="majorHAnsi" w:eastAsiaTheme="minorEastAsia" w:hAnsiTheme="majorHAnsi" w:cstheme="majorBidi"/>
          <w:color w:val="002060"/>
        </w:rPr>
        <w:t xml:space="preserve">  telle que  </w:t>
      </w:r>
      <m:oMath>
        <m:r>
          <w:rPr>
            <w:rFonts w:ascii="Cambria Math" w:eastAsiaTheme="minorEastAsia" w:hAnsi="Cambria Math" w:cstheme="majorBidi"/>
            <w:color w:val="002060"/>
          </w:rPr>
          <m:t xml:space="preserve">(A, 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color w:val="002060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color w:val="002060"/>
              </w:rPr>
              <m:t>R</m:t>
            </m:r>
          </m:e>
        </m:rad>
        <m:r>
          <w:rPr>
            <w:rFonts w:ascii="Cambria Math" w:eastAsiaTheme="minorEastAsia" w:hAnsi="Cambria Math" w:cstheme="majorBidi"/>
            <w:color w:val="002060"/>
          </w:rPr>
          <m:t>)</m:t>
        </m:r>
      </m:oMath>
      <w:r w:rsidRPr="000E43D6">
        <w:rPr>
          <w:rFonts w:asciiTheme="majorHAnsi" w:eastAsiaTheme="minorEastAsia" w:hAnsiTheme="majorHAnsi" w:cstheme="majorBidi"/>
          <w:color w:val="002060"/>
        </w:rPr>
        <w:t xml:space="preserve">  est observable</w:t>
      </w:r>
      <w:r w:rsidR="000E43D6">
        <w:rPr>
          <w:rFonts w:asciiTheme="majorHAnsi" w:eastAsiaTheme="minorEastAsia" w:hAnsiTheme="majorHAnsi" w:cstheme="majorBidi"/>
          <w:color w:val="002060"/>
        </w:rPr>
        <w:t xml:space="preserve"> (remarque : cette hypothèse est vérifiée si  </w:t>
      </w:r>
      <m:oMath>
        <m:r>
          <w:rPr>
            <w:rFonts w:ascii="Cambria Math" w:eastAsiaTheme="minorEastAsia" w:hAnsi="Cambria Math" w:cstheme="majorBidi"/>
            <w:color w:val="002060"/>
          </w:rPr>
          <m:t>R</m:t>
        </m:r>
      </m:oMath>
      <w:r w:rsidR="000E43D6">
        <w:rPr>
          <w:rFonts w:asciiTheme="majorHAnsi" w:eastAsiaTheme="minorEastAsia" w:hAnsiTheme="majorHAnsi" w:cstheme="majorBidi"/>
          <w:color w:val="002060"/>
        </w:rPr>
        <w:t xml:space="preserve">  est symétrique définie positive</w:t>
      </w:r>
      <w:r w:rsidR="001E0AA0">
        <w:rPr>
          <w:rFonts w:asciiTheme="majorHAnsi" w:eastAsiaTheme="minorEastAsia" w:hAnsiTheme="majorHAnsi" w:cstheme="majorBidi"/>
          <w:color w:val="002060"/>
        </w:rPr>
        <w:t>)</w:t>
      </w:r>
    </w:p>
    <w:p w:rsidR="0004335F" w:rsidRPr="000E43D6" w:rsidRDefault="0004335F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  <w:color w:val="002060"/>
        </w:rPr>
      </w:pPr>
      <w:r w:rsidRPr="000E43D6">
        <w:rPr>
          <w:rFonts w:asciiTheme="majorHAnsi" w:eastAsiaTheme="minorEastAsia" w:hAnsiTheme="majorHAnsi" w:cstheme="majorBidi"/>
          <w:color w:val="002060"/>
        </w:rPr>
        <w:t xml:space="preserve">Alors il existe </w:t>
      </w:r>
      <w:r w:rsidRPr="000E43D6">
        <w:rPr>
          <w:rFonts w:asciiTheme="majorHAnsi" w:eastAsiaTheme="minorEastAsia" w:hAnsiTheme="majorHAnsi"/>
          <w:color w:val="002060"/>
        </w:rPr>
        <w:t xml:space="preserve">une commande  </w:t>
      </w:r>
      <m:oMath>
        <m:r>
          <w:rPr>
            <w:rFonts w:ascii="Cambria Math" w:eastAsiaTheme="minorEastAsia" w:hAnsi="Cambria Math"/>
            <w:color w:val="002060"/>
          </w:rPr>
          <m:t>U(t)</m:t>
        </m:r>
      </m:oMath>
      <w:r w:rsidRPr="000E43D6">
        <w:rPr>
          <w:rFonts w:asciiTheme="majorHAnsi" w:eastAsiaTheme="minorEastAsia" w:hAnsiTheme="majorHAnsi"/>
          <w:color w:val="002060"/>
        </w:rPr>
        <w:t xml:space="preserve">  qui stabilise le système et minimise le critère quadratique :</w:t>
      </w:r>
    </w:p>
    <w:p w:rsidR="0004335F" w:rsidRPr="000E43D6" w:rsidRDefault="0091032F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  <w:color w:val="00206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  <w:color w:val="002060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Bidi"/>
                    <w:color w:val="00206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00206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color w:val="002060"/>
                  </w:rPr>
                  <m:t>=</m:t>
                </m:r>
                <m:r>
                  <w:rPr>
                    <w:rFonts w:ascii="Cambria Math" w:eastAsiaTheme="minorEastAsia" w:hAnsi="Cambria Math" w:cstheme="majorBidi"/>
                    <w:color w:val="002060"/>
                  </w:rPr>
                  <m:t>-K.X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002060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color w:val="002060"/>
                  </w:rPr>
                  <m:t>avec</m:t>
                </m:r>
              </m:e>
              <m:e>
                <m:r>
                  <w:rPr>
                    <w:rFonts w:ascii="Cambria Math" w:eastAsiaTheme="minorEastAsia" w:hAnsi="Cambria Math" w:cstheme="majorBidi"/>
                    <w:color w:val="002060"/>
                  </w:rPr>
                  <m:t>K=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color w:val="00206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002060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color w:val="002060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color w:val="00206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00206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color w:val="002060"/>
                  </w:rPr>
                  <m:t>.S</m:t>
                </m:r>
              </m:e>
            </m:mr>
          </m:m>
        </m:oMath>
      </m:oMathPara>
    </w:p>
    <w:p w:rsidR="0004335F" w:rsidRPr="000E43D6" w:rsidRDefault="0091032F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  <w:color w:val="002060"/>
        </w:rPr>
      </w:pPr>
      <w:proofErr w:type="gramStart"/>
      <w:r>
        <w:rPr>
          <w:rFonts w:asciiTheme="majorHAnsi" w:eastAsiaTheme="minorEastAsia" w:hAnsiTheme="majorHAnsi"/>
          <w:color w:val="002060"/>
        </w:rPr>
        <w:t>o</w:t>
      </w:r>
      <w:r w:rsidR="0004335F" w:rsidRPr="000E43D6">
        <w:rPr>
          <w:rFonts w:asciiTheme="majorHAnsi" w:eastAsiaTheme="minorEastAsia" w:hAnsiTheme="majorHAnsi"/>
          <w:color w:val="002060"/>
        </w:rPr>
        <w:t>ù</w:t>
      </w:r>
      <w:proofErr w:type="gramEnd"/>
      <w:r w:rsidR="0004335F" w:rsidRPr="000E43D6">
        <w:rPr>
          <w:rFonts w:asciiTheme="majorHAnsi" w:eastAsiaTheme="minorEastAsia" w:hAnsiTheme="majorHAnsi"/>
          <w:color w:val="002060"/>
        </w:rPr>
        <w:t xml:space="preserve">  </w:t>
      </w:r>
      <m:oMath>
        <m:r>
          <w:rPr>
            <w:rFonts w:ascii="Cambria Math" w:eastAsiaTheme="minorEastAsia" w:hAnsi="Cambria Math"/>
            <w:color w:val="002060"/>
          </w:rPr>
          <m:t>S</m:t>
        </m:r>
      </m:oMath>
      <w:r w:rsidR="000E43D6" w:rsidRPr="000E43D6">
        <w:rPr>
          <w:rFonts w:asciiTheme="majorHAnsi" w:eastAsiaTheme="minorEastAsia" w:hAnsiTheme="majorHAnsi"/>
          <w:color w:val="002060"/>
        </w:rPr>
        <w:t xml:space="preserve"> </w:t>
      </w:r>
      <w:r w:rsidR="0004335F" w:rsidRPr="000E43D6">
        <w:rPr>
          <w:rFonts w:asciiTheme="majorHAnsi" w:eastAsiaTheme="minorEastAsia" w:hAnsiTheme="majorHAnsi"/>
          <w:color w:val="002060"/>
        </w:rPr>
        <w:t xml:space="preserve"> est l’unique solution symétrique définie positive</w:t>
      </w:r>
      <w:r w:rsidR="000E43D6" w:rsidRPr="000E43D6">
        <w:rPr>
          <w:rFonts w:asciiTheme="majorHAnsi" w:eastAsiaTheme="minorEastAsia" w:hAnsiTheme="majorHAnsi"/>
          <w:color w:val="002060"/>
        </w:rPr>
        <w:t xml:space="preserve"> de l’équation de </w:t>
      </w:r>
      <w:proofErr w:type="spellStart"/>
      <w:r w:rsidR="000E43D6" w:rsidRPr="000E43D6">
        <w:rPr>
          <w:rFonts w:asciiTheme="majorHAnsi" w:eastAsiaTheme="minorEastAsia" w:hAnsiTheme="majorHAnsi"/>
          <w:color w:val="002060"/>
        </w:rPr>
        <w:t>Riccati</w:t>
      </w:r>
      <w:proofErr w:type="spellEnd"/>
      <w:r w:rsidR="000E43D6" w:rsidRPr="000E43D6">
        <w:rPr>
          <w:rFonts w:asciiTheme="majorHAnsi" w:eastAsiaTheme="minorEastAsia" w:hAnsiTheme="majorHAnsi"/>
          <w:color w:val="002060"/>
        </w:rPr>
        <w:t xml:space="preserve"> algébrique :</w:t>
      </w:r>
    </w:p>
    <w:p w:rsidR="000E43D6" w:rsidRPr="000E43D6" w:rsidRDefault="000E43D6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  <w:color w:val="002060"/>
        </w:rPr>
      </w:pPr>
      <m:oMathPara>
        <m:oMath>
          <m:r>
            <w:rPr>
              <w:rFonts w:ascii="Cambria Math" w:eastAsiaTheme="minorEastAsia" w:hAnsi="Cambria Math"/>
              <w:color w:val="002060"/>
            </w:rPr>
            <m:t>S.A+S.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2060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2060"/>
            </w:rPr>
            <m:t>-S.B.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206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2060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  <w:color w:val="002060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  <w:color w:val="002060"/>
            </w:rPr>
            <m:t>.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color w:val="00206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color w:val="002060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color w:val="002060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color w:val="002060"/>
            </w:rPr>
            <m:t>.S+R=0</m:t>
          </m:r>
        </m:oMath>
      </m:oMathPara>
    </w:p>
    <w:p w:rsidR="0004335F" w:rsidRPr="000E43D6" w:rsidRDefault="000E43D6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  <w:color w:val="002060"/>
        </w:rPr>
      </w:pPr>
      <w:r w:rsidRPr="000E43D6">
        <w:rPr>
          <w:rFonts w:asciiTheme="majorHAnsi" w:eastAsiaTheme="minorEastAsia" w:hAnsiTheme="majorHAnsi"/>
          <w:color w:val="002060"/>
        </w:rPr>
        <w:t>La valeur du critère associée est :</w:t>
      </w:r>
    </w:p>
    <w:p w:rsidR="000E43D6" w:rsidRDefault="000E43D6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  <w:color w:val="002060"/>
        </w:rPr>
      </w:pPr>
      <m:oMathPara>
        <m:oMath>
          <m:r>
            <w:rPr>
              <w:rFonts w:ascii="Cambria Math" w:eastAsiaTheme="minorEastAsia" w:hAnsi="Cambria Math"/>
              <w:color w:val="002060"/>
            </w:rPr>
            <m:t>J=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206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e>
          </m:d>
          <m:r>
            <w:rPr>
              <w:rFonts w:ascii="Cambria Math" w:eastAsiaTheme="minorEastAsia" w:hAnsi="Cambria Math"/>
              <w:color w:val="002060"/>
            </w:rPr>
            <m:t>.S.X(0)</m:t>
          </m:r>
        </m:oMath>
      </m:oMathPara>
    </w:p>
    <w:p w:rsidR="000E43D6" w:rsidRDefault="000E43D6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</w:p>
    <w:p w:rsidR="000E43D6" w:rsidRDefault="000E43D6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Dans le cas de l’exercice, on a :</w:t>
      </w:r>
    </w:p>
    <w:p w:rsidR="000E43D6" w:rsidRDefault="000E43D6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R=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Q=(1)</m:t>
                </m:r>
              </m:e>
            </m:mr>
          </m:m>
        </m:oMath>
      </m:oMathPara>
    </w:p>
    <w:p w:rsidR="000E43D6" w:rsidRDefault="000E43D6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Theme="majorHAnsi" w:eastAsiaTheme="minorEastAsia" w:hAnsiTheme="majorHAnsi"/>
        </w:rPr>
        <w:t xml:space="preserve">  </w:t>
      </w:r>
      <w:proofErr w:type="gramStart"/>
      <w:r>
        <w:rPr>
          <w:rFonts w:asciiTheme="majorHAnsi" w:eastAsiaTheme="minorEastAsia" w:hAnsiTheme="majorHAnsi"/>
        </w:rPr>
        <w:t>et</w:t>
      </w:r>
      <w:proofErr w:type="gramEnd"/>
      <w:r>
        <w:rPr>
          <w:rFonts w:asciiTheme="majorHAnsi" w:eastAsiaTheme="minorEastAsia" w:hAnsiTheme="majorHAnsi"/>
        </w:rPr>
        <w:t xml:space="preserve"> 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Theme="majorHAnsi" w:eastAsiaTheme="minorEastAsia" w:hAnsiTheme="majorHAnsi"/>
        </w:rPr>
        <w:t xml:space="preserve">  sont symétrique définies positives donc on vérifies les hypothèses (b), (c) et (d).</w:t>
      </w:r>
    </w:p>
    <w:p w:rsidR="000E43D6" w:rsidRDefault="000E43D6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Par ailleurs le système est bien </w:t>
      </w:r>
      <w:proofErr w:type="spellStart"/>
      <w:r>
        <w:rPr>
          <w:rFonts w:asciiTheme="majorHAnsi" w:eastAsiaTheme="minorEastAsia" w:hAnsiTheme="majorHAnsi"/>
        </w:rPr>
        <w:t>commandable</w:t>
      </w:r>
      <w:proofErr w:type="spellEnd"/>
      <w:r>
        <w:rPr>
          <w:rFonts w:asciiTheme="majorHAnsi" w:eastAsiaTheme="minorEastAsia" w:hAnsiTheme="majorHAnsi"/>
        </w:rPr>
        <w:t> :</w:t>
      </w:r>
      <w:r w:rsidR="0091032F">
        <w:rPr>
          <w:rFonts w:asciiTheme="majorHAnsi" w:eastAsiaTheme="minorEastAsia" w:hAnsiTheme="majorHAnsi"/>
        </w:rPr>
        <w:t xml:space="preserve"> 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lim>
                  </m:limLow>
                </m:e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A.B</m:t>
                      </m:r>
                    </m:lim>
                  </m:limLow>
                </m:e>
              </m:mr>
            </m:m>
          </m:e>
        </m:d>
      </m:oMath>
      <w:r w:rsidR="0091032F" w:rsidRPr="0091032F">
        <w:rPr>
          <w:rFonts w:asciiTheme="majorHAnsi" w:eastAsiaTheme="minorEastAsia" w:hAnsiTheme="majorHAnsi"/>
        </w:rPr>
        <w:t xml:space="preserve"> </w:t>
      </w:r>
      <w:r w:rsidR="0091032F">
        <w:rPr>
          <w:rFonts w:asciiTheme="majorHAnsi" w:eastAsiaTheme="minorEastAsia" w:hAnsiTheme="majorHAnsi"/>
        </w:rPr>
        <w:t xml:space="preserve"> </w:t>
      </w:r>
      <w:r w:rsidR="0091032F" w:rsidRPr="0091032F">
        <w:rPr>
          <w:rFonts w:asciiTheme="majorHAnsi" w:eastAsiaTheme="minorEastAsia" w:hAnsiTheme="majorHAnsi"/>
        </w:rPr>
        <w:t xml:space="preserve">est bien </w:t>
      </w:r>
      <w:r w:rsidR="0091032F">
        <w:rPr>
          <w:rFonts w:asciiTheme="majorHAnsi" w:eastAsiaTheme="minorEastAsia" w:hAnsiTheme="majorHAnsi"/>
        </w:rPr>
        <w:t xml:space="preserve">de rang 2 (on aurait aussi pu remarque que le système est sous forme de </w:t>
      </w:r>
      <w:proofErr w:type="spellStart"/>
      <w:r w:rsidR="0091032F">
        <w:rPr>
          <w:rFonts w:asciiTheme="majorHAnsi" w:eastAsiaTheme="minorEastAsia" w:hAnsiTheme="majorHAnsi"/>
        </w:rPr>
        <w:t>Brunovsky</w:t>
      </w:r>
      <w:proofErr w:type="spellEnd"/>
      <w:r w:rsidR="0091032F">
        <w:rPr>
          <w:rFonts w:asciiTheme="majorHAnsi" w:eastAsiaTheme="minorEastAsia" w:hAnsiTheme="majorHAnsi"/>
        </w:rPr>
        <w:t xml:space="preserve"> donc </w:t>
      </w:r>
      <w:proofErr w:type="spellStart"/>
      <w:r w:rsidR="0091032F">
        <w:rPr>
          <w:rFonts w:asciiTheme="majorHAnsi" w:eastAsiaTheme="minorEastAsia" w:hAnsiTheme="majorHAnsi"/>
        </w:rPr>
        <w:t>commandable</w:t>
      </w:r>
      <w:proofErr w:type="spellEnd"/>
      <w:r w:rsidR="0091032F">
        <w:rPr>
          <w:rFonts w:asciiTheme="majorHAnsi" w:eastAsiaTheme="minorEastAsia" w:hAnsiTheme="majorHAnsi"/>
        </w:rPr>
        <w:t>).</w:t>
      </w:r>
    </w:p>
    <w:p w:rsidR="0091032F" w:rsidRDefault="0091032F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L’équation de </w:t>
      </w:r>
      <w:proofErr w:type="spellStart"/>
      <w:r>
        <w:rPr>
          <w:rFonts w:asciiTheme="majorHAnsi" w:eastAsiaTheme="minorEastAsia" w:hAnsiTheme="majorHAnsi"/>
        </w:rPr>
        <w:t>Riccati</w:t>
      </w:r>
      <w:proofErr w:type="spellEnd"/>
      <w:r>
        <w:rPr>
          <w:rFonts w:asciiTheme="majorHAnsi" w:eastAsiaTheme="minorEastAsia" w:hAnsiTheme="majorHAnsi"/>
        </w:rPr>
        <w:t xml:space="preserve"> algébrique associée au problème de commande optimale est donc :</w:t>
      </w:r>
    </w:p>
    <w:p w:rsidR="0091032F" w:rsidRDefault="0091032F" w:rsidP="0091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S.A+S.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-S.B.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.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.S+R=0</m:t>
          </m:r>
        </m:oMath>
      </m:oMathPara>
    </w:p>
    <w:p w:rsidR="001E0AA0" w:rsidRPr="0091032F" w:rsidRDefault="001E0AA0" w:rsidP="0091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Soit en remplaçant 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Theme="majorHAnsi" w:eastAsiaTheme="minorEastAsia" w:hAnsiTheme="majorHAnsi"/>
        </w:rPr>
        <w:t xml:space="preserve"> </w:t>
      </w:r>
      <w:proofErr w:type="gramStart"/>
      <w:r>
        <w:rPr>
          <w:rFonts w:asciiTheme="majorHAnsi" w:eastAsiaTheme="minorEastAsia" w:hAnsiTheme="majorHAnsi"/>
        </w:rPr>
        <w:t xml:space="preserve">, 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Theme="majorHAnsi" w:eastAsiaTheme="minorEastAsia" w:hAnsiTheme="majorHAnsi"/>
        </w:rPr>
        <w:t xml:space="preserve"> ,</w:t>
      </w:r>
      <w:proofErr w:type="gramEnd"/>
      <w:r>
        <w:rPr>
          <w:rFonts w:asciiTheme="majorHAnsi" w:eastAsiaTheme="minorEastAsia" w:hAnsiTheme="majorHAnsi"/>
        </w:rPr>
        <w:t xml:space="preserve"> 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Theme="majorHAnsi" w:eastAsiaTheme="minorEastAsia" w:hAnsiTheme="majorHAnsi"/>
        </w:rPr>
        <w:t xml:space="preserve">  et 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Theme="majorHAnsi" w:eastAsiaTheme="minorEastAsia" w:hAnsiTheme="majorHAnsi"/>
        </w:rPr>
        <w:t xml:space="preserve">  par leurs valeurs </w:t>
      </w:r>
      <w:proofErr w:type="spellStart"/>
      <w:r>
        <w:rPr>
          <w:rFonts w:asciiTheme="majorHAnsi" w:eastAsiaTheme="minorEastAsia" w:hAnsiTheme="majorHAnsi"/>
        </w:rPr>
        <w:t>repectives</w:t>
      </w:r>
      <w:proofErr w:type="spellEnd"/>
      <w:r>
        <w:rPr>
          <w:rFonts w:asciiTheme="majorHAnsi" w:eastAsiaTheme="minorEastAsia" w:hAnsiTheme="majorHAnsi"/>
        </w:rPr>
        <w:t> :</w:t>
      </w:r>
    </w:p>
    <w:p w:rsidR="0091032F" w:rsidRDefault="0091032F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S.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.S-S.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e>
                    </m:mr>
                  </m:m>
                </m:e>
              </m:d>
            </m:lim>
          </m:limLow>
          <m:r>
            <w:rPr>
              <w:rFonts w:ascii="Cambria Math" w:eastAsiaTheme="minorEastAsia" w:hAnsi="Cambria Math"/>
            </w:rPr>
            <m:t>.S+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0B7310" w:rsidRDefault="000B7310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Le contrôle optimal s’écrit quant à lui :</w:t>
      </w:r>
    </w:p>
    <w:p w:rsidR="000B7310" w:rsidRPr="000B7310" w:rsidRDefault="000B7310" w:rsidP="00043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.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.S</m:t>
          </m:r>
          <m:r>
            <w:rPr>
              <w:rFonts w:ascii="Cambria Math" w:eastAsiaTheme="minorEastAsia" w:hAnsi="Cambria Math" w:cstheme="majorBidi"/>
            </w:rPr>
            <m:t>.X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=-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e>
                    </m:mr>
                  </m:m>
                </m:e>
              </m:d>
            </m:lim>
          </m:limLow>
          <m:r>
            <w:rPr>
              <w:rFonts w:ascii="Cambria Math" w:eastAsiaTheme="minorEastAsia" w:hAnsi="Cambria Math"/>
            </w:rPr>
            <m:t>.S.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8A1D32" w:rsidRDefault="004006E2" w:rsidP="008A1D32">
      <w:pPr>
        <w:rPr>
          <w:rFonts w:asciiTheme="majorHAnsi" w:eastAsiaTheme="minorEastAsia" w:hAnsiTheme="majorHAnsi"/>
          <w:b/>
        </w:rPr>
      </w:pPr>
      <w:r w:rsidRPr="004006E2">
        <w:rPr>
          <w:rFonts w:asciiTheme="majorHAnsi" w:eastAsiaTheme="minorEastAsia" w:hAnsiTheme="majorHAnsi" w:cstheme="majorBidi"/>
          <w:b/>
        </w:rPr>
        <w:t>Q</w:t>
      </w:r>
      <w:r w:rsidR="0091032F">
        <w:rPr>
          <w:rFonts w:asciiTheme="majorHAnsi" w:eastAsiaTheme="minorEastAsia" w:hAnsiTheme="majorHAnsi" w:cstheme="majorBidi"/>
          <w:b/>
        </w:rPr>
        <w:t>3</w:t>
      </w:r>
      <w:r w:rsidRPr="004006E2">
        <w:rPr>
          <w:rFonts w:asciiTheme="majorHAnsi" w:eastAsiaTheme="minorEastAsia" w:hAnsiTheme="majorHAnsi" w:cstheme="majorBidi"/>
          <w:b/>
        </w:rPr>
        <w:t>/</w:t>
      </w:r>
      <w:r w:rsidRPr="004006E2">
        <w:rPr>
          <w:rFonts w:asciiTheme="majorHAnsi" w:eastAsiaTheme="minorEastAsia" w:hAnsiTheme="majorHAnsi" w:cstheme="majorBidi"/>
          <w:b/>
        </w:rPr>
        <w:tab/>
      </w:r>
      <w:r w:rsidR="0091032F">
        <w:rPr>
          <w:rFonts w:asciiTheme="majorHAnsi" w:eastAsiaTheme="minorEastAsia" w:hAnsiTheme="majorHAnsi"/>
          <w:b/>
        </w:rPr>
        <w:t>Résoudre cette équation. Donner l’expression du contrôle optimal</w:t>
      </w:r>
      <w:r w:rsidR="001E0AA0">
        <w:rPr>
          <w:rFonts w:asciiTheme="majorHAnsi" w:eastAsiaTheme="minorEastAsia" w:hAnsiTheme="majorHAnsi"/>
          <w:b/>
        </w:rPr>
        <w:t>.</w:t>
      </w:r>
    </w:p>
    <w:p w:rsidR="001E0AA0" w:rsidRDefault="001E0AA0" w:rsidP="001E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lastRenderedPageBreak/>
        <w:t xml:space="preserve">On note 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Theme="majorHAnsi" w:eastAsiaTheme="minorEastAsia" w:hAnsiTheme="majorHAnsi"/>
        </w:rPr>
        <w:t xml:space="preserve"> . L’équation de </w:t>
      </w:r>
      <w:proofErr w:type="spellStart"/>
      <w:r>
        <w:rPr>
          <w:rFonts w:asciiTheme="majorHAnsi" w:eastAsiaTheme="minorEastAsia" w:hAnsiTheme="majorHAnsi"/>
        </w:rPr>
        <w:t>Riccati</w:t>
      </w:r>
      <w:proofErr w:type="spellEnd"/>
      <w:r>
        <w:rPr>
          <w:rFonts w:asciiTheme="majorHAnsi" w:eastAsiaTheme="minorEastAsia" w:hAnsiTheme="majorHAnsi"/>
        </w:rPr>
        <w:t xml:space="preserve"> algébrique s’écrit alors :</w:t>
      </w:r>
    </w:p>
    <w:p w:rsidR="001E0AA0" w:rsidRPr="000E43D6" w:rsidRDefault="001E0AA0" w:rsidP="001E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S.A+S.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lim>
          </m:limLow>
          <m:r>
            <w:rPr>
              <w:rFonts w:ascii="Cambria Math" w:eastAsiaTheme="minorEastAsia" w:hAnsi="Cambria Math" w:cstheme="majorBidi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S.B.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.S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R</m:t>
              </m:r>
            </m:lim>
          </m:limLow>
          <m:r>
            <w:rPr>
              <w:rFonts w:ascii="Cambria Math" w:eastAsiaTheme="minorEastAsia" w:hAnsi="Cambria Math"/>
            </w:rPr>
            <m:t>=0</m:t>
          </m:r>
        </m:oMath>
      </m:oMathPara>
    </w:p>
    <w:p w:rsidR="00FC0341" w:rsidRDefault="00FC0341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Theme="majorHAnsi"/>
            </w:rPr>
            <m:t>S.A+</m:t>
          </m:r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r>
                <w:rPr>
                  <w:rFonts w:ascii="Cambria Math" w:eastAsiaTheme="minorEastAsia" w:hAnsiTheme="majorHAnsi"/>
                </w:rPr>
                <m:t>A</m:t>
              </m:r>
            </m:e>
            <m:sup>
              <m:r>
                <w:rPr>
                  <w:rFonts w:ascii="Cambria Math" w:eastAsiaTheme="minorEastAsia" w:hAnsiTheme="majorHAnsi"/>
                </w:rPr>
                <m:t>T</m:t>
              </m:r>
            </m:sup>
          </m:sSup>
          <m:r>
            <w:rPr>
              <w:rFonts w:ascii="Cambria Math" w:eastAsiaTheme="minorEastAsia" w:hAnsiTheme="majorHAnsi"/>
            </w:rPr>
            <m:t>.S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</m:oMath>
      </m:oMathPara>
    </w:p>
    <w:p w:rsidR="00FC0341" w:rsidRDefault="00FC0341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Theme="majorHAnsi"/>
            </w:rPr>
            <m:t>S.B.</m:t>
          </m:r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r>
                <w:rPr>
                  <w:rFonts w:ascii="Cambria Math" w:eastAsiaTheme="minorEastAsia" w:hAnsiTheme="majorHAnsi"/>
                </w:rPr>
                <m:t>Q</m:t>
              </m:r>
            </m:e>
            <m:sup>
              <m:r>
                <w:rPr>
                  <w:rFonts w:asciiTheme="majorHAnsi" w:eastAsiaTheme="minorEastAsia" w:hAnsiTheme="majorHAnsi"/>
                </w:rPr>
                <m:t>-</m:t>
              </m:r>
              <m:r>
                <w:rPr>
                  <w:rFonts w:ascii="Cambria Math" w:eastAsiaTheme="minorEastAsia" w:hAnsiTheme="majorHAnsi"/>
                </w:rPr>
                <m:t>1</m:t>
              </m:r>
            </m:sup>
          </m:sSup>
          <m:r>
            <w:rPr>
              <w:rFonts w:ascii="Cambria Math" w:eastAsiaTheme="minorEastAsia" w:hAnsiTheme="majorHAnsi"/>
            </w:rPr>
            <m:t>.</m:t>
          </m:r>
          <m:sSup>
            <m:sSupPr>
              <m:ctrlPr>
                <w:rPr>
                  <w:rFonts w:ascii="Cambria Math" w:eastAsiaTheme="minorEastAsia" w:hAnsiTheme="majorHAnsi"/>
                  <w:i/>
                </w:rPr>
              </m:ctrlPr>
            </m:sSupPr>
            <m:e>
              <m:r>
                <w:rPr>
                  <w:rFonts w:ascii="Cambria Math" w:eastAsiaTheme="minorEastAsia" w:hAnsiTheme="majorHAnsi"/>
                </w:rPr>
                <m:t>B</m:t>
              </m:r>
            </m:e>
            <m:sup>
              <m:r>
                <w:rPr>
                  <w:rFonts w:ascii="Cambria Math" w:eastAsiaTheme="minorEastAsia" w:hAnsiTheme="majorHAnsi"/>
                </w:rPr>
                <m:t>T</m:t>
              </m:r>
            </m:sup>
          </m:sSup>
          <m:r>
            <w:rPr>
              <w:rFonts w:ascii="Cambria Math" w:eastAsiaTheme="minorEastAsia" w:hAnsiTheme="majorHAnsi"/>
            </w:rPr>
            <m:t>.S=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CB2EA6" w:rsidRDefault="00CB2EA6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On en déduit :</w:t>
      </w:r>
    </w:p>
    <w:p w:rsidR="00CB2EA6" w:rsidRDefault="006D197D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2.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</w:rPr>
                      <m:t>+1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(1)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(2)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</w:rPr>
                      <m:t>+1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(3)</m:t>
                    </m:r>
                  </m:e>
                </m:mr>
              </m:m>
            </m:e>
          </m:d>
        </m:oMath>
      </m:oMathPara>
    </w:p>
    <w:p w:rsidR="001C3D36" w:rsidRDefault="001C3D36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En commence par résoudre  </w:t>
      </w:r>
      <m:oMath>
        <m:r>
          <w:rPr>
            <w:rFonts w:ascii="Cambria Math" w:eastAsiaTheme="minorEastAsia" w:hAnsi="Cambria Math" w:cstheme="majorBidi"/>
          </w:rPr>
          <m:t>(1)</m:t>
        </m:r>
      </m:oMath>
      <w:r>
        <w:rPr>
          <w:rFonts w:asciiTheme="majorHAnsi" w:eastAsiaTheme="minorEastAsia" w:hAnsiTheme="majorHAnsi" w:cstheme="majorBidi"/>
        </w:rPr>
        <w:t> :</w:t>
      </w:r>
    </w:p>
    <w:p w:rsidR="001C3D36" w:rsidRPr="001C3D36" w:rsidRDefault="001C3D36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+2.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12</m:t>
              </m:r>
            </m:sub>
          </m:sSub>
          <m:r>
            <w:rPr>
              <w:rFonts w:ascii="Cambria Math" w:eastAsiaTheme="minorEastAsia" w:hAnsi="Cambria Math" w:cstheme="majorBidi"/>
            </w:rPr>
            <m:t>-1=0</m:t>
          </m:r>
        </m:oMath>
      </m:oMathPara>
    </w:p>
    <w:p w:rsidR="001C3D36" w:rsidRDefault="001C3D36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=-1+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.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rad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avec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=±1</m:t>
                </m:r>
              </m:e>
            </m:mr>
          </m:m>
        </m:oMath>
      </m:oMathPara>
    </w:p>
    <w:p w:rsidR="001C3D36" w:rsidRDefault="001C3D36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On résout ensuite  </w:t>
      </w:r>
      <m:oMath>
        <m:r>
          <w:rPr>
            <w:rFonts w:ascii="Cambria Math" w:eastAsiaTheme="minorEastAsia" w:hAnsi="Cambria Math" w:cstheme="majorBidi"/>
          </w:rPr>
          <m:t>(3)</m:t>
        </m:r>
      </m:oMath>
      <w:r>
        <w:rPr>
          <w:rFonts w:asciiTheme="majorHAnsi" w:eastAsiaTheme="minorEastAsia" w:hAnsiTheme="majorHAnsi" w:cstheme="majorBidi"/>
        </w:rPr>
        <w:t> :</w:t>
      </w:r>
    </w:p>
    <w:p w:rsidR="001C3D36" w:rsidRDefault="001C3D36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-2.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12</m:t>
              </m:r>
            </m:sub>
          </m:sSub>
          <m:r>
            <w:rPr>
              <w:rFonts w:ascii="Cambria Math" w:eastAsiaTheme="minorEastAsia" w:hAnsi="Cambria Math" w:cstheme="majorBidi"/>
            </w:rPr>
            <m:t>-1=0</m:t>
          </m:r>
        </m:oMath>
      </m:oMathPara>
    </w:p>
    <w:p w:rsidR="001C3D36" w:rsidRDefault="001C3D36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</w:rPr>
                  <m:t>=2.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+1=-1+2.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.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rad>
              </m:e>
              <m:e>
                <m:r>
                  <w:rPr>
                    <w:rFonts w:ascii="Cambria Math" w:eastAsiaTheme="minorEastAsia" w:hAnsi="Cambria Math"/>
                  </w:rPr>
                  <m:t>⟹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=1</m:t>
                </m:r>
              </m:e>
            </m:mr>
          </m:m>
        </m:oMath>
      </m:oMathPara>
    </w:p>
    <w:p w:rsidR="001C3D36" w:rsidRDefault="001C3D36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rad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theme="majorBidi"/>
                  </w:rPr>
                  <m:t>-1</m:t>
                </m:r>
              </m:e>
            </m:mr>
          </m:m>
        </m:oMath>
      </m:oMathPara>
    </w:p>
    <w:p w:rsidR="001C3D36" w:rsidRDefault="001C3D36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Enfin, on résout  </w:t>
      </w:r>
      <m:oMath>
        <m:r>
          <w:rPr>
            <w:rFonts w:ascii="Cambria Math" w:eastAsiaTheme="minorEastAsia" w:hAnsi="Cambria Math" w:cstheme="majorBidi"/>
          </w:rPr>
          <m:t>(3)</m:t>
        </m:r>
      </m:oMath>
      <w:r>
        <w:rPr>
          <w:rFonts w:asciiTheme="majorHAnsi" w:eastAsiaTheme="minorEastAsia" w:hAnsiTheme="majorHAnsi" w:cstheme="majorBidi"/>
        </w:rPr>
        <w:t> :</w:t>
      </w:r>
    </w:p>
    <w:p w:rsidR="001C3D36" w:rsidRDefault="001C3D36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.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:rsidR="000B7310" w:rsidRDefault="0059653A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 en déduit ensuite le contrôle optimal</w:t>
      </w:r>
      <w:r w:rsidR="000B7310">
        <w:rPr>
          <w:rFonts w:asciiTheme="majorHAnsi" w:eastAsiaTheme="minorEastAsia" w:hAnsiTheme="majorHAnsi" w:cstheme="majorBidi"/>
        </w:rPr>
        <w:t> :</w:t>
      </w:r>
    </w:p>
    <w:p w:rsidR="000B7310" w:rsidRDefault="000B7310" w:rsidP="00FC0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=-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</w:rPr>
                <m:t>K=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.S</m:t>
              </m:r>
            </m:lim>
          </m:limLow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.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.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59653A" w:rsidRDefault="0059653A" w:rsidP="008A1D3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 considère maintenant le problème un peu plus général de minimisation du critère quadratique :</w:t>
      </w:r>
    </w:p>
    <w:p w:rsidR="0059653A" w:rsidRPr="0059653A" w:rsidRDefault="0059653A" w:rsidP="008A1D32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Theme="majorHAnsi"/>
            </w:rPr>
            <m:t>J=</m:t>
          </m:r>
          <m:f>
            <m:fPr>
              <m:ctrlPr>
                <w:rPr>
                  <w:rFonts w:ascii="Cambria Math" w:hAnsiTheme="majorHAnsi"/>
                  <w:i/>
                </w:rPr>
              </m:ctrlPr>
            </m:fPr>
            <m:num>
              <m:r>
                <w:rPr>
                  <w:rFonts w:ascii="Cambria Math" w:hAnsiTheme="majorHAnsi"/>
                </w:rPr>
                <m:t>1</m:t>
              </m:r>
            </m:num>
            <m:den>
              <m:r>
                <w:rPr>
                  <w:rFonts w:ascii="Cambria Math" w:hAnsiTheme="majorHAnsi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Theme="majorHAnsi"/>
                  <w:i/>
                </w:rPr>
              </m:ctrlPr>
            </m:naryPr>
            <m:sub>
              <m:r>
                <w:rPr>
                  <w:rFonts w:ascii="Cambria Math" w:hAnsiTheme="majorHAnsi"/>
                </w:rPr>
                <m:t>0</m:t>
              </m:r>
            </m:sub>
            <m:sup>
              <m:r>
                <w:rPr>
                  <w:rFonts w:asciiTheme="majorHAnsi" w:hAnsiTheme="majorHAnsi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Theme="majorHAnsi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Theme="majorHAnsi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Theme="majorHAnsi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Theme="majorHAnsi" w:cstheme="majorBidi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Theme="majorHAnsi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Theme="majorHAnsi" w:cstheme="majorBidi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Theme="majorHAnsi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Theme="majorHAnsi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+q.</m:t>
                  </m:r>
                  <m:sSup>
                    <m:sSupPr>
                      <m:ctrlPr>
                        <w:rPr>
                          <w:rFonts w:ascii="Cambria Math" w:eastAsiaTheme="minorEastAsia" w:hAnsiTheme="majorHAnsi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Theme="majorHAnsi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Theme="majorHAnsi" w:cstheme="majorBid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Theme="majorHAnsi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Theme="majorHAnsi" w:cstheme="majorBidi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Theme="majorHAnsi" w:cstheme="majorBidi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Theme="majorHAnsi"/>
                </w:rPr>
                <m:t>.dt</m:t>
              </m:r>
            </m:e>
          </m:nary>
        </m:oMath>
      </m:oMathPara>
    </w:p>
    <w:p w:rsidR="00FC0341" w:rsidRPr="00937B32" w:rsidRDefault="00937B32" w:rsidP="008A1D32">
      <w:pPr>
        <w:rPr>
          <w:rFonts w:asciiTheme="majorHAnsi" w:eastAsiaTheme="minorEastAsia" w:hAnsiTheme="majorHAnsi" w:cstheme="majorBidi"/>
          <w:b/>
        </w:rPr>
      </w:pPr>
      <w:r w:rsidRPr="00937B32">
        <w:rPr>
          <w:rFonts w:asciiTheme="majorHAnsi" w:eastAsiaTheme="minorEastAsia" w:hAnsiTheme="majorHAnsi" w:cstheme="majorBidi"/>
          <w:b/>
        </w:rPr>
        <w:t>Q</w:t>
      </w:r>
      <w:r w:rsidR="0059653A">
        <w:rPr>
          <w:rFonts w:asciiTheme="majorHAnsi" w:eastAsiaTheme="minorEastAsia" w:hAnsiTheme="majorHAnsi" w:cstheme="majorBidi"/>
          <w:b/>
        </w:rPr>
        <w:t>4</w:t>
      </w:r>
      <w:r w:rsidRPr="00937B32">
        <w:rPr>
          <w:rFonts w:asciiTheme="majorHAnsi" w:eastAsiaTheme="minorEastAsia" w:hAnsiTheme="majorHAnsi" w:cstheme="majorBidi"/>
          <w:b/>
        </w:rPr>
        <w:t>/</w:t>
      </w:r>
      <w:r w:rsidRPr="00937B32">
        <w:rPr>
          <w:rFonts w:asciiTheme="majorHAnsi" w:eastAsiaTheme="minorEastAsia" w:hAnsiTheme="majorHAnsi" w:cstheme="majorBidi"/>
          <w:b/>
        </w:rPr>
        <w:tab/>
      </w:r>
      <w:r w:rsidR="0059653A">
        <w:rPr>
          <w:rFonts w:asciiTheme="majorHAnsi" w:eastAsiaTheme="minorEastAsia" w:hAnsiTheme="majorHAnsi" w:cstheme="majorBidi"/>
          <w:b/>
        </w:rPr>
        <w:t xml:space="preserve">Que se passe-t-il si  </w:t>
      </w:r>
      <m:oMath>
        <m:r>
          <m:rPr>
            <m:sty m:val="bi"/>
          </m:rPr>
          <w:rPr>
            <w:rFonts w:ascii="Cambria Math" w:eastAsiaTheme="minorEastAsia" w:hAnsi="Cambria Math" w:cstheme="majorBidi"/>
          </w:rPr>
          <m:t>q</m:t>
        </m:r>
      </m:oMath>
      <w:r w:rsidR="0059653A">
        <w:rPr>
          <w:rFonts w:asciiTheme="majorHAnsi" w:eastAsiaTheme="minorEastAsia" w:hAnsiTheme="majorHAnsi" w:cstheme="majorBidi"/>
          <w:b/>
        </w:rPr>
        <w:t xml:space="preserve">  est grand ? </w:t>
      </w:r>
      <w:proofErr w:type="gramStart"/>
      <w:r w:rsidR="0059653A">
        <w:rPr>
          <w:rFonts w:asciiTheme="majorHAnsi" w:eastAsiaTheme="minorEastAsia" w:hAnsiTheme="majorHAnsi" w:cstheme="majorBidi"/>
          <w:b/>
        </w:rPr>
        <w:t>si</w:t>
      </w:r>
      <w:proofErr w:type="gramEnd"/>
      <w:r w:rsidR="0059653A">
        <w:rPr>
          <w:rFonts w:asciiTheme="majorHAnsi" w:eastAsiaTheme="minorEastAsia" w:hAnsiTheme="majorHAnsi" w:cstheme="majorBidi"/>
          <w:b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theme="majorBidi"/>
          </w:rPr>
          <m:t>q</m:t>
        </m:r>
      </m:oMath>
      <w:r w:rsidR="0059653A">
        <w:rPr>
          <w:rFonts w:asciiTheme="majorHAnsi" w:eastAsiaTheme="minorEastAsia" w:hAnsiTheme="majorHAnsi" w:cstheme="majorBidi"/>
          <w:b/>
        </w:rPr>
        <w:t xml:space="preserve">  est petit ?</w:t>
      </w:r>
    </w:p>
    <w:p w:rsidR="00CB2EA6" w:rsidRDefault="0059653A" w:rsidP="00873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lastRenderedPageBreak/>
        <w:t xml:space="preserve">Si  </w:t>
      </w:r>
      <m:oMath>
        <m:r>
          <w:rPr>
            <w:rFonts w:ascii="Cambria Math" w:eastAsiaTheme="minorEastAsia" w:hAnsi="Cambria Math" w:cstheme="majorBidi"/>
          </w:rPr>
          <m:t>q</m:t>
        </m:r>
      </m:oMath>
      <w:r>
        <w:rPr>
          <w:rFonts w:asciiTheme="majorHAnsi" w:eastAsiaTheme="minorEastAsia" w:hAnsiTheme="majorHAnsi" w:cstheme="majorBidi"/>
        </w:rPr>
        <w:t xml:space="preserve">  est grand, « la commande coûte cher ». La commande optimale va donc avoir tendance à être peu intense, quitte à laisser l’état éloigné de l’équilibre plus longtemps (réponse plutôt lente).</w:t>
      </w:r>
    </w:p>
    <w:p w:rsidR="0059653A" w:rsidRDefault="0059653A" w:rsidP="00873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Si  </w:t>
      </w:r>
      <m:oMath>
        <m:r>
          <w:rPr>
            <w:rFonts w:ascii="Cambria Math" w:eastAsiaTheme="minorEastAsia" w:hAnsi="Cambria Math" w:cstheme="majorBidi"/>
          </w:rPr>
          <m:t>q</m:t>
        </m:r>
      </m:oMath>
      <w:r>
        <w:rPr>
          <w:rFonts w:asciiTheme="majorHAnsi" w:eastAsiaTheme="minorEastAsia" w:hAnsiTheme="majorHAnsi" w:cstheme="majorBidi"/>
        </w:rPr>
        <w:t xml:space="preserve">  est petit, « la commande ne coût pas cher ». La commande optimale va donc avoir tendance à être assez intense, pour ramener au plus vite l’état à l’équilibre (réponse plutôt rapide).</w:t>
      </w:r>
    </w:p>
    <w:sectPr w:rsidR="0059653A" w:rsidSect="00D9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7A53"/>
    <w:multiLevelType w:val="hybridMultilevel"/>
    <w:tmpl w:val="6610D22E"/>
    <w:lvl w:ilvl="0" w:tplc="F4201F6A">
      <w:start w:val="1"/>
      <w:numFmt w:val="lowerLetter"/>
      <w:lvlText w:val="(%1)"/>
      <w:lvlJc w:val="left"/>
      <w:pPr>
        <w:ind w:left="70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B34B3A"/>
    <w:multiLevelType w:val="hybridMultilevel"/>
    <w:tmpl w:val="A0126344"/>
    <w:lvl w:ilvl="0" w:tplc="218C72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3CC8"/>
    <w:rsid w:val="00034D54"/>
    <w:rsid w:val="0004335F"/>
    <w:rsid w:val="000726FD"/>
    <w:rsid w:val="000B7310"/>
    <w:rsid w:val="000D361F"/>
    <w:rsid w:val="000E43D6"/>
    <w:rsid w:val="000E5337"/>
    <w:rsid w:val="001C3D36"/>
    <w:rsid w:val="001C5794"/>
    <w:rsid w:val="001E0AA0"/>
    <w:rsid w:val="00213758"/>
    <w:rsid w:val="0026229B"/>
    <w:rsid w:val="002A43C9"/>
    <w:rsid w:val="003B7375"/>
    <w:rsid w:val="004006E2"/>
    <w:rsid w:val="00452E01"/>
    <w:rsid w:val="004A6060"/>
    <w:rsid w:val="004F16F9"/>
    <w:rsid w:val="005001F8"/>
    <w:rsid w:val="005236E5"/>
    <w:rsid w:val="0054383F"/>
    <w:rsid w:val="00543FA7"/>
    <w:rsid w:val="00544D10"/>
    <w:rsid w:val="00592FFB"/>
    <w:rsid w:val="0059653A"/>
    <w:rsid w:val="005D7EAF"/>
    <w:rsid w:val="005E764F"/>
    <w:rsid w:val="005F784B"/>
    <w:rsid w:val="006147AB"/>
    <w:rsid w:val="00624A7B"/>
    <w:rsid w:val="006D197D"/>
    <w:rsid w:val="006D2175"/>
    <w:rsid w:val="00727684"/>
    <w:rsid w:val="0075415F"/>
    <w:rsid w:val="00796962"/>
    <w:rsid w:val="008335A4"/>
    <w:rsid w:val="0085712E"/>
    <w:rsid w:val="00873DBB"/>
    <w:rsid w:val="008A0746"/>
    <w:rsid w:val="008A1D32"/>
    <w:rsid w:val="008A7BFC"/>
    <w:rsid w:val="008D76D0"/>
    <w:rsid w:val="008E6235"/>
    <w:rsid w:val="0091032F"/>
    <w:rsid w:val="00937B32"/>
    <w:rsid w:val="00A011CA"/>
    <w:rsid w:val="00A760DA"/>
    <w:rsid w:val="00C86CB9"/>
    <w:rsid w:val="00CB2EA6"/>
    <w:rsid w:val="00CB72CB"/>
    <w:rsid w:val="00CD704E"/>
    <w:rsid w:val="00CF3CC8"/>
    <w:rsid w:val="00D95DF0"/>
    <w:rsid w:val="00DF261A"/>
    <w:rsid w:val="00EC1188"/>
    <w:rsid w:val="00EC659C"/>
    <w:rsid w:val="00F22657"/>
    <w:rsid w:val="00F44014"/>
    <w:rsid w:val="00FC0341"/>
    <w:rsid w:val="00FC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F0"/>
  </w:style>
  <w:style w:type="paragraph" w:styleId="Titre1">
    <w:name w:val="heading 1"/>
    <w:basedOn w:val="Normal"/>
    <w:next w:val="Normal"/>
    <w:link w:val="Titre1Car"/>
    <w:uiPriority w:val="9"/>
    <w:qFormat/>
    <w:rsid w:val="00CF3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3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CF3CC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CC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D7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E6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43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Boudot</dc:creator>
  <cp:lastModifiedBy>Thomas Boudot</cp:lastModifiedBy>
  <cp:revision>11</cp:revision>
  <cp:lastPrinted>2021-03-02T19:45:00Z</cp:lastPrinted>
  <dcterms:created xsi:type="dcterms:W3CDTF">2021-02-28T17:43:00Z</dcterms:created>
  <dcterms:modified xsi:type="dcterms:W3CDTF">2021-03-06T22:23:00Z</dcterms:modified>
</cp:coreProperties>
</file>