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4"/>
        <w:gridCol w:w="1294"/>
        <w:gridCol w:w="1294"/>
        <w:gridCol w:w="1295"/>
        <w:gridCol w:w="1295"/>
        <w:gridCol w:w="1295"/>
        <w:gridCol w:w="1295"/>
        <w:tblGridChange w:id="0">
          <w:tblGrid>
            <w:gridCol w:w="1294"/>
            <w:gridCol w:w="1294"/>
            <w:gridCol w:w="1294"/>
            <w:gridCol w:w="1295"/>
            <w:gridCol w:w="1295"/>
            <w:gridCol w:w="1295"/>
            <w:gridCol w:w="1295"/>
          </w:tblGrid>
        </w:tblGridChange>
      </w:tblGrid>
      <w:tr>
        <w:trPr>
          <w:trHeight w:val="425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Stratégies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Tout droit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Tout droit lent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 inversé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J inversé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 (balayage gauche puis droite)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 (mieux)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 (balayage droite puis gauche)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 (mieux)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Dépend de l’adversaire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Paramètres 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 lente (3/4 vitesse max)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translation à vitesse max : 120 pixels : 25 cm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2640 ms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Deuxième rotation lente (3/4 vitesse max)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Deuxième translation à vitesse max : 107 pixels : 22,3 cm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2350 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 mieux commencer à b&amp;alayer vers la droite et </w:t>
      </w:r>
      <w:r w:rsidDel="00000000" w:rsidR="00000000" w:rsidRPr="00000000">
        <w:rPr>
          <w:rtl w:val="0"/>
        </w:rPr>
        <w:t xml:space="preserve">avoir les durées de trajet ci-dessus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càd on modifie la premieère branche de 150pixels à 120 pixels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21/01 16:56 Modifications à faire sur le robot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dans Init:</w:t>
        <w:tab/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 - 3500ms-&gt;2640ms (première branche du L)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-commencer seek par balayage à gauche -&gt; commencer seek par balayage à gauche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Raison: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-meilleur contre tout droit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-On ne perd pas contre J inversé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F255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2A7F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+YSATlCtq6Z21MdR93wnaY0HUw==">AMUW2mXh+V1bUk/mUa6tW4BxMAFiDR8zl8cEWCNVQgVewkUfOoOjWu1oqN3ZgAPfYtQFuafDi3H2OGlI1qngCUXn7eYFtRSm4ChSQmcZzjOMC8T1N/mc4zM=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2021-01-21T14:54:00Z</dcterms:created>
  <dc:creator>Adam Arsene</dc:creator>
</cp:coreProperties>
</file>