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CFC6" w14:textId="77777777" w:rsidR="00E55501" w:rsidRDefault="00000000">
      <w:pPr>
        <w:jc w:val="center"/>
        <w:rPr>
          <w:rFonts w:ascii="Consolas" w:hAnsi="Consolas" w:cs="Consolas"/>
          <w:b/>
          <w:sz w:val="36"/>
          <w:szCs w:val="24"/>
          <w:lang w:val="en-US"/>
        </w:rPr>
      </w:pPr>
      <w:r>
        <w:rPr>
          <w:rFonts w:ascii="Consolas" w:hAnsi="Consolas" w:cs="Consolas"/>
          <w:b/>
          <w:sz w:val="36"/>
          <w:szCs w:val="24"/>
          <w:lang w:val="en-US"/>
        </w:rPr>
        <w:t>Tutorial: Programming in UML Using Activities</w:t>
      </w:r>
    </w:p>
    <w:p w14:paraId="7625B9BD" w14:textId="77777777" w:rsidR="00E55501" w:rsidRDefault="00000000">
      <w:pPr>
        <w:spacing w:after="0"/>
        <w:jc w:val="center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Asma </w:t>
      </w:r>
      <w:proofErr w:type="spellStart"/>
      <w:r>
        <w:rPr>
          <w:rFonts w:ascii="Consolas" w:hAnsi="Consolas" w:cs="Consolas"/>
          <w:sz w:val="24"/>
          <w:szCs w:val="24"/>
        </w:rPr>
        <w:t>Smaoui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Ansgar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Radermacger</w:t>
      </w:r>
      <w:proofErr w:type="spellEnd"/>
      <w:r>
        <w:rPr>
          <w:rFonts w:ascii="Consolas" w:hAnsi="Consolas" w:cs="Consolas"/>
          <w:sz w:val="24"/>
          <w:szCs w:val="24"/>
        </w:rPr>
        <w:t xml:space="preserve">, Jérémie </w:t>
      </w:r>
      <w:proofErr w:type="spellStart"/>
      <w:r>
        <w:rPr>
          <w:rFonts w:ascii="Consolas" w:hAnsi="Consolas" w:cs="Consolas"/>
          <w:sz w:val="24"/>
          <w:szCs w:val="24"/>
        </w:rPr>
        <w:t>Tatibouët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Shuai</w:t>
      </w:r>
      <w:proofErr w:type="spellEnd"/>
      <w:r>
        <w:rPr>
          <w:rFonts w:ascii="Consolas" w:hAnsi="Consolas" w:cs="Consolas"/>
          <w:sz w:val="24"/>
          <w:szCs w:val="24"/>
        </w:rPr>
        <w:t xml:space="preserve"> Li, Patrick Tessier and François Terrier</w:t>
      </w:r>
    </w:p>
    <w:p w14:paraId="20538D8F" w14:textId="77777777" w:rsidR="00E55501" w:rsidRDefault="00000000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}.{last-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}@cea.fr</w:t>
      </w:r>
    </w:p>
    <w:p w14:paraId="406A7134" w14:textId="77777777" w:rsidR="00E55501" w:rsidRDefault="00E55501">
      <w:pPr>
        <w:jc w:val="both"/>
        <w:rPr>
          <w:rFonts w:ascii="Consolas" w:hAnsi="Consolas" w:cs="Consolas"/>
          <w:sz w:val="24"/>
          <w:szCs w:val="24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E55501" w:rsidRPr="00706CF4" w14:paraId="3D5C655F" w14:textId="77777777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14:paraId="4E85B1F4" w14:textId="77777777" w:rsidR="00E55501" w:rsidRDefault="00000000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1 – The basics of UML activities</w:t>
            </w:r>
          </w:p>
        </w:tc>
        <w:tc>
          <w:tcPr>
            <w:tcW w:w="11907" w:type="dxa"/>
            <w:shd w:val="clear" w:color="auto" w:fill="0070C0"/>
          </w:tcPr>
          <w:p w14:paraId="7A08C437" w14:textId="77777777" w:rsidR="00E55501" w:rsidRDefault="00E55501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CA9BCDD" w14:textId="77777777" w:rsidR="00E55501" w:rsidRDefault="00E55501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14:paraId="36BF2B79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14:paraId="5EF39BD8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basic actions provided by </w:t>
      </w:r>
      <w:proofErr w:type="gramStart"/>
      <w:r>
        <w:rPr>
          <w:rFonts w:ascii="Consolas" w:hAnsi="Consolas" w:cs="Consolas"/>
          <w:szCs w:val="24"/>
          <w:lang w:val="en-US"/>
        </w:rPr>
        <w:t>activities</w:t>
      </w:r>
      <w:proofErr w:type="gramEnd"/>
    </w:p>
    <w:p w14:paraId="42AE93F9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activity and actions input and output </w:t>
      </w:r>
      <w:proofErr w:type="gramStart"/>
      <w:r>
        <w:rPr>
          <w:rFonts w:ascii="Consolas" w:hAnsi="Consolas" w:cs="Consolas"/>
          <w:szCs w:val="24"/>
          <w:lang w:val="en-US"/>
        </w:rPr>
        <w:t>values</w:t>
      </w:r>
      <w:proofErr w:type="gramEnd"/>
    </w:p>
    <w:p w14:paraId="3E6F7D84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nodes to coordinate the execution </w:t>
      </w:r>
      <w:proofErr w:type="gramStart"/>
      <w:r>
        <w:rPr>
          <w:rFonts w:ascii="Consolas" w:hAnsi="Consolas" w:cs="Consolas"/>
          <w:szCs w:val="24"/>
          <w:lang w:val="en-US"/>
        </w:rPr>
        <w:t>flow</w:t>
      </w:r>
      <w:proofErr w:type="gramEnd"/>
    </w:p>
    <w:p w14:paraId="562F046C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Exercise:</w:t>
      </w:r>
    </w:p>
    <w:p w14:paraId="64C98A69" w14:textId="77777777" w:rsidR="00E55501" w:rsidRDefault="00000000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>
        <w:rPr>
          <w:rFonts w:ascii="Consolas" w:hAnsi="Consolas" w:cs="Consolas"/>
          <w:b/>
          <w:szCs w:val="24"/>
          <w:lang w:val="en-US"/>
        </w:rPr>
        <w:t>Lab1-</w:t>
      </w:r>
      <w:proofErr w:type="gramStart"/>
      <w:r>
        <w:rPr>
          <w:rFonts w:ascii="Consolas" w:hAnsi="Consolas" w:cs="Consolas"/>
          <w:b/>
          <w:szCs w:val="24"/>
          <w:lang w:val="en-US"/>
        </w:rPr>
        <w:t>QuickStart</w:t>
      </w:r>
      <w:r>
        <w:rPr>
          <w:rFonts w:ascii="Consolas" w:hAnsi="Consolas" w:cs="Consolas"/>
          <w:szCs w:val="24"/>
          <w:lang w:val="en-US"/>
        </w:rPr>
        <w:t>”</w:t>
      </w:r>
      <w:proofErr w:type="gramEnd"/>
    </w:p>
    <w:p w14:paraId="22CFBC8E" w14:textId="77777777" w:rsidR="00E55501" w:rsidRDefault="00000000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Open the class diagram that is at the root of the </w:t>
      </w:r>
      <w:proofErr w:type="gramStart"/>
      <w:r>
        <w:rPr>
          <w:rFonts w:ascii="Consolas" w:hAnsi="Consolas" w:cs="Consolas"/>
          <w:szCs w:val="24"/>
          <w:lang w:val="en-US"/>
        </w:rPr>
        <w:t>model</w:t>
      </w:r>
      <w:proofErr w:type="gramEnd"/>
    </w:p>
    <w:p w14:paraId="16816855" w14:textId="77777777" w:rsidR="00E55501" w:rsidRDefault="00000000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</w:rPr>
        <w:drawing>
          <wp:inline distT="0" distB="0" distL="0" distR="0" wp14:anchorId="74D55C20" wp14:editId="383C247F">
            <wp:extent cx="2524125" cy="1409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90F" w14:textId="77777777" w:rsidR="00E55501" w:rsidRDefault="00000000">
      <w:pPr>
        <w:pStyle w:val="Paragraphedeliste"/>
        <w:numPr>
          <w:ilvl w:val="0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Provide the implementation of the “</w:t>
      </w:r>
      <w:r>
        <w:rPr>
          <w:rFonts w:ascii="Consolas" w:hAnsi="Consolas" w:cs="Consolas"/>
          <w:b/>
          <w:szCs w:val="24"/>
          <w:lang w:val="en-US"/>
        </w:rPr>
        <w:t>distance</w:t>
      </w:r>
      <w:r>
        <w:rPr>
          <w:rFonts w:ascii="Consolas" w:hAnsi="Consolas" w:cs="Consolas"/>
          <w:szCs w:val="24"/>
          <w:lang w:val="en-US"/>
        </w:rPr>
        <w:t xml:space="preserve">” operation as an activity. This operation enables the computation of the distance between two points (i.e., the current point and the one given as parameter) placed in a 3D plan and returns the distance between. The computation of the distance is based on coordinates x, </w:t>
      </w:r>
      <w:proofErr w:type="gramStart"/>
      <w:r>
        <w:rPr>
          <w:rFonts w:ascii="Consolas" w:hAnsi="Consolas" w:cs="Consolas"/>
          <w:szCs w:val="24"/>
          <w:lang w:val="en-US"/>
        </w:rPr>
        <w:t>y</w:t>
      </w:r>
      <w:proofErr w:type="gramEnd"/>
      <w:r>
        <w:rPr>
          <w:rFonts w:ascii="Consolas" w:hAnsi="Consolas" w:cs="Consolas"/>
          <w:szCs w:val="24"/>
          <w:lang w:val="en-US"/>
        </w:rPr>
        <w:t xml:space="preserve"> and z.</w:t>
      </w:r>
    </w:p>
    <w:p w14:paraId="09DBCFE5" w14:textId="77777777" w:rsidR="00E55501" w:rsidRDefault="00E55501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14:paraId="50C33904" w14:textId="77777777" w:rsidR="00E55501" w:rsidRDefault="00000000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Associate the activity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distanceImpl</w:t>
      </w:r>
      <w:proofErr w:type="spellEnd"/>
      <w:r>
        <w:rPr>
          <w:rFonts w:ascii="Consolas" w:hAnsi="Consolas" w:cs="Consolas"/>
          <w:szCs w:val="24"/>
          <w:lang w:val="en-US"/>
        </w:rPr>
        <w:t>” with the operation. Explain how you achieved this association.</w:t>
      </w:r>
    </w:p>
    <w:p w14:paraId="6C6F2A76" w14:textId="77777777" w:rsidR="00E55501" w:rsidRDefault="00E55501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14:paraId="7FBCF32A" w14:textId="77777777" w:rsidR="00E55501" w:rsidRDefault="00000000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Make sure the activity and the operation have their parameters aligned (i.e., parameters of the same type). Add the required activity parameters. Explain why we need the activity parameters nodes.</w:t>
      </w:r>
    </w:p>
    <w:p w14:paraId="0EC98DAB" w14:textId="77777777" w:rsidR="00E55501" w:rsidRDefault="00000000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14:paraId="654C92E4" w14:textId="77777777" w:rsidR="00E55501" w:rsidRDefault="00000000">
      <w:pPr>
        <w:pStyle w:val="Paragraphedeliste"/>
        <w:numPr>
          <w:ilvl w:val="1"/>
          <w:numId w:val="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Complete the activity implementing the operation “distance”.  </w:t>
      </w:r>
    </w:p>
    <w:p w14:paraId="45AC1064" w14:textId="77777777" w:rsidR="00E55501" w:rsidRDefault="00000000">
      <w:pPr>
        <w:jc w:val="both"/>
        <w:rPr>
          <w:rFonts w:ascii="Consolas" w:hAnsi="Consolas" w:cs="Consolas"/>
          <w:b/>
          <w:szCs w:val="24"/>
          <w:lang w:val="en-US"/>
        </w:rPr>
      </w:pPr>
      <w:proofErr w:type="gramStart"/>
      <w:r>
        <w:rPr>
          <w:rFonts w:ascii="Consolas" w:hAnsi="Consolas" w:cs="Consolas"/>
          <w:b/>
          <w:szCs w:val="24"/>
          <w:lang w:val="en-US"/>
        </w:rPr>
        <w:t>Advices</w:t>
      </w:r>
      <w:proofErr w:type="gramEnd"/>
      <w:r>
        <w:rPr>
          <w:rFonts w:ascii="Consolas" w:hAnsi="Consolas" w:cs="Consolas"/>
          <w:b/>
          <w:szCs w:val="24"/>
          <w:lang w:val="en-US"/>
        </w:rPr>
        <w:t>:</w:t>
      </w:r>
    </w:p>
    <w:p w14:paraId="74FDA4D1" w14:textId="77777777" w:rsidR="00E55501" w:rsidRDefault="00000000">
      <w:pPr>
        <w:pStyle w:val="Paragraphedeliste"/>
        <w:numPr>
          <w:ilvl w:val="0"/>
          <w:numId w:val="4"/>
        </w:num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 xml:space="preserve">Syntactic elements required for the </w:t>
      </w:r>
      <w:proofErr w:type="gramStart"/>
      <w:r>
        <w:rPr>
          <w:rFonts w:ascii="Consolas" w:hAnsi="Consolas" w:cs="Consolas"/>
          <w:b/>
          <w:szCs w:val="24"/>
          <w:lang w:val="en-US"/>
        </w:rPr>
        <w:t>exercise</w:t>
      </w:r>
      <w:proofErr w:type="gramEnd"/>
    </w:p>
    <w:p w14:paraId="41A8D39F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Control flow</w:t>
      </w:r>
    </w:p>
    <w:p w14:paraId="04CB519C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Object flow</w:t>
      </w:r>
    </w:p>
    <w:p w14:paraId="07066ECB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Activity parameter node</w:t>
      </w:r>
    </w:p>
    <w:p w14:paraId="1CD5202A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>Action input and output pins</w:t>
      </w:r>
    </w:p>
    <w:p w14:paraId="373FAA80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Fork node</w:t>
      </w:r>
    </w:p>
    <w:p w14:paraId="207CAFAB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Read structural feature </w:t>
      </w:r>
      <w:proofErr w:type="gramStart"/>
      <w:r>
        <w:rPr>
          <w:rFonts w:ascii="Consolas" w:hAnsi="Consolas" w:cs="Consolas"/>
          <w:szCs w:val="24"/>
          <w:lang w:val="en-US"/>
        </w:rPr>
        <w:t>action</w:t>
      </w:r>
      <w:proofErr w:type="gramEnd"/>
    </w:p>
    <w:p w14:paraId="6A6BEB51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Call behavior action</w:t>
      </w:r>
    </w:p>
    <w:p w14:paraId="492F651B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Initial node</w:t>
      </w:r>
    </w:p>
    <w:p w14:paraId="3A469F1D" w14:textId="77777777" w:rsidR="00E55501" w:rsidRDefault="00000000">
      <w:pPr>
        <w:pStyle w:val="Paragraphedeliste"/>
        <w:numPr>
          <w:ilvl w:val="0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 xml:space="preserve">Required </w:t>
      </w:r>
      <w:proofErr w:type="gramStart"/>
      <w:r>
        <w:rPr>
          <w:rFonts w:ascii="Consolas" w:hAnsi="Consolas" w:cs="Consolas"/>
          <w:b/>
          <w:szCs w:val="24"/>
          <w:lang w:val="en-US"/>
        </w:rPr>
        <w:t>functions</w:t>
      </w:r>
      <w:proofErr w:type="gramEnd"/>
    </w:p>
    <w:p w14:paraId="4253015D" w14:textId="77777777" w:rsidR="00E55501" w:rsidRDefault="00000000">
      <w:pPr>
        <w:pStyle w:val="Paragraphedeliste"/>
        <w:numPr>
          <w:ilvl w:val="1"/>
          <w:numId w:val="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You will need to use function like “</w:t>
      </w:r>
      <w:r>
        <w:rPr>
          <w:rFonts w:ascii="Consolas" w:hAnsi="Consolas" w:cs="Consolas"/>
          <w:b/>
          <w:szCs w:val="24"/>
          <w:lang w:val="en-US"/>
        </w:rPr>
        <w:t>square”</w:t>
      </w:r>
      <w:r>
        <w:rPr>
          <w:rFonts w:ascii="Consolas" w:hAnsi="Consolas" w:cs="Consolas"/>
          <w:szCs w:val="24"/>
          <w:lang w:val="en-US"/>
        </w:rPr>
        <w:t xml:space="preserve"> and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squareroot</w:t>
      </w:r>
      <w:proofErr w:type="spellEnd"/>
      <w:r>
        <w:rPr>
          <w:rFonts w:ascii="Consolas" w:hAnsi="Consolas" w:cs="Consolas"/>
          <w:b/>
          <w:szCs w:val="24"/>
          <w:lang w:val="en-US"/>
        </w:rPr>
        <w:t>”</w:t>
      </w:r>
      <w:r>
        <w:rPr>
          <w:rFonts w:ascii="Consolas" w:hAnsi="Consolas" w:cs="Consolas"/>
          <w:szCs w:val="24"/>
          <w:lang w:val="en-US"/>
        </w:rPr>
        <w:t>. Such functions are available in the library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MathsLib</w:t>
      </w:r>
      <w:proofErr w:type="spellEnd"/>
      <w:r>
        <w:rPr>
          <w:rFonts w:ascii="Consolas" w:hAnsi="Consolas" w:cs="Consolas"/>
          <w:szCs w:val="24"/>
          <w:lang w:val="en-US"/>
        </w:rPr>
        <w:t>” which is already imported by the model.</w:t>
      </w:r>
    </w:p>
    <w:p w14:paraId="056820DC" w14:textId="77777777" w:rsidR="00E55501" w:rsidRDefault="00E55501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E55501" w:rsidRPr="00706CF4" w14:paraId="274EDD1D" w14:textId="77777777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14:paraId="06C143C2" w14:textId="77777777" w:rsidR="00E55501" w:rsidRDefault="00000000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2 – Activities used in the context of communicating active objects</w:t>
            </w:r>
          </w:p>
        </w:tc>
        <w:tc>
          <w:tcPr>
            <w:tcW w:w="11907" w:type="dxa"/>
            <w:shd w:val="clear" w:color="auto" w:fill="0070C0"/>
          </w:tcPr>
          <w:p w14:paraId="3F5126EB" w14:textId="77777777" w:rsidR="00E55501" w:rsidRDefault="00E55501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7856FEA" w14:textId="77777777" w:rsidR="00E55501" w:rsidRDefault="00E55501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14:paraId="75231755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14:paraId="5E4301FA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basic actions provided by </w:t>
      </w:r>
      <w:proofErr w:type="gramStart"/>
      <w:r>
        <w:rPr>
          <w:rFonts w:ascii="Consolas" w:hAnsi="Consolas" w:cs="Consolas"/>
          <w:szCs w:val="24"/>
          <w:lang w:val="en-US"/>
        </w:rPr>
        <w:t>activities</w:t>
      </w:r>
      <w:proofErr w:type="gramEnd"/>
    </w:p>
    <w:p w14:paraId="4BAFB574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some of the nodes to coordinate the execution </w:t>
      </w:r>
      <w:proofErr w:type="gramStart"/>
      <w:r>
        <w:rPr>
          <w:rFonts w:ascii="Consolas" w:hAnsi="Consolas" w:cs="Consolas"/>
          <w:szCs w:val="24"/>
          <w:lang w:val="en-US"/>
        </w:rPr>
        <w:t>flow</w:t>
      </w:r>
      <w:proofErr w:type="gramEnd"/>
    </w:p>
    <w:p w14:paraId="2ED0F09E" w14:textId="77777777" w:rsidR="00E55501" w:rsidRDefault="00000000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Synchronize active objects using actions to send and receive asynchronous communications.</w:t>
      </w:r>
    </w:p>
    <w:p w14:paraId="20ABB032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14:paraId="75933CFC" w14:textId="77777777" w:rsidR="00E55501" w:rsidRDefault="00000000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>
        <w:rPr>
          <w:rFonts w:ascii="Consolas" w:hAnsi="Consolas" w:cs="Consolas"/>
          <w:b/>
          <w:szCs w:val="24"/>
          <w:lang w:val="en-US"/>
        </w:rPr>
        <w:t>Lab2-</w:t>
      </w:r>
      <w:proofErr w:type="gramStart"/>
      <w:r>
        <w:rPr>
          <w:rFonts w:ascii="Consolas" w:hAnsi="Consolas" w:cs="Consolas"/>
          <w:b/>
          <w:szCs w:val="24"/>
          <w:lang w:val="en-US"/>
        </w:rPr>
        <w:t>AsynchronousCommunications</w:t>
      </w:r>
      <w:r>
        <w:rPr>
          <w:rFonts w:ascii="Consolas" w:hAnsi="Consolas" w:cs="Consolas"/>
          <w:szCs w:val="24"/>
          <w:lang w:val="en-US"/>
        </w:rPr>
        <w:t>”</w:t>
      </w:r>
      <w:proofErr w:type="gramEnd"/>
    </w:p>
    <w:p w14:paraId="2C97930C" w14:textId="77777777" w:rsidR="00E55501" w:rsidRDefault="00000000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Open the class diagram available at the root of the “System” </w:t>
      </w:r>
      <w:proofErr w:type="gramStart"/>
      <w:r>
        <w:rPr>
          <w:rFonts w:ascii="Consolas" w:hAnsi="Consolas" w:cs="Consolas"/>
          <w:szCs w:val="24"/>
          <w:lang w:val="en-US"/>
        </w:rPr>
        <w:t>package</w:t>
      </w:r>
      <w:proofErr w:type="gramEnd"/>
    </w:p>
    <w:p w14:paraId="4DF104CE" w14:textId="77777777" w:rsidR="00E55501" w:rsidRDefault="00E55501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14:paraId="32523DAF" w14:textId="77777777" w:rsidR="00E55501" w:rsidRDefault="00000000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</w:rPr>
        <w:drawing>
          <wp:inline distT="0" distB="0" distL="0" distR="0" wp14:anchorId="7650F320" wp14:editId="1A8C0E69">
            <wp:extent cx="5760720" cy="25869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3D2A" w14:textId="77777777" w:rsidR="00E55501" w:rsidRDefault="00E55501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</w:p>
    <w:p w14:paraId="01D83EE4" w14:textId="77777777" w:rsidR="00E55501" w:rsidRDefault="00000000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There are two active classes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”. The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communicates with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via asynchronous communications. These asynchronous communications are materialized by signals (cf. the package “</w:t>
      </w:r>
      <w:r>
        <w:rPr>
          <w:rFonts w:ascii="Consolas" w:hAnsi="Consolas" w:cs="Consolas"/>
          <w:b/>
          <w:szCs w:val="24"/>
          <w:lang w:val="en-US"/>
        </w:rPr>
        <w:t>Signals</w:t>
      </w:r>
      <w:r>
        <w:rPr>
          <w:rFonts w:ascii="Consolas" w:hAnsi="Consolas" w:cs="Consolas"/>
          <w:szCs w:val="24"/>
          <w:lang w:val="en-US"/>
        </w:rPr>
        <w:t>”).</w:t>
      </w:r>
    </w:p>
    <w:p w14:paraId="5FF16101" w14:textId="77777777" w:rsidR="00E55501" w:rsidRDefault="00E55501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14:paraId="4A235BB3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Role of the “Ticker”</w:t>
      </w:r>
      <w:r>
        <w:rPr>
          <w:rFonts w:ascii="Consolas" w:hAnsi="Consolas" w:cs="Consolas"/>
          <w:szCs w:val="24"/>
          <w:lang w:val="en-US"/>
        </w:rPr>
        <w:t>: it stimulates the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with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 occurrences. Before any another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 occurrence is sent, the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waits until it receives an “</w:t>
      </w:r>
      <w:r>
        <w:rPr>
          <w:rFonts w:ascii="Consolas" w:hAnsi="Consolas" w:cs="Consolas"/>
          <w:b/>
          <w:szCs w:val="24"/>
          <w:lang w:val="en-US"/>
        </w:rPr>
        <w:t>Ack</w:t>
      </w:r>
      <w:r>
        <w:rPr>
          <w:rFonts w:ascii="Consolas" w:hAnsi="Consolas" w:cs="Consolas"/>
          <w:szCs w:val="24"/>
          <w:lang w:val="en-US"/>
        </w:rPr>
        <w:t>” signal.</w:t>
      </w:r>
    </w:p>
    <w:p w14:paraId="4981C7EE" w14:textId="77777777" w:rsidR="00E55501" w:rsidRDefault="00000000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14:paraId="12DFD080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Role of the “Increment”</w:t>
      </w:r>
      <w:r>
        <w:rPr>
          <w:rFonts w:ascii="Consolas" w:hAnsi="Consolas" w:cs="Consolas"/>
          <w:szCs w:val="24"/>
          <w:lang w:val="en-US"/>
        </w:rPr>
        <w:t>: it waits until the reception of a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signal occurrence. When such occurrence is received it increments the value of its “</w:t>
      </w:r>
      <w:r>
        <w:rPr>
          <w:rFonts w:ascii="Consolas" w:hAnsi="Consolas" w:cs="Consolas"/>
          <w:b/>
          <w:szCs w:val="24"/>
          <w:lang w:val="en-US"/>
        </w:rPr>
        <w:t>counter</w:t>
      </w:r>
      <w:r>
        <w:rPr>
          <w:rFonts w:ascii="Consolas" w:hAnsi="Consolas" w:cs="Consolas"/>
          <w:szCs w:val="24"/>
          <w:lang w:val="en-US"/>
        </w:rPr>
        <w:t>” attribute. As soon as this sequence of action is realized it sends an “</w:t>
      </w:r>
      <w:r>
        <w:rPr>
          <w:rFonts w:ascii="Consolas" w:hAnsi="Consolas" w:cs="Consolas"/>
          <w:b/>
          <w:szCs w:val="24"/>
          <w:lang w:val="en-US"/>
        </w:rPr>
        <w:t>Ack</w:t>
      </w:r>
      <w:r>
        <w:rPr>
          <w:rFonts w:ascii="Consolas" w:hAnsi="Consolas" w:cs="Consolas"/>
          <w:szCs w:val="24"/>
          <w:lang w:val="en-US"/>
        </w:rPr>
        <w:t>” signal occurrence to the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waits for another occurrence of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”.</w:t>
      </w:r>
    </w:p>
    <w:p w14:paraId="2F4E8C94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7373C794" w14:textId="77777777" w:rsidR="00E55501" w:rsidRDefault="00000000">
      <w:pPr>
        <w:pStyle w:val="Paragraphedeliste"/>
        <w:numPr>
          <w:ilvl w:val="0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What you </w:t>
      </w:r>
      <w:proofErr w:type="gramStart"/>
      <w:r>
        <w:rPr>
          <w:rFonts w:ascii="Consolas" w:hAnsi="Consolas" w:cs="Consolas"/>
          <w:szCs w:val="24"/>
          <w:lang w:val="en-US"/>
        </w:rPr>
        <w:t>have to</w:t>
      </w:r>
      <w:proofErr w:type="gramEnd"/>
      <w:r>
        <w:rPr>
          <w:rFonts w:ascii="Consolas" w:hAnsi="Consolas" w:cs="Consolas"/>
          <w:szCs w:val="24"/>
          <w:lang w:val="en-US"/>
        </w:rPr>
        <w:t xml:space="preserve"> do is:</w:t>
      </w:r>
    </w:p>
    <w:p w14:paraId="3BBC7359" w14:textId="77777777" w:rsidR="00E55501" w:rsidRDefault="00E55501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14:paraId="47A1FD77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Identify the type of actions that are required to perform asynchronous communications in the context of activities.</w:t>
      </w:r>
    </w:p>
    <w:p w14:paraId="2C8599CB" w14:textId="77777777" w:rsidR="00E55501" w:rsidRDefault="00E55501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</w:p>
    <w:p w14:paraId="1C69D93D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as an activity.</w:t>
      </w:r>
    </w:p>
    <w:p w14:paraId="23BFC07E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0E48789E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as an activity.</w:t>
      </w:r>
    </w:p>
    <w:p w14:paraId="0D480CE2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2022F885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Try to run your model using </w:t>
      </w:r>
      <w:proofErr w:type="spellStart"/>
      <w:r>
        <w:rPr>
          <w:rFonts w:ascii="Consolas" w:hAnsi="Consolas" w:cs="Consolas"/>
          <w:szCs w:val="24"/>
          <w:lang w:val="en-US"/>
        </w:rPr>
        <w:t>Moka</w:t>
      </w:r>
      <w:proofErr w:type="spellEnd"/>
      <w:r>
        <w:rPr>
          <w:rFonts w:ascii="Consolas" w:hAnsi="Consolas" w:cs="Consolas"/>
          <w:szCs w:val="24"/>
          <w:lang w:val="en-US"/>
        </w:rPr>
        <w:t xml:space="preserve"> (model execution framework of Papyrus). Fix it in case it does not execute.</w:t>
      </w:r>
    </w:p>
    <w:p w14:paraId="78A4C58E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643BBE1D" w14:textId="77777777" w:rsidR="00E55501" w:rsidRDefault="00000000">
      <w:pPr>
        <w:pStyle w:val="Paragraphedeliste"/>
        <w:numPr>
          <w:ilvl w:val="1"/>
          <w:numId w:val="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Bonus</w:t>
      </w:r>
      <w:r>
        <w:rPr>
          <w:rFonts w:ascii="Consolas" w:hAnsi="Consolas" w:cs="Consolas"/>
          <w:szCs w:val="24"/>
          <w:lang w:val="en-US"/>
        </w:rPr>
        <w:t>: Instead of an infinite execution make sure that when the counter value reach 10, both execution of “</w:t>
      </w:r>
      <w:r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>” and “</w:t>
      </w:r>
      <w:r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properly terminate.</w:t>
      </w:r>
    </w:p>
    <w:p w14:paraId="62F93D2B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     </w:t>
      </w: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E55501" w:rsidRPr="00706CF4" w14:paraId="434A6274" w14:textId="77777777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14:paraId="0EAC8446" w14:textId="77777777" w:rsidR="00E55501" w:rsidRDefault="00000000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3 – Apply </w:t>
            </w:r>
            <w:proofErr w:type="gramStart"/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you</w:t>
            </w:r>
            <w:proofErr w:type="gramEnd"/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knowledges about activities in the context of the elevator</w:t>
            </w:r>
          </w:p>
        </w:tc>
        <w:tc>
          <w:tcPr>
            <w:tcW w:w="11907" w:type="dxa"/>
            <w:shd w:val="clear" w:color="auto" w:fill="0070C0"/>
          </w:tcPr>
          <w:p w14:paraId="0B5B2941" w14:textId="77777777" w:rsidR="00E55501" w:rsidRDefault="00E55501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7AFCCB1" w14:textId="77777777" w:rsidR="00E55501" w:rsidRDefault="00E55501">
      <w:pPr>
        <w:jc w:val="both"/>
        <w:rPr>
          <w:rFonts w:ascii="Consolas" w:hAnsi="Consolas" w:cs="Consolas"/>
          <w:b/>
          <w:szCs w:val="24"/>
          <w:lang w:val="en-US"/>
        </w:rPr>
      </w:pPr>
    </w:p>
    <w:p w14:paraId="4E4C5FE4" w14:textId="77777777" w:rsidR="00E55501" w:rsidRDefault="0000000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14:paraId="43D45C03" w14:textId="7C32C607" w:rsidR="003E37A4" w:rsidRPr="003E37A4" w:rsidRDefault="00000000" w:rsidP="003E37A4">
      <w:pPr>
        <w:pStyle w:val="Paragraphedeliste"/>
        <w:numPr>
          <w:ilvl w:val="0"/>
          <w:numId w:val="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Reuse what your learnt to locally complete the model of the elevator controller you </w:t>
      </w:r>
      <w:proofErr w:type="gramStart"/>
      <w:r>
        <w:rPr>
          <w:rFonts w:ascii="Consolas" w:hAnsi="Consolas" w:cs="Consolas"/>
          <w:szCs w:val="24"/>
          <w:lang w:val="en-US"/>
        </w:rPr>
        <w:t>built</w:t>
      </w:r>
      <w:proofErr w:type="gramEnd"/>
      <w:r>
        <w:rPr>
          <w:rFonts w:ascii="Consolas" w:hAnsi="Consolas" w:cs="Consolas"/>
          <w:szCs w:val="24"/>
          <w:lang w:val="en-US"/>
        </w:rPr>
        <w:t xml:space="preserve">  </w:t>
      </w:r>
    </w:p>
    <w:p w14:paraId="34B2A85C" w14:textId="77777777" w:rsidR="00E55501" w:rsidRDefault="00000000">
      <w:pPr>
        <w:jc w:val="both"/>
        <w:rPr>
          <w:rFonts w:ascii="Consolas" w:hAnsi="Consolas" w:cs="Consolas"/>
          <w:sz w:val="20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14:paraId="44F1ABDC" w14:textId="77777777" w:rsidR="00E55501" w:rsidRDefault="00000000">
      <w:pPr>
        <w:pStyle w:val="Paragraphedeliste"/>
        <w:numPr>
          <w:ilvl w:val="0"/>
          <w:numId w:val="7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last version of your elevator model.</w:t>
      </w:r>
    </w:p>
    <w:p w14:paraId="065AF9FB" w14:textId="77777777" w:rsidR="00E55501" w:rsidRDefault="00E55501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14:paraId="6B34CA9A" w14:textId="77777777" w:rsidR="00E55501" w:rsidRDefault="00000000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</w:rPr>
        <w:drawing>
          <wp:inline distT="0" distB="0" distL="0" distR="0" wp14:anchorId="0A118852" wp14:editId="5DA771C7">
            <wp:extent cx="5760720" cy="2486025"/>
            <wp:effectExtent l="0" t="0" r="0" b="0"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4D6D87" w14:textId="77777777" w:rsidR="00E55501" w:rsidRDefault="00000000">
      <w:pPr>
        <w:ind w:left="708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When the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>
        <w:rPr>
          <w:rFonts w:ascii="Consolas" w:hAnsi="Consolas" w:cs="Consolas"/>
          <w:szCs w:val="24"/>
          <w:lang w:val="en-US"/>
        </w:rPr>
        <w:t>” wants the elevator car to move at a specific floor it notifies the part of the system named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>
        <w:rPr>
          <w:rFonts w:ascii="Consolas" w:hAnsi="Consolas" w:cs="Consolas"/>
          <w:szCs w:val="24"/>
          <w:lang w:val="en-US"/>
        </w:rPr>
        <w:t>”. This notification takes the form of an operation call emitted through the port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pIM</w:t>
      </w:r>
      <w:proofErr w:type="spellEnd"/>
      <w:r>
        <w:rPr>
          <w:rFonts w:ascii="Consolas" w:hAnsi="Consolas" w:cs="Consolas"/>
          <w:szCs w:val="24"/>
          <w:lang w:val="en-US"/>
        </w:rPr>
        <w:t>”. When the notification gets computed by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>
        <w:rPr>
          <w:rFonts w:ascii="Consolas" w:hAnsi="Consolas" w:cs="Consolas"/>
          <w:szCs w:val="24"/>
          <w:lang w:val="en-US"/>
        </w:rPr>
        <w:t>” it makes the state of this part of the system to move from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ElevatorCarStopped</w:t>
      </w:r>
      <w:proofErr w:type="spellEnd"/>
      <w:r>
        <w:rPr>
          <w:rFonts w:ascii="Consolas" w:hAnsi="Consolas" w:cs="Consolas"/>
          <w:szCs w:val="24"/>
          <w:lang w:val="en-US"/>
        </w:rPr>
        <w:t>” to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ElevatorCarMoving</w:t>
      </w:r>
      <w:proofErr w:type="spellEnd"/>
      <w:r>
        <w:rPr>
          <w:rFonts w:ascii="Consolas" w:hAnsi="Consolas" w:cs="Consolas"/>
          <w:szCs w:val="24"/>
          <w:lang w:val="en-US"/>
        </w:rPr>
        <w:t>”. To transmit the movement order to the real motor (the one that physically exists), the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>
        <w:rPr>
          <w:rFonts w:ascii="Consolas" w:hAnsi="Consolas" w:cs="Consolas"/>
          <w:szCs w:val="24"/>
          <w:lang w:val="en-US"/>
        </w:rPr>
        <w:t>” sends a signal from its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pE</w:t>
      </w:r>
      <w:proofErr w:type="spellEnd"/>
      <w:r>
        <w:rPr>
          <w:rFonts w:ascii="Consolas" w:hAnsi="Consolas" w:cs="Consolas"/>
          <w:szCs w:val="24"/>
          <w:lang w:val="en-US"/>
        </w:rPr>
        <w:t>” port.</w:t>
      </w:r>
    </w:p>
    <w:p w14:paraId="2C6FD05A" w14:textId="77777777" w:rsidR="00E55501" w:rsidRDefault="00000000">
      <w:pPr>
        <w:pStyle w:val="Paragraphedeliste"/>
        <w:numPr>
          <w:ilvl w:val="0"/>
          <w:numId w:val="7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14:paraId="5898CD48" w14:textId="77777777" w:rsidR="00E55501" w:rsidRDefault="00E55501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14:paraId="79083305" w14:textId="69BBB5FD" w:rsidR="00E55501" w:rsidRDefault="00000000">
      <w:pPr>
        <w:pStyle w:val="Paragraphedeliste"/>
        <w:numPr>
          <w:ilvl w:val="1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Choose in your model the state that represents the situation where the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>
        <w:rPr>
          <w:rFonts w:ascii="Consolas" w:hAnsi="Consolas" w:cs="Consolas"/>
          <w:szCs w:val="24"/>
          <w:lang w:val="en-US"/>
        </w:rPr>
        <w:t>” interacts with the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>
        <w:rPr>
          <w:rFonts w:ascii="Consolas" w:hAnsi="Consolas" w:cs="Consolas"/>
          <w:szCs w:val="24"/>
          <w:lang w:val="en-US"/>
        </w:rPr>
        <w:t>”.</w:t>
      </w:r>
    </w:p>
    <w:p w14:paraId="61418DAA" w14:textId="157A5174" w:rsidR="00706CF4" w:rsidRDefault="00706CF4" w:rsidP="00706CF4">
      <w:pPr>
        <w:jc w:val="both"/>
        <w:rPr>
          <w:rFonts w:ascii="Consolas" w:hAnsi="Consolas" w:cs="Consolas"/>
          <w:szCs w:val="24"/>
          <w:lang w:val="en-US"/>
        </w:rPr>
      </w:pPr>
    </w:p>
    <w:p w14:paraId="109392E1" w14:textId="628D1AC9" w:rsidR="00706CF4" w:rsidRPr="00706CF4" w:rsidRDefault="00706CF4" w:rsidP="00706CF4">
      <w:pPr>
        <w:ind w:left="708"/>
        <w:jc w:val="both"/>
        <w:rPr>
          <w:rFonts w:ascii="Consolas" w:hAnsi="Consolas" w:cs="Consolas"/>
          <w:szCs w:val="24"/>
        </w:rPr>
      </w:pPr>
      <w:r w:rsidRPr="00706CF4">
        <w:rPr>
          <w:rFonts w:ascii="Consolas" w:hAnsi="Consolas" w:cs="Consolas"/>
          <w:szCs w:val="24"/>
        </w:rPr>
        <w:t>L'état qui représente la situation où le "</w:t>
      </w:r>
      <w:proofErr w:type="spellStart"/>
      <w:r w:rsidRPr="00706CF4">
        <w:rPr>
          <w:rFonts w:ascii="Consolas" w:hAnsi="Consolas" w:cs="Consolas"/>
          <w:szCs w:val="24"/>
        </w:rPr>
        <w:t>RequestProcessor</w:t>
      </w:r>
      <w:proofErr w:type="spellEnd"/>
      <w:r w:rsidRPr="00706CF4">
        <w:rPr>
          <w:rFonts w:ascii="Consolas" w:hAnsi="Consolas" w:cs="Consolas"/>
          <w:szCs w:val="24"/>
        </w:rPr>
        <w:t>" interagit avec le "</w:t>
      </w:r>
      <w:proofErr w:type="spellStart"/>
      <w:r w:rsidRPr="00706CF4">
        <w:rPr>
          <w:rFonts w:ascii="Consolas" w:hAnsi="Consolas" w:cs="Consolas"/>
          <w:szCs w:val="24"/>
        </w:rPr>
        <w:t>MotorControl</w:t>
      </w:r>
      <w:proofErr w:type="spellEnd"/>
      <w:r w:rsidRPr="00706CF4">
        <w:rPr>
          <w:rFonts w:ascii="Consolas" w:hAnsi="Consolas" w:cs="Consolas"/>
          <w:szCs w:val="24"/>
        </w:rPr>
        <w:t>" est lorsque l'état de "</w:t>
      </w:r>
      <w:proofErr w:type="spellStart"/>
      <w:r w:rsidRPr="00706CF4">
        <w:rPr>
          <w:rFonts w:ascii="Consolas" w:hAnsi="Consolas" w:cs="Consolas"/>
          <w:szCs w:val="24"/>
        </w:rPr>
        <w:t>MotorControl</w:t>
      </w:r>
      <w:proofErr w:type="spellEnd"/>
      <w:r w:rsidRPr="00706CF4">
        <w:rPr>
          <w:rFonts w:ascii="Consolas" w:hAnsi="Consolas" w:cs="Consolas"/>
          <w:szCs w:val="24"/>
        </w:rPr>
        <w:t>" passe de "</w:t>
      </w:r>
      <w:proofErr w:type="spellStart"/>
      <w:r w:rsidRPr="00706CF4">
        <w:rPr>
          <w:rFonts w:ascii="Consolas" w:hAnsi="Consolas" w:cs="Consolas"/>
          <w:szCs w:val="24"/>
        </w:rPr>
        <w:t>ElevatorCarStopped</w:t>
      </w:r>
      <w:proofErr w:type="spellEnd"/>
      <w:r w:rsidRPr="00706CF4">
        <w:rPr>
          <w:rFonts w:ascii="Consolas" w:hAnsi="Consolas" w:cs="Consolas"/>
          <w:szCs w:val="24"/>
        </w:rPr>
        <w:t>" à "</w:t>
      </w:r>
      <w:proofErr w:type="spellStart"/>
      <w:r w:rsidRPr="00706CF4">
        <w:rPr>
          <w:rFonts w:ascii="Consolas" w:hAnsi="Consolas" w:cs="Consolas"/>
          <w:szCs w:val="24"/>
        </w:rPr>
        <w:t>ElevatorCarMoving</w:t>
      </w:r>
      <w:proofErr w:type="spellEnd"/>
      <w:r w:rsidRPr="00706CF4">
        <w:rPr>
          <w:rFonts w:ascii="Consolas" w:hAnsi="Consolas" w:cs="Consolas"/>
          <w:szCs w:val="24"/>
        </w:rPr>
        <w:t>".</w:t>
      </w:r>
    </w:p>
    <w:p w14:paraId="4A9A4E49" w14:textId="77777777" w:rsidR="00E55501" w:rsidRPr="00706CF4" w:rsidRDefault="00E55501">
      <w:pPr>
        <w:pStyle w:val="Paragraphedeliste"/>
        <w:ind w:left="1440"/>
        <w:jc w:val="both"/>
        <w:rPr>
          <w:rFonts w:ascii="Consolas" w:hAnsi="Consolas" w:cs="Consolas"/>
          <w:szCs w:val="24"/>
        </w:rPr>
      </w:pPr>
    </w:p>
    <w:p w14:paraId="1CBA2FF2" w14:textId="0A858B07" w:rsidR="00E55501" w:rsidRDefault="00000000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entry behavior to this state.</w:t>
      </w:r>
    </w:p>
    <w:p w14:paraId="40332F0F" w14:textId="53A3C8E0" w:rsidR="00706CF4" w:rsidRDefault="00706CF4" w:rsidP="00706CF4">
      <w:pPr>
        <w:jc w:val="both"/>
        <w:rPr>
          <w:rFonts w:ascii="Consolas" w:hAnsi="Consolas" w:cs="Consolas"/>
          <w:szCs w:val="24"/>
          <w:lang w:val="en-US"/>
        </w:rPr>
      </w:pPr>
    </w:p>
    <w:p w14:paraId="4D5E1323" w14:textId="1A65C188" w:rsidR="00706CF4" w:rsidRPr="00706CF4" w:rsidRDefault="00706CF4" w:rsidP="00706CF4">
      <w:pPr>
        <w:ind w:left="708"/>
        <w:jc w:val="both"/>
        <w:rPr>
          <w:rFonts w:ascii="Consolas" w:hAnsi="Consolas" w:cs="Consolas"/>
          <w:szCs w:val="24"/>
        </w:rPr>
      </w:pPr>
      <w:r w:rsidRPr="00706CF4">
        <w:rPr>
          <w:rFonts w:ascii="Consolas" w:hAnsi="Consolas" w:cs="Consolas"/>
          <w:szCs w:val="24"/>
        </w:rPr>
        <w:t>L'état mentionné ci-dessus peut avoir une entrée comportement attaché à celui-ci. L'entrée comportement est une activité qui gère l'émission de l'appel d'opération "move (instruction)" à travers le port "</w:t>
      </w:r>
      <w:proofErr w:type="spellStart"/>
      <w:r w:rsidRPr="00706CF4">
        <w:rPr>
          <w:rFonts w:ascii="Consolas" w:hAnsi="Consolas" w:cs="Consolas"/>
          <w:szCs w:val="24"/>
        </w:rPr>
        <w:t>pIM</w:t>
      </w:r>
      <w:proofErr w:type="spellEnd"/>
      <w:r w:rsidRPr="00706CF4">
        <w:rPr>
          <w:rFonts w:ascii="Consolas" w:hAnsi="Consolas" w:cs="Consolas"/>
          <w:szCs w:val="24"/>
        </w:rPr>
        <w:t>".</w:t>
      </w:r>
    </w:p>
    <w:p w14:paraId="2DCE2032" w14:textId="77777777" w:rsidR="00E55501" w:rsidRPr="00706CF4" w:rsidRDefault="00E55501">
      <w:pPr>
        <w:pStyle w:val="Paragraphedeliste"/>
        <w:ind w:left="2160"/>
        <w:jc w:val="both"/>
        <w:rPr>
          <w:rFonts w:ascii="Consolas" w:hAnsi="Consolas" w:cs="Consolas"/>
          <w:szCs w:val="24"/>
        </w:rPr>
      </w:pPr>
    </w:p>
    <w:p w14:paraId="57B5EA5D" w14:textId="77777777" w:rsidR="00E55501" w:rsidRDefault="00000000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this entry as an activity. This latter handles  the emission of the operation call “</w:t>
      </w:r>
      <w:r>
        <w:rPr>
          <w:rFonts w:ascii="Consolas" w:hAnsi="Consolas" w:cs="Consolas"/>
          <w:b/>
          <w:szCs w:val="24"/>
          <w:lang w:val="en-US"/>
        </w:rPr>
        <w:t>move(instruction</w:t>
      </w:r>
      <w:r>
        <w:rPr>
          <w:rFonts w:ascii="Consolas" w:hAnsi="Consolas" w:cs="Consolas"/>
          <w:szCs w:val="24"/>
          <w:lang w:val="en-US"/>
        </w:rPr>
        <w:t>)” through the port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pIM</w:t>
      </w:r>
      <w:proofErr w:type="spellEnd"/>
      <w:r>
        <w:rPr>
          <w:rFonts w:ascii="Consolas" w:hAnsi="Consolas" w:cs="Consolas"/>
          <w:szCs w:val="24"/>
          <w:lang w:val="en-US"/>
        </w:rPr>
        <w:t>”</w:t>
      </w:r>
    </w:p>
    <w:p w14:paraId="78ECE792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3969A74E" w14:textId="77777777" w:rsidR="00706CF4" w:rsidRDefault="00706CF4">
      <w:pPr>
        <w:spacing w:after="0" w:line="240" w:lineRule="auto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br w:type="page"/>
      </w:r>
    </w:p>
    <w:p w14:paraId="337CBA8F" w14:textId="4CBE3E52" w:rsidR="00E55501" w:rsidRDefault="00000000">
      <w:pPr>
        <w:pStyle w:val="Paragraphedeliste"/>
        <w:numPr>
          <w:ilvl w:val="1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Choose in your model the transition enabling to switch from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ElevatorCarStopped</w:t>
      </w:r>
      <w:proofErr w:type="spellEnd"/>
      <w:r>
        <w:rPr>
          <w:rFonts w:ascii="Consolas" w:hAnsi="Consolas" w:cs="Consolas"/>
          <w:szCs w:val="24"/>
          <w:lang w:val="en-US"/>
        </w:rPr>
        <w:t>” to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ElevatorCarMoving</w:t>
      </w:r>
      <w:proofErr w:type="spellEnd"/>
      <w:r>
        <w:rPr>
          <w:rFonts w:ascii="Consolas" w:hAnsi="Consolas" w:cs="Consolas"/>
          <w:szCs w:val="24"/>
          <w:lang w:val="en-US"/>
        </w:rPr>
        <w:t>”.</w:t>
      </w:r>
    </w:p>
    <w:p w14:paraId="530DD6CA" w14:textId="77777777" w:rsidR="00E55501" w:rsidRDefault="00E55501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14:paraId="54F5F13A" w14:textId="77777777" w:rsidR="00E55501" w:rsidRDefault="00000000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effect to this transition. This latter is an activity.</w:t>
      </w:r>
    </w:p>
    <w:p w14:paraId="7A3422D8" w14:textId="77777777" w:rsidR="00E55501" w:rsidRDefault="00E55501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14:paraId="3D29C46F" w14:textId="77777777" w:rsidR="00E55501" w:rsidRDefault="00000000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This effect must have an activity parameter node whose type is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MovementRequest</w:t>
      </w:r>
      <w:proofErr w:type="spellEnd"/>
      <w:r>
        <w:rPr>
          <w:rFonts w:ascii="Consolas" w:hAnsi="Consolas" w:cs="Consolas"/>
          <w:szCs w:val="24"/>
          <w:lang w:val="en-US"/>
        </w:rPr>
        <w:t>” (cf. data types package).</w:t>
      </w:r>
    </w:p>
    <w:p w14:paraId="0661BBDB" w14:textId="77777777" w:rsidR="00E55501" w:rsidRDefault="00E55501">
      <w:pPr>
        <w:pStyle w:val="Paragraphedeliste"/>
        <w:rPr>
          <w:rFonts w:ascii="Consolas" w:hAnsi="Consolas" w:cs="Consolas"/>
          <w:szCs w:val="24"/>
          <w:lang w:val="en-US"/>
        </w:rPr>
      </w:pPr>
    </w:p>
    <w:p w14:paraId="6E7078C1" w14:textId="77777777" w:rsidR="00E55501" w:rsidRDefault="00000000">
      <w:pPr>
        <w:pStyle w:val="Paragraphedeliste"/>
        <w:numPr>
          <w:ilvl w:val="2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Implements the activity to emit a signal of type “</w:t>
      </w:r>
      <w:r>
        <w:rPr>
          <w:rFonts w:ascii="Consolas" w:hAnsi="Consolas" w:cs="Consolas"/>
          <w:b/>
          <w:szCs w:val="24"/>
          <w:lang w:val="en-US"/>
        </w:rPr>
        <w:t>Move</w:t>
      </w:r>
      <w:r>
        <w:rPr>
          <w:rFonts w:ascii="Consolas" w:hAnsi="Consolas" w:cs="Consolas"/>
          <w:szCs w:val="24"/>
          <w:lang w:val="en-US"/>
        </w:rPr>
        <w:t>” to the real motor. This signal ships the destination floor value. The signal is emitted through the port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pE</w:t>
      </w:r>
      <w:proofErr w:type="spellEnd"/>
      <w:r>
        <w:rPr>
          <w:rFonts w:ascii="Consolas" w:hAnsi="Consolas" w:cs="Consolas"/>
          <w:szCs w:val="24"/>
          <w:lang w:val="en-US"/>
        </w:rPr>
        <w:t xml:space="preserve">”.  </w:t>
      </w:r>
    </w:p>
    <w:p w14:paraId="6BD566CB" w14:textId="7F9056A8" w:rsidR="00E55501" w:rsidRDefault="00000000">
      <w:pPr>
        <w:jc w:val="both"/>
        <w:rPr>
          <w:lang w:val="en-US" w:eastAsia="fr-FR"/>
        </w:rPr>
      </w:pPr>
      <w:proofErr w:type="gramStart"/>
      <w:r>
        <w:rPr>
          <w:rFonts w:ascii="Consolas" w:hAnsi="Consolas" w:cs="Consolas"/>
          <w:b/>
          <w:szCs w:val="24"/>
          <w:lang w:val="en-US"/>
        </w:rPr>
        <w:t>Advices</w:t>
      </w:r>
      <w:proofErr w:type="gramEnd"/>
      <w:r>
        <w:rPr>
          <w:rFonts w:ascii="Consolas" w:hAnsi="Consolas" w:cs="Consolas"/>
          <w:b/>
          <w:szCs w:val="24"/>
          <w:lang w:val="en-US"/>
        </w:rPr>
        <w:t xml:space="preserve">: </w:t>
      </w:r>
      <w:r>
        <w:rPr>
          <w:rFonts w:ascii="Consolas" w:hAnsi="Consolas" w:cs="Consolas"/>
          <w:szCs w:val="24"/>
          <w:lang w:val="en-US"/>
        </w:rPr>
        <w:t xml:space="preserve">resolution of B requires that you add a new signal in your model. In </w:t>
      </w:r>
      <w:proofErr w:type="gramStart"/>
      <w:r>
        <w:rPr>
          <w:rFonts w:ascii="Consolas" w:hAnsi="Consolas" w:cs="Consolas"/>
          <w:szCs w:val="24"/>
          <w:lang w:val="en-US"/>
        </w:rPr>
        <w:t>addition</w:t>
      </w:r>
      <w:proofErr w:type="gramEnd"/>
      <w:r>
        <w:rPr>
          <w:rFonts w:ascii="Consolas" w:hAnsi="Consolas" w:cs="Consolas"/>
          <w:szCs w:val="24"/>
          <w:lang w:val="en-US"/>
        </w:rPr>
        <w:t xml:space="preserve"> the contract on the port “</w:t>
      </w:r>
      <w:proofErr w:type="spellStart"/>
      <w:r>
        <w:rPr>
          <w:rFonts w:ascii="Consolas" w:hAnsi="Consolas" w:cs="Consolas"/>
          <w:b/>
          <w:szCs w:val="24"/>
          <w:lang w:val="en-US"/>
        </w:rPr>
        <w:t>pE</w:t>
      </w:r>
      <w:proofErr w:type="spellEnd"/>
      <w:r>
        <w:rPr>
          <w:rFonts w:ascii="Consolas" w:hAnsi="Consolas" w:cs="Consolas"/>
          <w:szCs w:val="24"/>
          <w:lang w:val="en-US"/>
        </w:rPr>
        <w:t>” must be updated.</w:t>
      </w:r>
      <w:r>
        <w:rPr>
          <w:noProof/>
          <w:lang w:val="en-US" w:eastAsia="fr-FR"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7BC4BDC6" wp14:editId="45B15701">
                <wp:simplePos x="0" y="0"/>
                <wp:positionH relativeFrom="margin">
                  <wp:posOffset>-205740</wp:posOffset>
                </wp:positionH>
                <wp:positionV relativeFrom="paragraph">
                  <wp:posOffset>3691255</wp:posOffset>
                </wp:positionV>
                <wp:extent cx="6172200" cy="292735"/>
                <wp:effectExtent l="0" t="0" r="0" b="0"/>
                <wp:wrapNone/>
                <wp:docPr id="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0CBF63" w14:textId="77777777" w:rsidR="00E55501" w:rsidRDefault="00000000">
                            <w:pPr>
                              <w:pStyle w:val="NormalWeb"/>
                              <w:spacing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 xml:space="preserve">Copyright (c) 2015, CEA LIST,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>All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 xml:space="preserve"> rights reserved.</w:t>
                            </w:r>
                          </w:p>
                          <w:p w14:paraId="1717040C" w14:textId="77777777" w:rsidR="00E55501" w:rsidRDefault="00000000">
                            <w:pPr>
                              <w:pStyle w:val="NormalWeb"/>
                              <w:spacing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4BDC6" id="Rectangle 12" o:spid="_x0000_s1026" style="position:absolute;left:0;text-align:left;margin-left:-16.2pt;margin-top:290.65pt;width:486pt;height:23.05pt;z-index:13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" o:allowincell="f" filled="f" stroked="f" strokeweight="0">
                <v:textbox>
                  <w:txbxContent>
                    <w:p w14:paraId="2F0CBF63" w14:textId="77777777" w:rsidR="00E55501" w:rsidRDefault="00000000">
                      <w:pPr>
                        <w:pStyle w:val="NormalWeb"/>
                        <w:spacing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 xml:space="preserve">Copyright (c) 2015, CEA LIST,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>All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 xml:space="preserve"> rights reserved.</w:t>
                      </w:r>
                    </w:p>
                    <w:p w14:paraId="1717040C" w14:textId="77777777" w:rsidR="00E55501" w:rsidRDefault="00000000">
                      <w:pPr>
                        <w:pStyle w:val="NormalWeb"/>
                        <w:spacing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 w:eastAsia="fr-FR"/>
        </w:rPr>
        <w:t xml:space="preserve"> </w:t>
      </w:r>
    </w:p>
    <w:p w14:paraId="5F59562D" w14:textId="014BF2F7" w:rsidR="00706CF4" w:rsidRDefault="00706CF4">
      <w:pPr>
        <w:jc w:val="both"/>
        <w:rPr>
          <w:lang w:val="en-US" w:eastAsia="fr-FR"/>
        </w:rPr>
      </w:pPr>
    </w:p>
    <w:p w14:paraId="59B48F72" w14:textId="7EEFFE93" w:rsidR="00706CF4" w:rsidRDefault="00706CF4">
      <w:pPr>
        <w:jc w:val="both"/>
        <w:rPr>
          <w:lang w:val="en-US" w:eastAsia="fr-FR"/>
        </w:rPr>
      </w:pPr>
    </w:p>
    <w:p w14:paraId="580643DD" w14:textId="77777777" w:rsidR="00706CF4" w:rsidRDefault="00706CF4">
      <w:pPr>
        <w:jc w:val="both"/>
        <w:rPr>
          <w:rFonts w:ascii="Consolas" w:hAnsi="Consolas" w:cs="Consolas"/>
          <w:szCs w:val="24"/>
          <w:lang w:val="en-US"/>
        </w:rPr>
      </w:pPr>
    </w:p>
    <w:sectPr w:rsidR="00706CF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1A397" w14:textId="77777777" w:rsidR="000836A0" w:rsidRDefault="000836A0">
      <w:pPr>
        <w:spacing w:after="0" w:line="240" w:lineRule="auto"/>
      </w:pPr>
      <w:r>
        <w:separator/>
      </w:r>
    </w:p>
  </w:endnote>
  <w:endnote w:type="continuationSeparator" w:id="0">
    <w:p w14:paraId="626A6E0D" w14:textId="77777777" w:rsidR="000836A0" w:rsidRDefault="0008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4E4B" w14:textId="77777777" w:rsidR="00E55501" w:rsidRDefault="00000000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CF676" w14:textId="77777777" w:rsidR="000836A0" w:rsidRDefault="000836A0">
      <w:pPr>
        <w:spacing w:after="0" w:line="240" w:lineRule="auto"/>
      </w:pPr>
      <w:r>
        <w:separator/>
      </w:r>
    </w:p>
  </w:footnote>
  <w:footnote w:type="continuationSeparator" w:id="0">
    <w:p w14:paraId="026FD799" w14:textId="77777777" w:rsidR="000836A0" w:rsidRDefault="00083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062" w:type="dxa"/>
      <w:tblLayout w:type="fixed"/>
      <w:tblLook w:val="04A0" w:firstRow="1" w:lastRow="0" w:firstColumn="1" w:lastColumn="0" w:noHBand="0" w:noVBand="1"/>
    </w:tblPr>
    <w:tblGrid>
      <w:gridCol w:w="4532"/>
      <w:gridCol w:w="4530"/>
    </w:tblGrid>
    <w:tr w:rsidR="00E55501" w14:paraId="40727095" w14:textId="77777777">
      <w:tc>
        <w:tcPr>
          <w:tcW w:w="4531" w:type="dxa"/>
          <w:tcBorders>
            <w:top w:val="nil"/>
            <w:left w:val="nil"/>
            <w:bottom w:val="nil"/>
            <w:right w:val="nil"/>
          </w:tcBorders>
        </w:tcPr>
        <w:p w14:paraId="5D145111" w14:textId="77777777" w:rsidR="00E55501" w:rsidRDefault="00000000">
          <w:pPr>
            <w:pStyle w:val="En-tte"/>
            <w:jc w:val="both"/>
            <w:rPr>
              <w:rFonts w:ascii="Calibri" w:eastAsia="Calibri" w:hAnsi="Calibri"/>
            </w:rPr>
          </w:pPr>
          <w:r>
            <w:rPr>
              <w:rFonts w:eastAsia="Calibri"/>
              <w:noProof/>
            </w:rPr>
            <w:drawing>
              <wp:inline distT="0" distB="0" distL="0" distR="0" wp14:anchorId="18FF2DC9" wp14:editId="108C4400">
                <wp:extent cx="690245" cy="308610"/>
                <wp:effectExtent l="0" t="0" r="0" b="0"/>
                <wp:docPr id="6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18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45" cy="30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  <w:tcBorders>
            <w:top w:val="nil"/>
            <w:left w:val="nil"/>
            <w:bottom w:val="nil"/>
            <w:right w:val="nil"/>
          </w:tcBorders>
        </w:tcPr>
        <w:p w14:paraId="6F76ED17" w14:textId="77777777" w:rsidR="00E55501" w:rsidRDefault="00000000">
          <w:pPr>
            <w:pStyle w:val="En-tte"/>
            <w:jc w:val="right"/>
            <w:rPr>
              <w:rFonts w:ascii="Calibri" w:eastAsia="Calibri" w:hAnsi="Calibri"/>
            </w:rPr>
          </w:pPr>
          <w:r>
            <w:rPr>
              <w:rFonts w:eastAsia="Calibri"/>
              <w:noProof/>
            </w:rPr>
            <mc:AlternateContent>
              <mc:Choice Requires="wps">
                <w:drawing>
                  <wp:inline distT="0" distB="0" distL="0" distR="0" wp14:anchorId="70196E84" wp14:editId="1AB1B8D7">
                    <wp:extent cx="504190" cy="309880"/>
                    <wp:effectExtent l="0" t="0" r="0" b="0"/>
                    <wp:docPr id="7" name="Picture 10" descr="C:\Users\sg166342\Pictures\Papyrus\logo\PapyrusLogo.png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4360" cy="3099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blipFill rotWithShape="0">
                              <a:blip r:embed="rId2"/>
                              <a:stretch>
                                <a:fillRect/>
                              </a:stretch>
                            </a:blip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Picture 10" o:allowincell="f" style="position:absolute;margin-left:0pt;margin-top:-24.45pt;width:39.65pt;height:24.35pt;mso-position-vertical:top" wp14:anchorId="58FF78BC" type="_x0000_t75">
                    <v:imagedata r:id="rId3"/>
                    <w10:wrap type="square"/>
                  </v:shape>
                </w:pict>
              </mc:Fallback>
            </mc:AlternateContent>
          </w:r>
        </w:p>
      </w:tc>
    </w:tr>
  </w:tbl>
  <w:p w14:paraId="0155ED42" w14:textId="77777777" w:rsidR="00E55501" w:rsidRDefault="00E555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981"/>
    <w:multiLevelType w:val="multilevel"/>
    <w:tmpl w:val="DC7AC7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D381AC8"/>
    <w:multiLevelType w:val="multilevel"/>
    <w:tmpl w:val="56AEC382"/>
    <w:lvl w:ilvl="0">
      <w:start w:val="1"/>
      <w:numFmt w:val="decimal"/>
      <w:lvlText w:val="%1."/>
      <w:lvlJc w:val="left"/>
      <w:pPr>
        <w:tabs>
          <w:tab w:val="num" w:pos="0"/>
        </w:tabs>
        <w:ind w:left="842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562" w:hanging="36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28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0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2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4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6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8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02" w:hanging="180"/>
      </w:pPr>
    </w:lvl>
  </w:abstractNum>
  <w:abstractNum w:abstractNumId="2" w15:restartNumberingAfterBreak="0">
    <w:nsid w:val="3D093FE9"/>
    <w:multiLevelType w:val="multilevel"/>
    <w:tmpl w:val="3926DD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EC81374"/>
    <w:multiLevelType w:val="multilevel"/>
    <w:tmpl w:val="DE8E85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F7D3FD6"/>
    <w:multiLevelType w:val="multilevel"/>
    <w:tmpl w:val="4896F25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A94460"/>
    <w:multiLevelType w:val="multilevel"/>
    <w:tmpl w:val="B88E96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98B67B5"/>
    <w:multiLevelType w:val="multilevel"/>
    <w:tmpl w:val="B16CECEA"/>
    <w:lvl w:ilvl="0">
      <w:start w:val="1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FDE2AD6"/>
    <w:multiLevelType w:val="multilevel"/>
    <w:tmpl w:val="293E86F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87907">
    <w:abstractNumId w:val="3"/>
  </w:num>
  <w:num w:numId="2" w16cid:durableId="973028861">
    <w:abstractNumId w:val="4"/>
  </w:num>
  <w:num w:numId="3" w16cid:durableId="534199657">
    <w:abstractNumId w:val="0"/>
  </w:num>
  <w:num w:numId="4" w16cid:durableId="171453308">
    <w:abstractNumId w:val="7"/>
  </w:num>
  <w:num w:numId="5" w16cid:durableId="1699232861">
    <w:abstractNumId w:val="1"/>
  </w:num>
  <w:num w:numId="6" w16cid:durableId="1318996547">
    <w:abstractNumId w:val="6"/>
  </w:num>
  <w:num w:numId="7" w16cid:durableId="1495141420">
    <w:abstractNumId w:val="2"/>
  </w:num>
  <w:num w:numId="8" w16cid:durableId="349183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01"/>
    <w:rsid w:val="000836A0"/>
    <w:rsid w:val="003E37A4"/>
    <w:rsid w:val="00594B7B"/>
    <w:rsid w:val="00706CF4"/>
    <w:rsid w:val="008D16AC"/>
    <w:rsid w:val="00E5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CF30"/>
  <w15:docId w15:val="{00AF4038-FC96-4A45-8E3A-70A404DA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character" w:customStyle="1" w:styleId="En-tteCar">
    <w:name w:val="En-tête Car"/>
    <w:basedOn w:val="Policepardfaut"/>
    <w:link w:val="En-tte"/>
    <w:uiPriority w:val="99"/>
    <w:qFormat/>
    <w:rsid w:val="007261EA"/>
  </w:style>
  <w:style w:type="character" w:customStyle="1" w:styleId="PieddepageCar">
    <w:name w:val="Pied de page Car"/>
    <w:basedOn w:val="Policepardfaut"/>
    <w:link w:val="Pieddepage"/>
    <w:uiPriority w:val="99"/>
    <w:qFormat/>
    <w:rsid w:val="007261EA"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6B09A9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FrameContents">
    <w:name w:val="Frame Contents"/>
    <w:basedOn w:val="Normal"/>
    <w:qFormat/>
  </w:style>
  <w:style w:type="table" w:styleId="Grilledutableau">
    <w:name w:val="Table Grid"/>
    <w:basedOn w:val="TableauNormal"/>
    <w:uiPriority w:val="39"/>
    <w:rsid w:val="00CA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F64B-E64D-4735-9285-75D8ADF4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5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Tutorial: Programming in UML Using Activities</vt:lpstr>
    </vt:vector>
  </TitlesOfParts>
  <Company>Commissariat à l'Energie Atomique</Company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Programming in UML Using Activities</dc:title>
  <dc:subject/>
  <dc:creator>TATIBOUET JÉRÉMIE</dc:creator>
  <dc:description/>
  <cp:lastModifiedBy>Gaëtan Bouchy</cp:lastModifiedBy>
  <cp:revision>238</cp:revision>
  <cp:lastPrinted>2015-11-10T15:04:00Z</cp:lastPrinted>
  <dcterms:created xsi:type="dcterms:W3CDTF">2015-10-11T14:49:00Z</dcterms:created>
  <dcterms:modified xsi:type="dcterms:W3CDTF">2023-01-29T12:46:00Z</dcterms:modified>
  <dc:language>en-US</dc:language>
</cp:coreProperties>
</file>