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F4E79"/>
          <w:sz w:val="36"/>
        </w:rPr>
        <w:t>CIPHERX – Технически доклад</w:t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95959"/>
          <w:sz w:val="24"/>
        </w:rPr>
        <w:t>Асинхронни операции в ASP.NET Core MVC</w:t>
      </w:r>
    </w:p>
    <w:p>
      <w:pPr>
        <w:spacing w:after="160"/>
        <w:pBdr>
          <w:bottom w:val="single" w:sz="6" w:space="1" w:color="2F75B6"/>
        </w:pBdr>
      </w:pPr>
    </w:p>
    <w:p>
      <w:pPr>
        <w:spacing w:before="240" w:after="80"/>
      </w:pPr>
      <w:r>
        <w:rPr>
          <w:rFonts w:ascii="Arial" w:hAnsi="Arial"/>
          <w:b/>
          <w:i w:val="0"/>
          <w:color w:val="1F4E79"/>
          <w:sz w:val="28"/>
        </w:rPr>
        <w:t>1. С какво спомага Async във вашия проект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В проект CIPHERX – система за криптиране на текст – асинхронните операции (async/await) се използват в три ключови сценария: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Извличане на потребители от базата данни при вход и регистрация.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Запис на историята на криптиранията без блокиране на потребителския интерфейс.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Проверка за чакащи капсули при регистрация на нов потребител.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Благодарение на async/await сървърът не замръзва, докато чака отговор от базата данни. Вместо това освободената нишка продължава да обслужва други заявки, което прави приложението отзивчиво дори при паралелно натоварване.</w:t>
      </w:r>
    </w:p>
    <w:p>
      <w:pPr>
        <w:spacing w:before="240" w:after="80"/>
      </w:pPr>
      <w:r>
        <w:rPr>
          <w:rFonts w:ascii="Arial" w:hAnsi="Arial"/>
          <w:b/>
          <w:i w:val="0"/>
          <w:color w:val="1F4E79"/>
          <w:sz w:val="28"/>
        </w:rPr>
        <w:t>2. Каква заявка към базата данни се изпълнява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Пример: Вход на потребител (Login)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var user = await _context.Users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.FirstOrDefaultAsync(u =&gt; u.Username == username);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Характеристика</w:t>
            </w:r>
          </w:p>
        </w:tc>
        <w:tc>
          <w:tcPr>
            <w:tcW w:type="dxa" w:w="5040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Операция</w:t>
            </w:r>
          </w:p>
        </w:tc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Извличане (SELECT)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Модел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AppUser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Описание</w:t>
            </w:r>
          </w:p>
        </w:tc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Намира първия потребител с дадено потребителско име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i w:val="0"/>
          <w:color w:val="1F4E79"/>
          <w:sz w:val="28"/>
        </w:rPr>
        <w:t>3. В кой контролер се намира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Параметър</w:t>
            </w:r>
          </w:p>
        </w:tc>
        <w:tc>
          <w:tcPr>
            <w:tcW w:type="dxa" w:w="5040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Контролер</w:t>
            </w:r>
          </w:p>
        </w:tc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AccountController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Action метод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Login (HTTP POST)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Файл</w:t>
            </w:r>
          </w:p>
        </w:tc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Controllers/AccountController.cs</w:t>
            </w:r>
          </w:p>
        </w:tc>
      </w:tr>
    </w:tbl>
    <w:p>
      <w:pPr>
        <w:spacing w:after="8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[HttpPost]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public async Task&lt;IActionResult&gt; Login(string username, string password)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var user = await _context.Users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.FirstOrDefaultAsync(u =&gt; u.Username == username);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(user == null || user.PasswordHash != password)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ViewBag.Error = "Грешно потребителско име или парола";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return View();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HttpContext.Session.SetString("UserId", user.Id.ToString());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HttpContext.Session.SetString("Username", user.Username);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RedirectToAction("Index", "Home");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1F4E79"/>
          <w:sz w:val="28"/>
        </w:rPr>
        <w:t>4. Синхронен и асинхронен вариант</w:t>
      </w:r>
    </w:p>
    <w:p>
      <w:pPr>
        <w:spacing w:before="120" w:after="80"/>
      </w:pPr>
      <w:r>
        <w:rPr>
          <w:rFonts w:ascii="Arial" w:hAnsi="Arial"/>
          <w:b/>
          <w:i w:val="0"/>
          <w:color w:val="2F75B5"/>
          <w:sz w:val="24"/>
        </w:rPr>
        <w:t>Синхронен вариант (не се препоръчва)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[HttpPost]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public IActionResult Login(string username, string password)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var user = _context.Users.FirstOrDefault(u =&gt; u.Username == username);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Нишката е блокирана, докато SQL заявката завърши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...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>
      <w:pPr>
        <w:spacing w:after="40"/>
      </w:pP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Какво се случва: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.NET взима нишка от thread pool-а и я блокира за целото времетраене на SQL заявката.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При 1 000 едновременни потребители са нужни 1 000 нишки – изключително скъпо ресурсно.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При пикови натоварвания се достига thread starvation и сървърът спира да отговаря.</w:t>
      </w:r>
    </w:p>
    <w:p>
      <w:pPr>
        <w:spacing w:before="120" w:after="80"/>
      </w:pPr>
      <w:r>
        <w:rPr>
          <w:rFonts w:ascii="Arial" w:hAnsi="Arial"/>
          <w:b/>
          <w:i w:val="0"/>
          <w:color w:val="2F75B5"/>
          <w:sz w:val="24"/>
        </w:rPr>
        <w:t>Асинхронен вариант (препоръчителен)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[HttpPost]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public async Task&lt;IActionResult&gt; Login(string username, string password)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var user = await _context.Users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.FirstOrDefaultAsync(u =&gt; u.Username == username);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Нишката се връща в thread pool-а, докато SQL работи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...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>
      <w:pPr>
        <w:spacing w:after="40"/>
      </w:pP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Какво се случва: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Нишката стартира SQL заявката и веднага се освобождава обратно в pool-а.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Когато резултатът пристигне, .NET взима каквато и да е свободна нишка и продължава изпълнението.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i w:val="0"/>
          <w:sz w:val="21"/>
        </w:rPr>
        <w:t>Една и съща нишка може да обслужи десетки заявки в паузите им – много по-ефективно.</w:t>
      </w:r>
    </w:p>
    <w:p>
      <w:pPr>
        <w:spacing w:before="240" w:after="80"/>
      </w:pPr>
      <w:r>
        <w:rPr>
          <w:rFonts w:ascii="Arial" w:hAnsi="Arial"/>
          <w:b/>
          <w:i w:val="0"/>
          <w:color w:val="1F4E79"/>
          <w:sz w:val="28"/>
        </w:rPr>
        <w:t>5. Как Async подобрява приложението</w:t>
      </w:r>
    </w:p>
    <w:p>
      <w:pPr>
        <w:spacing w:before="120" w:after="80"/>
      </w:pPr>
      <w:r>
        <w:rPr>
          <w:rFonts w:ascii="Arial" w:hAnsi="Arial"/>
          <w:b/>
          <w:i w:val="0"/>
          <w:color w:val="2F75B5"/>
          <w:sz w:val="24"/>
        </w:rPr>
        <w:t>Производителност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Метрика</w:t>
            </w:r>
          </w:p>
        </w:tc>
        <w:tc>
          <w:tcPr>
            <w:tcW w:type="dxa" w:w="6048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Синхронно → Асинхронно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Нишки при 1 000 заявки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1 000  →  ~10–20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Консумация на памет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Висока  →  Ниска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Време за отговор при натоварване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Нараства линейно  →  Остава стабилно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Arial" w:hAnsi="Arial"/>
          <w:b/>
          <w:i w:val="0"/>
          <w:color w:val="2F75B5"/>
          <w:sz w:val="24"/>
        </w:rPr>
        <w:t>При много потребители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100 едновременни потребители правят вход:</w:t>
      </w:r>
    </w:p>
    <w:p>
      <w:pPr>
        <w:pStyle w:val="ListBullet"/>
        <w:spacing w:before="20" w:after="20"/>
        <w:ind w:left="432"/>
      </w:pP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i w:val="0"/>
          <w:sz w:val="21"/>
        </w:rPr>
        <w:t xml:space="preserve">Синхронно: </w:t>
      </w:r>
      <w:r>
        <w:rPr>
          <w:rFonts w:ascii="Arial" w:hAnsi="Arial"/>
          <w:b w:val="0"/>
          <w:i w:val="0"/>
          <w:sz w:val="21"/>
        </w:rPr>
        <w:t>100 нишки блокирани за ~50ms всяка → общо 5 сек. блокирано сървърно време → последните потребители чакат.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i w:val="0"/>
          <w:sz w:val="21"/>
        </w:rPr>
        <w:t xml:space="preserve">Асинхронно: </w:t>
      </w:r>
      <w:r>
        <w:rPr>
          <w:rFonts w:ascii="Arial" w:hAnsi="Arial"/>
          <w:b w:val="0"/>
          <w:i w:val="0"/>
          <w:sz w:val="21"/>
        </w:rPr>
        <w:t>100 заявки, но само ~5 нишки се преизползват → всички потребители получават отговор за &lt; 100ms.</w:t>
      </w:r>
    </w:p>
    <w:p>
      <w:pPr>
        <w:spacing w:before="120" w:after="80"/>
      </w:pPr>
      <w:r>
        <w:rPr>
          <w:rFonts w:ascii="Arial" w:hAnsi="Arial"/>
          <w:b/>
          <w:i w:val="0"/>
          <w:color w:val="2F75B5"/>
          <w:sz w:val="24"/>
        </w:rPr>
        <w:t>Поведение на сървъра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Синхронно</w:t>
            </w:r>
          </w:p>
        </w:tc>
        <w:tc>
          <w:tcPr>
            <w:tcW w:type="dxa" w:w="5040"/>
            <w:shd w:val="clear" w:color="auto" w:fill="2F75B6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Асинхронно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Нишките спят, докато чакат БД</w:t>
            </w:r>
          </w:p>
        </w:tc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Нишките се връщат в pool-а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CPU свободен, но нишки заети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CPU и нишки се използват ефективно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Thread starvation при пик</w:t>
            </w:r>
          </w:p>
        </w:tc>
        <w:tc>
          <w:tcPr>
            <w:tcW w:type="dxa" w:w="5040"/>
            <w:shd w:val="clear" w:color="auto" w:fill="DEEAF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Сървърът остава отзивчив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i w:val="0"/>
          <w:color w:val="1F4E79"/>
          <w:sz w:val="28"/>
        </w:rPr>
        <w:t>Други асинхронни операции в проекта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Регистрация – проверка за чакащи капсули: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var count = await _context.EncryptionHistories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.CountAsync(h =&gt; h.TargetUsername.ToLower() == username.ToLower());</w:t>
      </w:r>
    </w:p>
    <w:p>
      <w:pPr>
        <w:spacing w:after="40"/>
      </w:pP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Запис на криптиране в базата данни: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_context.EncryptionHistories.Add(history);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await _context.SaveChangesAsync();</w:t>
      </w:r>
    </w:p>
    <w:p>
      <w:pPr>
        <w:spacing w:after="40"/>
      </w:pP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Извличане на методите на потребителя: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var methods = await _context.UserEncryptionMethods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.Where(m =&gt; m.UserId == user.Id)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.ToListAsync();</w:t>
      </w:r>
    </w:p>
    <w:p>
      <w:pPr>
        <w:spacing w:after="40"/>
      </w:pPr>
    </w:p>
    <w:p>
      <w:pPr>
        <w:spacing w:before="120" w:after="120"/>
        <w:pBdr>
          <w:top w:val="single" w:sz="6" w:space="1" w:color="2F75B6"/>
        </w:pBdr>
      </w:pPr>
    </w:p>
    <w:p>
      <w:pPr>
        <w:spacing w:before="240" w:after="80"/>
      </w:pPr>
      <w:r>
        <w:rPr>
          <w:rFonts w:ascii="Arial" w:hAnsi="Arial"/>
          <w:b/>
          <w:i w:val="0"/>
          <w:color w:val="1F4E79"/>
          <w:sz w:val="28"/>
        </w:rPr>
        <w:t>Заключение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Асинхронните операции не правят отделните заявки по-бързи, но освобождават нишките да обслужват нови потребители, докато чакат базата данни. В CIPHERX – при 50 човека, криптиращи текст едновременно – асинхронният код позволява на сървъра да отговори на всички за &lt; 1 секунда, докато синхронният вариант би блокирал и отказал услуга. Именно мащабируемостта и отзивчивостта са основните ползи от async/await в ASP.NET Core MVC.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