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</w:pPr>
      <w:r>
        <w:rPr>
          <w:rFonts w:eastAsia="Arial Unicode MS" w:hint="eastAsia"/>
          <w:sz w:val="28"/>
          <w:szCs w:val="28"/>
          <w:rtl w:val="0"/>
          <w:lang w:val="zh-CN" w:eastAsia="zh-CN"/>
        </w:rPr>
        <w:t>关于</w:t>
      </w:r>
      <w:r>
        <w:rPr>
          <w:rFonts w:ascii="Arial Unicode MS" w:hAnsi="Arial Unicode MS"/>
          <w:sz w:val="28"/>
          <w:szCs w:val="28"/>
          <w:rtl w:val="0"/>
          <w:lang w:val="de-DE"/>
        </w:rPr>
        <w:t>Compute HA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功能介绍</w:t>
      </w: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 xml:space="preserve">    启动方式</w:t>
      </w:r>
      <w:r>
        <w:rPr>
          <w:rFonts w:ascii="Arial Unicode MS" w:hAnsi="Arial Unicode MS"/>
          <w:rtl w:val="0"/>
        </w:rPr>
        <w:t>:/etc/init.d/cmpha start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 xml:space="preserve">    功能实现</w:t>
      </w:r>
      <w:r>
        <w:rPr>
          <w:rFonts w:ascii="Arial Unicode MS" w:hAnsi="Arial Unicode MS"/>
          <w:rtl w:val="0"/>
        </w:rPr>
        <w:t>:</w:t>
      </w:r>
    </w:p>
    <w:p>
      <w:pPr>
        <w:pStyle w:val="正文"/>
      </w:pPr>
      <w:r>
        <w:rPr>
          <w:rFonts w:eastAsia="Arial Unicode MS" w:hint="eastAsia"/>
          <w:rtl w:val="0"/>
          <w:lang w:val="de-DE"/>
        </w:rPr>
        <w:t xml:space="preserve">        监控</w:t>
      </w:r>
      <w:r>
        <w:rPr>
          <w:rFonts w:ascii="Arial Unicode MS" w:hAnsi="Arial Unicode MS"/>
          <w:rtl w:val="0"/>
        </w:rPr>
        <w:t>:</w:t>
      </w:r>
      <w:r>
        <w:rPr>
          <w:rFonts w:eastAsia="Arial Unicode MS" w:hint="eastAsia"/>
          <w:rtl w:val="0"/>
          <w:lang w:val="zh-CN" w:eastAsia="zh-CN"/>
        </w:rPr>
        <w:t>通过调用</w:t>
      </w:r>
      <w:r>
        <w:rPr>
          <w:rFonts w:ascii="Arial Unicode MS" w:hAnsi="Arial Unicode MS"/>
          <w:rtl w:val="0"/>
          <w:lang w:val="nl-NL"/>
        </w:rPr>
        <w:t>openstack API</w:t>
      </w:r>
      <w:r>
        <w:rPr>
          <w:rFonts w:eastAsia="Arial Unicode MS" w:hint="eastAsia"/>
          <w:rtl w:val="0"/>
          <w:lang w:val="zh-CN" w:eastAsia="zh-CN"/>
        </w:rPr>
        <w:t>监控计算节点</w:t>
      </w:r>
      <w:r>
        <w:rPr>
          <w:rFonts w:ascii="Arial Unicode MS" w:hAnsi="Arial Unicode MS"/>
          <w:rtl w:val="0"/>
          <w:lang w:val="en-US"/>
        </w:rPr>
        <w:t>state</w:t>
      </w:r>
      <w:r>
        <w:rPr>
          <w:rFonts w:eastAsia="Arial Unicode MS" w:hint="eastAsia"/>
          <w:rtl w:val="0"/>
          <w:lang w:val="zh-CN" w:eastAsia="zh-CN"/>
        </w:rPr>
        <w:t>状态</w:t>
      </w:r>
      <w:r>
        <w:rPr>
          <w:rFonts w:ascii="Arial Unicode MS" w:hAnsi="Arial Unicode MS"/>
          <w:rtl w:val="0"/>
          <w:lang w:val="en-US"/>
        </w:rPr>
        <w:t>.UP or Down</w:t>
      </w:r>
    </w:p>
    <w:p>
      <w:pPr>
        <w:pStyle w:val="正文"/>
      </w:pPr>
      <w:r>
        <w:rPr>
          <w:rFonts w:eastAsia="Arial Unicode MS" w:hint="eastAsia"/>
          <w:rtl w:val="0"/>
          <w:lang w:val="de-DE"/>
        </w:rPr>
        <w:t xml:space="preserve">        隔离</w:t>
      </w:r>
      <w:r>
        <w:rPr>
          <w:rFonts w:ascii="Arial Unicode MS" w:hAnsi="Arial Unicode MS"/>
          <w:rtl w:val="0"/>
        </w:rPr>
        <w:t>:</w:t>
      </w:r>
      <w:r>
        <w:rPr>
          <w:rFonts w:eastAsia="Arial Unicode MS" w:hint="eastAsia"/>
          <w:rtl w:val="0"/>
          <w:lang w:val="zh-CN" w:eastAsia="zh-CN"/>
        </w:rPr>
        <w:t>将</w:t>
      </w:r>
      <w:r>
        <w:rPr>
          <w:rFonts w:ascii="Arial Unicode MS" w:hAnsi="Arial Unicode MS"/>
          <w:rtl w:val="0"/>
          <w:lang w:val="en-US"/>
        </w:rPr>
        <w:t>Down</w:t>
      </w:r>
      <w:r>
        <w:rPr>
          <w:rFonts w:eastAsia="Arial Unicode MS" w:hint="eastAsia"/>
          <w:rtl w:val="0"/>
          <w:lang w:val="zh-CN" w:eastAsia="zh-CN"/>
        </w:rPr>
        <w:t>掉的计算节点</w:t>
      </w:r>
      <w:r>
        <w:rPr>
          <w:rFonts w:ascii="Arial Unicode MS" w:hAnsi="Arial Unicode MS"/>
          <w:rtl w:val="0"/>
          <w:lang w:val="en-US"/>
        </w:rPr>
        <w:t>service status</w:t>
      </w:r>
      <w:r>
        <w:rPr>
          <w:rFonts w:eastAsia="Arial Unicode MS" w:hint="eastAsia"/>
          <w:rtl w:val="0"/>
          <w:lang w:val="zh-CN" w:eastAsia="zh-CN"/>
        </w:rPr>
        <w:t>设置为</w:t>
      </w:r>
      <w:r>
        <w:rPr>
          <w:rFonts w:ascii="Arial Unicode MS" w:hAnsi="Arial Unicode MS"/>
          <w:rtl w:val="0"/>
          <w:lang w:val="en-US"/>
        </w:rPr>
        <w:t>disable</w:t>
      </w:r>
      <w:r>
        <w:rPr>
          <w:rFonts w:eastAsia="Arial Unicode MS" w:hint="eastAsia"/>
          <w:rtl w:val="0"/>
          <w:lang w:val="zh-CN" w:eastAsia="zh-CN"/>
        </w:rPr>
        <w:t>，即不在调度该节点</w:t>
      </w:r>
    </w:p>
    <w:p>
      <w:pPr>
        <w:pStyle w:val="正文"/>
      </w:pPr>
      <w:r>
        <w:rPr>
          <w:rFonts w:eastAsia="Arial Unicode MS" w:hint="eastAsia"/>
          <w:rtl w:val="0"/>
          <w:lang w:val="de-DE"/>
        </w:rPr>
        <w:t xml:space="preserve">        恢复</w:t>
      </w:r>
      <w:r>
        <w:rPr>
          <w:rFonts w:ascii="Arial Unicode MS" w:hAnsi="Arial Unicode MS"/>
          <w:rtl w:val="0"/>
          <w:lang w:val="es-ES_tradnl"/>
        </w:rPr>
        <w:t>:evacuate</w:t>
      </w:r>
      <w:r>
        <w:rPr>
          <w:rFonts w:eastAsia="Arial Unicode MS" w:hint="eastAsia"/>
          <w:rtl w:val="0"/>
          <w:lang w:val="zh-CN" w:eastAsia="zh-CN"/>
        </w:rPr>
        <w:t>该计算节点上所有的虚拟机</w:t>
      </w:r>
    </w:p>
    <w:p>
      <w:pPr>
        <w:pStyle w:val="正文"/>
      </w:pPr>
      <w:r>
        <w:rPr>
          <w:rFonts w:eastAsia="Arial Unicode MS" w:hint="eastAsia"/>
          <w:rtl w:val="0"/>
          <w:lang w:val="de-DE"/>
        </w:rPr>
        <w:t xml:space="preserve">        高可用</w:t>
      </w:r>
      <w:r>
        <w:rPr>
          <w:rFonts w:ascii="Arial Unicode MS" w:hAnsi="Arial Unicode MS"/>
          <w:rtl w:val="0"/>
          <w:lang w:val="en-US"/>
        </w:rPr>
        <w:t>:cmpha</w:t>
      </w:r>
      <w:r>
        <w:rPr>
          <w:rFonts w:eastAsia="Arial Unicode MS" w:hint="eastAsia"/>
          <w:rtl w:val="0"/>
          <w:lang w:val="zh-CN" w:eastAsia="zh-CN"/>
        </w:rPr>
        <w:t>会通过监测所在节点是否为主控制节点以执行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部署：</w:t>
      </w: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 xml:space="preserve">    在所有控制节点部署</w:t>
      </w:r>
    </w:p>
    <w:p>
      <w:pPr>
        <w:pStyle w:val="正文"/>
        <w:numPr>
          <w:ilvl w:val="0"/>
          <w:numId w:val="2"/>
        </w:numPr>
        <w:rPr>
          <w:u w:val="none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复制</w:t>
      </w:r>
      <w:r>
        <w:rPr>
          <w:rFonts w:ascii="Arial Unicode MS" w:hAnsi="Arial Unicode MS"/>
          <w:rtl w:val="0"/>
          <w:lang w:val="en-US"/>
        </w:rPr>
        <w:t>cmpha</w:t>
      </w:r>
      <w:r>
        <w:rPr>
          <w:rFonts w:eastAsia="Arial Unicode MS" w:hint="eastAsia"/>
          <w:rtl w:val="0"/>
          <w:lang w:val="zh-CN" w:eastAsia="zh-CN"/>
        </w:rPr>
        <w:t>执行文件至</w:t>
      </w:r>
      <w:r>
        <w:rPr>
          <w:rFonts w:ascii="Arial Unicode MS" w:hAnsi="Arial Unicode MS"/>
          <w:rtl w:val="0"/>
          <w:lang w:val="en-US"/>
        </w:rPr>
        <w:t>/usr/bin</w:t>
        <w:tab/>
        <w:t>cp cmpha /usr/bin/</w:t>
      </w:r>
    </w:p>
    <w:p>
      <w:pPr>
        <w:pStyle w:val="正文"/>
        <w:numPr>
          <w:ilvl w:val="0"/>
          <w:numId w:val="2"/>
        </w:numPr>
        <w:rPr>
          <w:u w:val="none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复制</w:t>
      </w:r>
      <w:r>
        <w:rPr>
          <w:rFonts w:ascii="Arial Unicode MS" w:hAnsi="Arial Unicode MS"/>
          <w:rtl w:val="0"/>
        </w:rPr>
        <w:t>cmpha.service</w:t>
      </w:r>
      <w:r>
        <w:rPr>
          <w:rFonts w:eastAsia="Arial Unicode MS" w:hint="eastAsia"/>
          <w:rtl w:val="0"/>
          <w:lang w:val="zh-CN" w:eastAsia="zh-CN"/>
        </w:rPr>
        <w:t>至</w:t>
      </w:r>
      <w:r>
        <w:rPr>
          <w:rFonts w:ascii="Arial Unicode MS" w:hAnsi="Arial Unicode MS"/>
          <w:rtl w:val="0"/>
        </w:rPr>
        <w:t>/etc/init.d</w:t>
        <w:tab/>
        <w:t>mv cmpha.service /etc/init.d/cmpha</w:t>
      </w:r>
    </w:p>
    <w:p>
      <w:pPr>
        <w:pStyle w:val="正文"/>
        <w:numPr>
          <w:ilvl w:val="0"/>
          <w:numId w:val="2"/>
        </w:numPr>
        <w:rPr>
          <w:u w:val="none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复制配置文件至</w:t>
      </w:r>
      <w:r>
        <w:rPr>
          <w:rFonts w:ascii="Arial Unicode MS" w:hAnsi="Arial Unicode MS"/>
          <w:rtl w:val="0"/>
          <w:lang w:val="de-DE"/>
        </w:rPr>
        <w:t xml:space="preserve">/etc </w:t>
        <w:tab/>
        <w:tab/>
        <w:tab/>
        <w:t>cp cmpha.conf /etc</w:t>
      </w:r>
    </w:p>
    <w:p>
      <w:pPr>
        <w:pStyle w:val="正文"/>
        <w:numPr>
          <w:ilvl w:val="0"/>
          <w:numId w:val="2"/>
        </w:numPr>
        <w:rPr>
          <w:rFonts w:ascii="Arial Unicode MS" w:cs="Arial Unicode MS" w:hAnsi="Arial Unicode MS" w:eastAsia="Arial Unicode MS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加上相应的执行权限</w:t>
        <w:tab/>
        <w:tab/>
        <w:tab/>
      </w:r>
      <w:r>
        <w:rPr>
          <w:rFonts w:ascii="Arial Unicode MS" w:hAnsi="Arial Unicode MS"/>
          <w:rtl w:val="0"/>
          <w:lang w:val="en-US"/>
        </w:rPr>
        <w:t>chmod +x /etc/init.d/cmpha /usr/bin/cmpha</w:t>
      </w:r>
    </w:p>
    <w:p>
      <w:pPr>
        <w:pStyle w:val="正文"/>
        <w:numPr>
          <w:ilvl w:val="0"/>
          <w:numId w:val="2"/>
        </w:numPr>
        <w:rPr>
          <w:u w:val="none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加入自启动</w:t>
      </w:r>
      <w:r>
        <w:rPr>
          <w:rFonts w:ascii="Arial" w:hAnsi="Arial"/>
          <w:rtl w:val="0"/>
          <w:lang w:val="zh-CN" w:eastAsia="zh-CN"/>
        </w:rPr>
        <w:t xml:space="preserve">                                         </w:t>
      </w:r>
      <w:r>
        <w:rPr>
          <w:rFonts w:ascii="Arial" w:hAnsi="Arial"/>
          <w:rtl w:val="0"/>
          <w:lang w:val="zh-CN" w:eastAsia="zh-CN"/>
        </w:rPr>
        <w:t xml:space="preserve">echo </w:t>
      </w:r>
      <w:r>
        <w:rPr>
          <w:rFonts w:ascii="Arial" w:hAnsi="Arial" w:hint="default"/>
          <w:rtl w:val="0"/>
          <w:lang w:val="zh-CN" w:eastAsia="zh-CN"/>
        </w:rPr>
        <w:t>“</w:t>
      </w:r>
      <w:r>
        <w:rPr>
          <w:rFonts w:ascii="Arial" w:hAnsi="Arial"/>
          <w:rtl w:val="0"/>
          <w:lang w:val="zh-CN" w:eastAsia="zh-CN"/>
        </w:rPr>
        <w:t>/etc/init.d/cmpha start</w:t>
      </w:r>
      <w:r>
        <w:rPr>
          <w:rFonts w:ascii="Arial" w:hAnsi="Arial" w:hint="default"/>
          <w:rtl w:val="0"/>
          <w:lang w:val="zh-CN" w:eastAsia="zh-CN"/>
        </w:rPr>
        <w:t xml:space="preserve">” 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CN" w:eastAsia="zh-CN"/>
        </w:rPr>
        <w:t>配置文件</w:t>
      </w:r>
    </w:p>
    <w:p>
      <w:pPr>
        <w:pStyle w:val="正文"/>
      </w:pPr>
      <w:r>
        <w:rPr>
          <w:rFonts w:ascii="Arial" w:cs="Arial Unicode MS" w:hAnsi="Arial"/>
          <w:rtl w:val="0"/>
          <w:lang w:val="pt-PT"/>
        </w:rPr>
        <w:t>[ser]</w:t>
      </w:r>
    </w:p>
    <w:p>
      <w:pPr>
        <w:pStyle w:val="正文"/>
      </w:pPr>
      <w:r>
        <w:rPr>
          <w:rFonts w:ascii="Arial" w:cs="Arial Unicode MS" w:hAnsi="Arial"/>
          <w:rtl w:val="0"/>
          <w:lang w:val="en-US"/>
        </w:rPr>
        <w:t>OS_TENANT_NAME=admin</w:t>
      </w:r>
    </w:p>
    <w:p>
      <w:pPr>
        <w:pStyle w:val="正文"/>
      </w:pPr>
      <w:r>
        <w:rPr>
          <w:rFonts w:ascii="Arial" w:cs="Arial Unicode MS" w:hAnsi="Arial"/>
          <w:rtl w:val="0"/>
          <w:lang w:val="en-US"/>
        </w:rPr>
        <w:t>OS_PROJECT_NAME=admin</w:t>
      </w:r>
    </w:p>
    <w:p>
      <w:pPr>
        <w:pStyle w:val="正文"/>
      </w:pPr>
      <w:r>
        <w:rPr>
          <w:rFonts w:ascii="Arial" w:cs="Arial Unicode MS" w:hAnsi="Arial"/>
          <w:rtl w:val="0"/>
          <w:lang w:val="de-DE"/>
        </w:rPr>
        <w:t>OS_USERNAME=admin</w:t>
      </w:r>
    </w:p>
    <w:p>
      <w:pPr>
        <w:pStyle w:val="正文"/>
      </w:pPr>
      <w:r>
        <w:rPr>
          <w:rFonts w:ascii="Arial" w:cs="Arial Unicode MS" w:hAnsi="Arial"/>
          <w:rtl w:val="0"/>
          <w:lang w:val="en-US"/>
        </w:rPr>
        <w:t>OS_PASSWORD=admin</w:t>
      </w:r>
    </w:p>
    <w:p>
      <w:pPr>
        <w:pStyle w:val="正文"/>
      </w:pPr>
      <w:r>
        <w:rPr>
          <w:rFonts w:ascii="Arial" w:cs="Arial Unicode MS" w:hAnsi="Arial"/>
          <w:rtl w:val="0"/>
          <w:lang w:val="de-DE"/>
        </w:rPr>
        <w:t>OS_AUTH_URL=http://10.80.1.3:5000/v2.0</w:t>
      </w:r>
    </w:p>
    <w:p>
      <w:pPr>
        <w:pStyle w:val="正文"/>
      </w:pPr>
      <w:r>
        <w:rPr>
          <w:rFonts w:ascii="Arial" w:cs="Arial Unicode MS" w:hAnsi="Arial"/>
          <w:rtl w:val="0"/>
          <w:lang w:val="de-DE"/>
        </w:rPr>
        <w:t>OS_DEFAULT_DOMAIN=Default</w:t>
      </w:r>
    </w:p>
    <w:p>
      <w:pPr>
        <w:pStyle w:val="正文"/>
      </w:pPr>
      <w:r>
        <w:rPr>
          <w:rFonts w:ascii="Arial" w:cs="Arial Unicode MS" w:hAnsi="Arial"/>
          <w:rtl w:val="0"/>
        </w:rPr>
        <w:t>INTERVAL=60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</w:rPr>
        <w:t>注</w:t>
      </w:r>
      <w:r>
        <w:rPr>
          <w:rFonts w:ascii="Arial Unicode MS" w:hAnsi="Arial Unicode MS"/>
          <w:rtl w:val="0"/>
        </w:rPr>
        <w:t>:</w:t>
      </w:r>
      <w:r>
        <w:rPr>
          <w:rFonts w:eastAsia="Arial Unicode MS" w:hint="eastAsia"/>
          <w:rtl w:val="0"/>
          <w:lang w:val="zh-CN" w:eastAsia="zh-CN"/>
        </w:rPr>
        <w:t>上面配置文件</w:t>
      </w:r>
      <w:r>
        <w:rPr>
          <w:rFonts w:ascii="Arial Unicode MS" w:hAnsi="Arial Unicode MS"/>
          <w:rtl w:val="0"/>
        </w:rPr>
        <w:t>OS</w:t>
      </w:r>
      <w:r>
        <w:rPr>
          <w:rFonts w:eastAsia="Arial Unicode MS" w:hint="eastAsia"/>
          <w:rtl w:val="0"/>
          <w:lang w:val="zh-CN" w:eastAsia="zh-CN"/>
        </w:rPr>
        <w:t>等参数为相关认证，</w:t>
      </w:r>
      <w:r>
        <w:rPr>
          <w:rFonts w:ascii="Arial Unicode MS" w:hAnsi="Arial Unicode MS"/>
          <w:rtl w:val="0"/>
        </w:rPr>
        <w:t>INTERVAL</w:t>
      </w:r>
      <w:r>
        <w:rPr>
          <w:rFonts w:eastAsia="Arial Unicode MS" w:hint="eastAsia"/>
          <w:rtl w:val="0"/>
          <w:lang w:val="zh-CN" w:eastAsia="zh-CN"/>
        </w:rPr>
        <w:t>为监测间隔，单位为秒。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ja-JP" w:eastAsia="ja-JP"/>
        </w:rPr>
        <w:t>参考</w:t>
      </w:r>
      <w:r>
        <w:rPr>
          <w:rFonts w:ascii="Arial Unicode MS" w:hAnsi="Arial Unicode MS"/>
          <w:rtl w:val="0"/>
        </w:rPr>
        <w:t>: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"https://wiki.openstack.org/wiki/VMState"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" w:cs="Arial Unicode MS" w:hAnsi="Arial"/>
          <w:rtl w:val="0"/>
          <w:lang w:val="en-US"/>
        </w:rPr>
        <w:t>https://wiki.openstack.org/wiki/VMState</w:t>
      </w:r>
      <w:r>
        <w:rPr/>
        <w:fldChar w:fldCharType="end" w:fldLock="0"/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"http://developer.openstack.org/api-ref/compute/"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" w:cs="Arial Unicode MS" w:hAnsi="Arial"/>
          <w:rtl w:val="0"/>
          <w:lang w:val="en-US"/>
        </w:rPr>
        <w:t>http://developer.openstack.org/api-ref/compute/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1155cc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