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Emplyees.jrxml 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&lt;!-- Created with Jaspersoft Studio version 6.10.0.final using JasperReports Library version 6.10.0-unknown  --&gt;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&lt;jasperReport xmlns="http://jasperreports.sourceforge.net/jasperreports" xmlns:xsi="http://www.w3.org/2001/XMLSchema-instance" xsi:schemaLocation="http://jasperreports.sourceforge.net/jasperreports http://jasperreports.sourceforge.net/xsd/jasperreport.xsd" name="employee" pageWidth="595" pageHeight="842" columnWidth="535" leftMargin="20" rightMargin="20" topMargin="20" bottomMargin="20" uuid="032e7eb0-4d91-4d0a-8407-542225b299d0"&gt;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&lt;field name="id" class="java.lang.Integer"&gt;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name="com.jaspersoft.studio.field.label" value="ORDERID"/&gt;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name="com.jaspersoft.studio.field.tree.path" value="ORDERS"/&gt;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&lt;/field&gt;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&lt;field name="name" class="java.lang.String"&gt;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name="com.jaspersoft.studio.field.label" value="CUSTOMERID"/&gt;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name="com.jaspersoft.studio.field.tree.path" value="ORDERS"/&gt;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&lt;/field&gt;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&lt;field name="designation" class="java.lang.String"&gt;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name="com.jaspersoft.studio.field.label" value="EMPLOYEEID"/&gt;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&lt;property name="com.jaspersoft.studio.field.tree.path" value="ORDERS"/&gt;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&lt;/field&gt;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&lt;field name="salary" class="java.lang.Double"&gt;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&lt;/field&gt;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&lt;field name="doj" class="java.lang.String"&gt;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&lt;/field&gt;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&lt;background&gt;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&lt;band/&gt;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&lt;/background&gt;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&lt;title&gt;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&lt;band height="72"&gt;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&lt;frame&gt;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x="-20" y="-20" width="595" height="92" backcolor="#006699" uuid="59165eed-a300-4380-ac07-fef7e715f202"/&gt;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&lt;staticText&gt;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&lt;reportElement x="20" y="20" width="234" height="43" forecolor="#FFFFFF" uuid="51e11963-4f00-4eb9-9b80-a454ea9404e3"/&gt;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size="34" isBold="true"/&gt;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&lt;text&gt;&lt;![CDATA[EasyEMI]]&gt;&lt;/text&gt;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&lt;/staticText&gt;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&lt;staticText&gt;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&lt;reportElement x="395" y="43" width="180" height="20" forecolor="#FFFFFF" uuid="1cacce57-ae0c-4672-b176-9e01272b312a"/&gt;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&lt;textElement textAlignment="Right"&gt;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&lt;font size="14" isBold="false"/&gt;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&lt;text&gt;&lt;![CDATA[Employees report]]&gt;&lt;/text&gt;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&lt;/staticText&gt;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&lt;/frame&gt;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&lt;/band&gt;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&lt;/title&gt;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&lt;pageHeader&gt;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&lt;band height="13"/&gt;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&lt;/pageHeader&gt;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&lt;columnHeader&gt;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&lt;band height="21"&gt;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&lt;line&gt;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x="-20" y="20" width="595" height="1" forecolor="#666666" uuid="c260e8ad-3456-4f64-9dd9-bb692d1f30ed"/&gt;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&lt;/line&gt;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&lt;staticText&gt;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x="0" y="0" width="111" height="20" forecolor="#006699" backcolor="#E6E6E6" uuid="b0f1459e-eee5-471d-b11c-8077b35aa742"&gt;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value="5e7dfe58-4828-4a2b-a965-316aed84ea76"/&gt;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textAlignment="Center"&gt;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 isBold="true"/&gt;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&lt;text&gt;&lt;![CDATA[ID]]&gt;&lt;/text&gt;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&lt;/staticText&gt;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&lt;staticText&gt;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x="111" y="0" width="111" height="20" forecolor="#006699" backcolor="#E6E6E6" uuid="821d7755-de20-4512-bad4-e76edcbd09d4"&gt;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value="ec3716dc-ddd8-497f-ba51-4c1075a8be1f"/&gt;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textAlignment="Center"&gt;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 isBold="true"/&gt;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&lt;text&gt;&lt;![CDATA[Name]]&gt;&lt;/text&gt;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&lt;/staticText&gt;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&lt;staticText&gt;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x="222" y="0" width="111" height="20" forecolor="#006699" backcolor="#E6E6E6" uuid="d710d9b2-c1e6-4468-8202-7a4008ee2cec"&gt;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value="dfa54cfc-0d5a-47b1-b8e7-2de549a21be4"/&gt;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textAlignment="Center"&gt;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 isBold="true"/&gt;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&lt;text&gt;&lt;![CDATA[Designation]]&gt;&lt;/text&gt;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&lt;/staticText&gt;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&lt;staticText&gt;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x="333" y="0" width="111" height="20" forecolor="#006699" backcolor="#E6E6E6" uuid="6c7e3507-126b-4d3d-a817-064de29d2a04"&gt;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value="f99bee03-75e5-4ab7-aef7-9783c3631d29"/&gt;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textAlignment="Center"&gt;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 isBold="true"/&gt;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&lt;text&gt;&lt;![CDATA[D.O.J]]&gt;&lt;/text&gt;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&lt;/staticText&gt;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&lt;staticText&gt;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x="444" y="0" width="111" height="20" forecolor="#006699" backcolor="#E6E6E6" uuid="49b7f818-916c-4bfd-b046-bd0a8157387b"&gt;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value="65e6d7d0-089d-486d-ae97-c0335124d039"/&gt;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textAlignment="Center"&gt;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 isBold="true"/&gt;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&lt;text&gt;&lt;![CDATA[Salary]]&gt;&lt;/text&gt;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&lt;/staticText&gt;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&lt;/band&gt;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&lt;/columnHeader&gt;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&lt;detail&gt;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&lt;band height="20"&gt;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&lt;line&gt;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positionType="FixRelativeToBottom" x="0" y="19" width="555" height="1" uuid="44e139c9-6e25-4521-8286-124c242d1607"/&gt;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&lt;/line&gt;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isStretchWithOverflow="true"&gt;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x="0" y="0" width="111" height="20" uuid="93363fb4-9ec3-4158-af3e-e57de0026df6"&gt;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value="5e7dfe58-4828-4a2b-a965-316aed84ea76"/&gt;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&lt;textFieldExpression&gt;&lt;![CDATA[$F{id}]]&gt;&lt;/textFieldExpression&gt;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isStretchWithOverflow="true"&gt;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x="111" y="0" width="111" height="20" uuid="abaa3687-3f25-4cc7-a847-a7f109cc18bf"&gt;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value="ec3716dc-ddd8-497f-ba51-4c1075a8be1f"/&gt;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size="14"/&gt;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&lt;textFieldExpression&gt;&lt;![CDATA[$F{name}]]&gt;&lt;/textFieldExpression&gt;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isStretchWithOverflow="true"&gt;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x="222" y="0" width="111" height="20" uuid="f257bdb4-085a-4e16-9419-e9feba532e5d"&gt;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value="dfa54cfc-0d5a-47b1-b8e7-2de549a21be4"/&gt;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&lt;textFieldExpression&gt;&lt;![CDATA[$F{designation}]]&gt;&lt;/textFieldExpression&gt;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isStretchWithOverflow="true"&gt;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x="333" y="0" width="111" height="20" uuid="60bd8ac6-4469-4ac6-a7c8-34726ad10d6b"&gt;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value="f99bee03-75e5-4ab7-aef7-9783c3631d29"/&gt;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size="14"/&gt;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&lt;textFieldExpression&gt;&lt;![CDATA[$F{doj}]]&gt;&lt;/textFieldExpression&gt;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isStretchWithOverflow="true"&gt;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x="444" y="0" width="111" height="20" uuid="7291d409-0d9d-4a4b-8c6a-872e784dc67e"&gt;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&lt;property name="com.jaspersoft.studio.spreadsheet.connectionID" value="65e6d7d0-089d-486d-ae97-c0335124d039"/&gt;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&lt;/reportElement&gt;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&lt;font size="14"/&gt;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&lt;/textElement&gt;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&lt;textFieldExpression&gt;&lt;![CDATA[$F{salary}]]&gt;&lt;/textFieldExpression&gt;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&lt;/band&gt;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&lt;/detail&gt;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&lt;columnFooter&gt;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&lt;band/&gt;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&lt;/columnFooter&gt;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&lt;pageFooter&gt;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&lt;band height="17"&gt;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x="0" y="4" width="515" height="13" backcolor="#E6E6E6" uuid="e8d96525-3840-407b-8afd-a91ee2e7c64d"/&gt;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&lt;textElement textAlignment="Right"/&gt;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&lt;textFieldExpression&gt;&lt;![CDATA["Page "+$V{PAGE_NUMBER}+" of"]]&gt;&lt;/textFieldExpression&gt;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evaluationTime="Report"&gt;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mode="Opaque" x="515" y="4" width="40" height="13" backcolor="#E6E6E6" uuid="9a9aebc9-1217-44ce-983b-7830cf391c04"/&gt;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&lt;textFieldExpression&gt;&lt;![CDATA[" " + $V{PAGE_NUMBER}]]&gt;&lt;/textFieldExpression&gt;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&lt;textField pattern="EEEEE dd MMMMM yyyy"&gt;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&lt;reportElement x="0" y="4" width="100" height="13" uuid="261bd1c5-b3d9-40e5-bdae-a6881d743a2d"/&gt;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&lt;textFieldExpression&gt;&lt;![CDATA[new java.util.Date()]]&gt;&lt;/textFieldExpression&gt;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 xml:space="preserve">&lt;/textField&gt;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&lt;/band&gt;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&lt;/pageFooter&gt;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&lt;summary&gt;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&lt;band/&gt;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&lt;/summary&gt;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&lt;/jasperReport&gt;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Employee.java:</w:t>
      </w:r>
    </w:p>
    <w:p w:rsidR="00000000" w:rsidDel="00000000" w:rsidP="00000000" w:rsidRDefault="00000000" w:rsidRPr="00000000" w14:paraId="000000C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package com.clc.demo.model;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javax.persistence.Entity;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javax.persistence.Id;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private String doj;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private String designation;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public int getId()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public void setId(int id)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public String getDoj()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return doj;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public void setDoj(String doj)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this.doj = doj;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public String getDesignation()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return designation;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public void setDesignation(String designation)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this.designation = designation;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public double getSalary()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return salary;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public void setSalary(double salary)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ReportService.java :</w:t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package com.clc.demo.service;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import java.util.HashMap;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org.springframework.util.ResourceUtils;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com.clc.demo.model.Employee;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com.clc.demo.repository.EmployeeRepository;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import net.sf.jasperreports.engine.JasperCompileManager;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net.sf.jasperreports.engine.JasperExportManager;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net.sf.jasperreports.engine.JasperFillManager;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net.sf.jasperreports.engine.JasperPrint;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net.sf.jasperreports.engine.JasperReport;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net.sf.jasperreports.engine.data.JRBeanCollectionDataSource;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public class ReportService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private EmployeeRepository repository;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public String exportReport(String reportFormat) throws FileNotFoundException, JRException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String path="D:\\final project data\\pdf output";    // generate pdf file to this path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 xml:space="preserve">List&lt;Employee&gt;employees=repository.findAll();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File file=ResourceUtils.getFile( "classpath:Employee.jrxml"); //it will load file which is created using jasper studio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JasperReport jasperReport=JasperCompileManager.compileReport(file.getAbsolutePath());  // compile file using compileReport() and provide path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JRBeanCollectionDataSource datasouce=new JRBeanCollectionDataSource(employees);  //get  those employees data map tp report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Map&lt;String,Object&gt; parameters=new HashMap&lt;&gt; 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 xml:space="preserve">parameters.put("created by", "easyEmi");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 xml:space="preserve">JasperPrint jasperprint=JasperFillManager.fillReport(jasperReport, parameters,datasouce);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//  in which format we want to print data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 xml:space="preserve">if(reportFormat.equalsIgnoreCase("html"))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JasperExportManager.exportReportToHtmlFile(jasperprint,path+"\\employees.html");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if(reportFormat.equalsIgnoreCase("pdf"))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JasperExportManager.exportReportToPdfFile(jasperprint,path+"\\employees.pdf");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return "generated in path"+path;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HomeController.java 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package com.clc.demo.controller;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import com.clc.demo.model.Employee;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import com.clc.demo.repository.EmployeeRepository;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com.clc.demo.service.ReportService;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net.sf.jasperreports.engine.JRException;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public class HomeController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private EmployeeRepository er;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private ReportService service;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@GetMapping("/getEmployees")</w:t>
        <w:tab/>
        <w:tab/>
        <w:tab/>
        <w:tab/>
        <w:t xml:space="preserve"> </w:t>
        <w:tab/>
        <w:tab/>
        <w:t xml:space="preserve">//this will map  our data to /getEmployees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public List&lt;Employee&gt; getEmployees()</w:t>
        <w:tab/>
        <w:tab/>
        <w:tab/>
        <w:tab/>
        <w:t xml:space="preserve">//this method fetch the data from our database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return er.findAll();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@GetMapping("/report/{format}")                  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public String generateReport(@PathVariable String format) throws FileNotFoundException,JRException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return service.exportReport(format);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1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EmployeeRepository.java 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package com.clc.demo.repository;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com.clc.demo.model.Employee;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public interface EmployeeRepository extends JpaRepository&lt;Employee, Integer&gt;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