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7D861" w14:textId="6229E22F" w:rsidR="00A42604" w:rsidRDefault="001F07A3" w:rsidP="00A42604">
      <w:pPr>
        <w:jc w:val="center"/>
      </w:pPr>
      <w:r>
        <w:t>Bata Visualiz</w:t>
      </w:r>
      <w:r w:rsidR="00AD16D9">
        <w:t>a</w:t>
      </w:r>
      <w:r>
        <w:t xml:space="preserve">tion Transcript </w:t>
      </w:r>
    </w:p>
    <w:p w14:paraId="24A533DA" w14:textId="4C909CC6" w:rsidR="00A42604" w:rsidRDefault="00A42604" w:rsidP="00A42604">
      <w:r>
        <w:t xml:space="preserve">After doing Covid 19 Policy Analysis in the </w:t>
      </w:r>
      <w:r w:rsidR="009B1044">
        <w:t>US</w:t>
      </w:r>
      <w:r>
        <w:t xml:space="preserve">, we decided to dive deeper into the positive </w:t>
      </w:r>
      <w:r>
        <w:t>cases and deaths in the United State</w:t>
      </w:r>
      <w:r>
        <w:t>s.</w:t>
      </w:r>
    </w:p>
    <w:p w14:paraId="0D975D2A" w14:textId="01F6C3DC" w:rsidR="00A42604" w:rsidRDefault="00A42604" w:rsidP="00A42604">
      <w:r>
        <w:t xml:space="preserve">To start, I created a side-by-side bar graph showing the top states in terms of both positive cases and deaths. As you can see, states like </w:t>
      </w:r>
      <w:r>
        <w:t xml:space="preserve">California, Texas, Florida, and New York </w:t>
      </w:r>
      <w:r>
        <w:t xml:space="preserve">lead in both categories, but interestingly, the ratio between positive cases and deaths varies from state to state. </w:t>
      </w:r>
      <w:r>
        <w:t xml:space="preserve">For example, if you look at New York you see one of the highest death counts but a lower positive case count than other states. </w:t>
      </w:r>
      <w:r>
        <w:t>This suggests that factors like healthcare capacity or demographic differences might play a role in the outcomes for each state.</w:t>
      </w:r>
    </w:p>
    <w:p w14:paraId="7AD24772" w14:textId="6394E22F" w:rsidR="00A42604" w:rsidRDefault="00A42604" w:rsidP="00A42604">
      <w:r>
        <w:t>Next, I visualized the data on a U.S. map, shading each state based on positive case counts</w:t>
      </w:r>
      <w:r>
        <w:t xml:space="preserve"> and </w:t>
      </w:r>
      <w:r>
        <w:t>dots</w:t>
      </w:r>
      <w:r>
        <w:t xml:space="preserve"> that are </w:t>
      </w:r>
      <w:r>
        <w:t>sized and colored to represent the number of deaths in each state. This gives a geographic perspective on how COVID-19 has impacted different areas, making it easier to see the hotspots for both infections and fatalities.</w:t>
      </w:r>
    </w:p>
    <w:p w14:paraId="3E630F90" w14:textId="596D0D73" w:rsidR="00A42604" w:rsidRDefault="00A42604" w:rsidP="00A42604">
      <w:r>
        <w:t>Finally, I created a line graph that shows the time trend of positive cases and deaths for the top N states. This gives us a clear view of how the situation evolved over time. We can see the spike</w:t>
      </w:r>
      <w:r>
        <w:t>s</w:t>
      </w:r>
      <w:r>
        <w:t xml:space="preserve"> in cases, increase</w:t>
      </w:r>
      <w:r>
        <w:t>s in</w:t>
      </w:r>
      <w:r>
        <w:t xml:space="preserve"> deaths, and then</w:t>
      </w:r>
      <w:r>
        <w:t xml:space="preserve"> leveling </w:t>
      </w:r>
      <w:r>
        <w:t>o</w:t>
      </w:r>
      <w:r>
        <w:t>ut</w:t>
      </w:r>
      <w:r>
        <w:t xml:space="preserve"> </w:t>
      </w:r>
      <w:r w:rsidR="002D5959">
        <w:t>possibly due to</w:t>
      </w:r>
      <w:r>
        <w:t xml:space="preserve"> vaccines </w:t>
      </w:r>
      <w:r w:rsidR="002D5959">
        <w:t>being</w:t>
      </w:r>
      <w:r>
        <w:t xml:space="preserve"> introduced or restrictions </w:t>
      </w:r>
      <w:r w:rsidR="002D5959">
        <w:t>being</w:t>
      </w:r>
      <w:r>
        <w:t xml:space="preserve"> implemented. This part of the dashboard really highlights the dynamic nature of the pandemic and how different states experienced different peaks.</w:t>
      </w:r>
    </w:p>
    <w:p w14:paraId="7958E3D9" w14:textId="5DA49021" w:rsidR="00A42604" w:rsidRDefault="00A42604" w:rsidP="00A42604">
      <w:r>
        <w:t>Overall,</w:t>
      </w:r>
      <w:r>
        <w:t xml:space="preserve"> this dashboard provides a comprehensive look at how COVID-19 has affected the U.S. on both a state and national level. By combining geographic, categorical, and time-based views, we can gain insights into both the immediate and long-term impact of the virus.</w:t>
      </w:r>
    </w:p>
    <w:p w14:paraId="1E8D6D91" w14:textId="77777777" w:rsidR="00AD16D9" w:rsidRDefault="00AD16D9" w:rsidP="00AD16D9"/>
    <w:sectPr w:rsidR="00AD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A3"/>
    <w:rsid w:val="001F07A3"/>
    <w:rsid w:val="002D5959"/>
    <w:rsid w:val="00903B7E"/>
    <w:rsid w:val="009B1044"/>
    <w:rsid w:val="00A42604"/>
    <w:rsid w:val="00AD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57E9"/>
  <w15:chartTrackingRefBased/>
  <w15:docId w15:val="{EA02D707-1A1C-4908-BD46-4405C3EF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MATTHEW BATCHELOR</dc:creator>
  <cp:keywords/>
  <dc:description/>
  <cp:lastModifiedBy>CARSON MATTHEW BATCHELOR</cp:lastModifiedBy>
  <cp:revision>5</cp:revision>
  <dcterms:created xsi:type="dcterms:W3CDTF">2024-10-08T01:21:00Z</dcterms:created>
  <dcterms:modified xsi:type="dcterms:W3CDTF">2024-10-08T18:44:00Z</dcterms:modified>
</cp:coreProperties>
</file>