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4F9A2" w14:textId="37FE04AB" w:rsidR="000131D8" w:rsidRDefault="000131D8" w:rsidP="000131D8">
      <w:pPr>
        <w:rPr>
          <w:rFonts w:hint="eastAsia"/>
          <w:lang w:eastAsia="zh-CN"/>
        </w:rPr>
      </w:pPr>
      <w:r>
        <w:t>Module 4 lingo</w:t>
      </w:r>
      <w:r w:rsidR="002B19F5">
        <w:rPr>
          <w:rFonts w:hint="eastAsia"/>
          <w:lang w:eastAsia="zh-CN"/>
        </w:rPr>
        <w:t xml:space="preserve"> sheet</w:t>
      </w:r>
    </w:p>
    <w:p w14:paraId="6C284012" w14:textId="77777777" w:rsidR="000C6E83" w:rsidRDefault="000C6E83" w:rsidP="000C6E83">
      <w:pPr>
        <w:spacing w:after="0"/>
      </w:pPr>
    </w:p>
    <w:p w14:paraId="11CF4317" w14:textId="0CCE9ECC" w:rsidR="000C6E83" w:rsidRDefault="000C6E83" w:rsidP="000C6E83">
      <w:pPr>
        <w:spacing w:after="0"/>
      </w:pPr>
      <w:r>
        <w:t>(What’s this all about? Here are some common terms that you should commit to memory. Memorizing</w:t>
      </w:r>
      <w:r w:rsidR="007536CC">
        <w:t xml:space="preserve"> </w:t>
      </w:r>
      <w:r>
        <w:t>them will make it easier for you to absorb and work with the concepts in this class, because you won’t</w:t>
      </w:r>
      <w:r w:rsidR="007536CC">
        <w:t xml:space="preserve"> </w:t>
      </w:r>
      <w:r>
        <w:t>have to spend mental energy remembering what the language is referring to.)</w:t>
      </w:r>
    </w:p>
    <w:p w14:paraId="02A9047E" w14:textId="77777777" w:rsidR="0054688B" w:rsidRDefault="0054688B" w:rsidP="000C6E83">
      <w:pPr>
        <w:spacing w:after="0"/>
      </w:pPr>
    </w:p>
    <w:p w14:paraId="57D6664F" w14:textId="77777777" w:rsidR="0054688B" w:rsidRDefault="0054688B" w:rsidP="000131D8">
      <w:pPr>
        <w:pStyle w:val="a3"/>
        <w:numPr>
          <w:ilvl w:val="0"/>
          <w:numId w:val="2"/>
        </w:numPr>
      </w:pPr>
      <w:r>
        <w:t>Terms related to hypothesis testing</w:t>
      </w:r>
    </w:p>
    <w:p w14:paraId="2E2AE387" w14:textId="12C93351" w:rsidR="006E50C3" w:rsidRPr="006E50C3" w:rsidRDefault="0054688B" w:rsidP="0054688B">
      <w:pPr>
        <w:pStyle w:val="a3"/>
        <w:numPr>
          <w:ilvl w:val="1"/>
          <w:numId w:val="3"/>
        </w:numPr>
      </w:pPr>
      <w:r>
        <w:rPr>
          <w:b/>
          <w:bCs/>
        </w:rPr>
        <w:t xml:space="preserve">Lingo 18: </w:t>
      </w:r>
      <w:r w:rsidR="006E50C3" w:rsidRPr="006E50C3">
        <w:t>Null hypothesis</w:t>
      </w:r>
    </w:p>
    <w:p w14:paraId="7CC6DF7F" w14:textId="6542CE0E" w:rsidR="006E50C3" w:rsidRPr="006E50C3" w:rsidRDefault="006E50C3" w:rsidP="0054688B">
      <w:pPr>
        <w:pStyle w:val="a3"/>
        <w:numPr>
          <w:ilvl w:val="1"/>
          <w:numId w:val="3"/>
        </w:numPr>
      </w:pPr>
      <w:r w:rsidRPr="006E50C3">
        <w:rPr>
          <w:b/>
          <w:bCs/>
        </w:rPr>
        <w:t>Answer:</w:t>
      </w:r>
      <w:r>
        <w:rPr>
          <w:b/>
          <w:bCs/>
        </w:rPr>
        <w:t xml:space="preserve"> T</w:t>
      </w:r>
      <w:r w:rsidRPr="006E50C3">
        <w:t>he hypothesis under consideration</w:t>
      </w:r>
      <w:r>
        <w:t>.</w:t>
      </w:r>
    </w:p>
    <w:p w14:paraId="50F54F6C" w14:textId="324ADA2C" w:rsidR="002A46E9" w:rsidRPr="002A46E9" w:rsidRDefault="006E50C3" w:rsidP="0054688B">
      <w:pPr>
        <w:pStyle w:val="a3"/>
        <w:numPr>
          <w:ilvl w:val="1"/>
          <w:numId w:val="3"/>
        </w:numPr>
      </w:pPr>
      <w:r>
        <w:rPr>
          <w:rFonts w:eastAsiaTheme="minorEastAsia"/>
          <w:b/>
          <w:bCs/>
          <w:lang w:eastAsia="zh-TW"/>
        </w:rPr>
        <w:t xml:space="preserve">Lingo 19: </w:t>
      </w:r>
      <w:r w:rsidRPr="006E50C3">
        <w:rPr>
          <w:rFonts w:eastAsiaTheme="minorEastAsia"/>
          <w:lang w:eastAsia="zh-TW"/>
        </w:rPr>
        <w:t>S</w:t>
      </w:r>
      <w:r w:rsidR="002A46E9" w:rsidRPr="006E50C3">
        <w:rPr>
          <w:rFonts w:eastAsiaTheme="minorEastAsia"/>
          <w:lang w:eastAsia="zh-TW"/>
        </w:rPr>
        <w:t>ignificance level</w:t>
      </w:r>
    </w:p>
    <w:p w14:paraId="06B96F50" w14:textId="6C4DE4EF" w:rsidR="002A46E9" w:rsidRPr="002A46E9" w:rsidRDefault="002A46E9" w:rsidP="0054688B">
      <w:pPr>
        <w:pStyle w:val="a3"/>
        <w:numPr>
          <w:ilvl w:val="1"/>
          <w:numId w:val="3"/>
        </w:numPr>
        <w:rPr>
          <w:b/>
          <w:bCs/>
        </w:rPr>
      </w:pPr>
      <w:r w:rsidRPr="002A46E9">
        <w:rPr>
          <w:b/>
          <w:bCs/>
        </w:rPr>
        <w:t xml:space="preserve">Answer: </w:t>
      </w:r>
      <w:r w:rsidR="006E50C3">
        <w:t>T</w:t>
      </w:r>
      <w:r>
        <w:t>he lowest</w:t>
      </w:r>
      <w:r w:rsidR="006E50C3">
        <w:t xml:space="preserve"> probability</w:t>
      </w:r>
      <w:r>
        <w:t xml:space="preserve"> of a divergence we would be willing to tolerate.</w:t>
      </w:r>
      <w:r w:rsidR="00A56BF4">
        <w:t xml:space="preserve"> The false positive rate (or % of true nulls we will reject).</w:t>
      </w:r>
    </w:p>
    <w:p w14:paraId="39AE27D8" w14:textId="7F080EB8" w:rsidR="006E50C3" w:rsidRDefault="006E50C3" w:rsidP="0054688B">
      <w:pPr>
        <w:pStyle w:val="a3"/>
        <w:numPr>
          <w:ilvl w:val="1"/>
          <w:numId w:val="3"/>
        </w:numPr>
      </w:pPr>
      <w:r w:rsidRPr="0054688B">
        <w:rPr>
          <w:b/>
          <w:bCs/>
        </w:rPr>
        <w:t xml:space="preserve">Lingo </w:t>
      </w:r>
      <w:r>
        <w:rPr>
          <w:b/>
          <w:bCs/>
        </w:rPr>
        <w:t>20</w:t>
      </w:r>
      <w:r w:rsidRPr="0054688B">
        <w:rPr>
          <w:b/>
          <w:bCs/>
        </w:rPr>
        <w:t>:</w:t>
      </w:r>
      <w:r>
        <w:t xml:space="preserve"> Test statistic</w:t>
      </w:r>
    </w:p>
    <w:p w14:paraId="1D5BA4BC" w14:textId="70E03AF5" w:rsidR="006E50C3" w:rsidRPr="006E50C3" w:rsidRDefault="006E50C3" w:rsidP="0054688B">
      <w:pPr>
        <w:pStyle w:val="a3"/>
        <w:numPr>
          <w:ilvl w:val="1"/>
          <w:numId w:val="3"/>
        </w:numPr>
        <w:rPr>
          <w:b/>
          <w:bCs/>
        </w:rPr>
      </w:pPr>
      <w:r w:rsidRPr="006E50C3">
        <w:rPr>
          <w:b/>
          <w:bCs/>
        </w:rPr>
        <w:t xml:space="preserve">Answer: </w:t>
      </w:r>
      <w:r>
        <w:t>Transformation of the data, with higher values less if H0 is true.</w:t>
      </w:r>
    </w:p>
    <w:p w14:paraId="31AE88BF" w14:textId="7434DA65" w:rsidR="006E50C3" w:rsidRPr="006E50C3" w:rsidRDefault="006E50C3" w:rsidP="0054688B">
      <w:pPr>
        <w:pStyle w:val="a3"/>
        <w:numPr>
          <w:ilvl w:val="1"/>
          <w:numId w:val="3"/>
        </w:numPr>
        <w:rPr>
          <w:b/>
          <w:bCs/>
        </w:rPr>
      </w:pPr>
      <w:r>
        <w:rPr>
          <w:b/>
          <w:bCs/>
        </w:rPr>
        <w:t xml:space="preserve">Lingo 21: </w:t>
      </w:r>
      <w:r>
        <w:t>p-value</w:t>
      </w:r>
    </w:p>
    <w:p w14:paraId="09F0266D" w14:textId="00C74E30" w:rsidR="006E50C3" w:rsidRPr="006E50C3" w:rsidRDefault="006E50C3" w:rsidP="0054688B">
      <w:pPr>
        <w:pStyle w:val="a3"/>
        <w:numPr>
          <w:ilvl w:val="1"/>
          <w:numId w:val="3"/>
        </w:numPr>
        <w:rPr>
          <w:b/>
          <w:bCs/>
        </w:rPr>
      </w:pPr>
      <w:r>
        <w:rPr>
          <w:b/>
          <w:bCs/>
        </w:rPr>
        <w:t xml:space="preserve">Answer: </w:t>
      </w:r>
      <w:r>
        <w:t>the probability of observing test statistic at least as large as our actual statistic if H0 is true.</w:t>
      </w:r>
    </w:p>
    <w:p w14:paraId="1B2D5DF3" w14:textId="77777777" w:rsidR="006E50C3" w:rsidRDefault="006E50C3" w:rsidP="0054688B">
      <w:pPr>
        <w:pStyle w:val="a3"/>
        <w:numPr>
          <w:ilvl w:val="1"/>
          <w:numId w:val="3"/>
        </w:numPr>
      </w:pPr>
      <w:r>
        <w:rPr>
          <w:b/>
          <w:bCs/>
        </w:rPr>
        <w:t xml:space="preserve">Lingo 22: </w:t>
      </w:r>
      <w:r>
        <w:t>Decision rule</w:t>
      </w:r>
    </w:p>
    <w:p w14:paraId="7C82048E" w14:textId="069B04C9" w:rsidR="006E50C3" w:rsidRDefault="006E50C3" w:rsidP="0054688B">
      <w:pPr>
        <w:pStyle w:val="a3"/>
        <w:numPr>
          <w:ilvl w:val="1"/>
          <w:numId w:val="3"/>
        </w:numPr>
      </w:pPr>
      <w:r>
        <w:rPr>
          <w:b/>
          <w:bCs/>
        </w:rPr>
        <w:t xml:space="preserve">Answer: </w:t>
      </w:r>
      <w:r>
        <w:t xml:space="preserve">The rule that determines whether we reject H0 or not under </w:t>
      </w:r>
      <w:r w:rsidR="00C33BB9">
        <w:t>certain circumstances</w:t>
      </w:r>
      <w:r>
        <w:t>.</w:t>
      </w:r>
    </w:p>
    <w:p w14:paraId="748F7045" w14:textId="660B82AE" w:rsidR="00C33BB9" w:rsidRDefault="00C33BB9" w:rsidP="0054688B">
      <w:pPr>
        <w:pStyle w:val="a3"/>
        <w:numPr>
          <w:ilvl w:val="1"/>
          <w:numId w:val="3"/>
        </w:numPr>
      </w:pPr>
      <w:r>
        <w:rPr>
          <w:b/>
          <w:bCs/>
        </w:rPr>
        <w:t xml:space="preserve">Lingo 23: </w:t>
      </w:r>
      <w:r>
        <w:t>Confidence interval</w:t>
      </w:r>
    </w:p>
    <w:p w14:paraId="612F2CA9" w14:textId="5C2CA93A" w:rsidR="00C33BB9" w:rsidRPr="00C33BB9" w:rsidRDefault="00C33BB9" w:rsidP="0054688B">
      <w:pPr>
        <w:pStyle w:val="a3"/>
        <w:numPr>
          <w:ilvl w:val="1"/>
          <w:numId w:val="3"/>
        </w:numPr>
      </w:pPr>
      <w:r>
        <w:rPr>
          <w:b/>
          <w:bCs/>
        </w:rPr>
        <w:t xml:space="preserve">Answer: </w:t>
      </w:r>
      <w:r>
        <w:t xml:space="preserve">If p-value is less than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t xml:space="preserve">, then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1-α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*100% </m:t>
        </m:r>
      </m:oMath>
      <w:r>
        <w:t xml:space="preserve">confidence intervals </w:t>
      </w:r>
      <w:r w:rsidR="00A56BF4">
        <w:t>contain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.</w:t>
      </w:r>
    </w:p>
    <w:p w14:paraId="41D7B86A" w14:textId="5A8F8F00" w:rsidR="0054688B" w:rsidRDefault="0054688B" w:rsidP="000131D8">
      <w:pPr>
        <w:pStyle w:val="a3"/>
        <w:numPr>
          <w:ilvl w:val="0"/>
          <w:numId w:val="2"/>
        </w:numPr>
      </w:pPr>
      <w:r>
        <w:t>Terms related to power</w:t>
      </w:r>
    </w:p>
    <w:p w14:paraId="6A9D09E6" w14:textId="77777777" w:rsidR="00A56BF4" w:rsidRDefault="00A56BF4" w:rsidP="00A56BF4">
      <w:pPr>
        <w:pStyle w:val="a3"/>
        <w:numPr>
          <w:ilvl w:val="1"/>
          <w:numId w:val="3"/>
        </w:numPr>
      </w:pPr>
      <w:r w:rsidRPr="00A56BF4">
        <w:rPr>
          <w:b/>
          <w:bCs/>
        </w:rPr>
        <w:t xml:space="preserve">Longo 24: </w:t>
      </w:r>
      <w:r>
        <w:t>Type I error</w:t>
      </w:r>
    </w:p>
    <w:p w14:paraId="2591A47B" w14:textId="77777777" w:rsidR="00A56BF4" w:rsidRDefault="00A56BF4" w:rsidP="00A56BF4">
      <w:pPr>
        <w:pStyle w:val="a3"/>
        <w:numPr>
          <w:ilvl w:val="1"/>
          <w:numId w:val="3"/>
        </w:numPr>
      </w:pPr>
      <w:r>
        <w:rPr>
          <w:b/>
          <w:bCs/>
        </w:rPr>
        <w:t>Answer:</w:t>
      </w:r>
      <w:r>
        <w:t xml:space="preserve"> A false positive.</w:t>
      </w:r>
    </w:p>
    <w:p w14:paraId="5F5FDA0C" w14:textId="77777777" w:rsidR="00A56BF4" w:rsidRDefault="00A56BF4" w:rsidP="00A56BF4">
      <w:pPr>
        <w:pStyle w:val="a3"/>
        <w:numPr>
          <w:ilvl w:val="1"/>
          <w:numId w:val="3"/>
        </w:numPr>
      </w:pPr>
      <w:r>
        <w:rPr>
          <w:b/>
          <w:bCs/>
        </w:rPr>
        <w:t xml:space="preserve">Lingo 25: </w:t>
      </w:r>
      <w:r>
        <w:t>Type II error</w:t>
      </w:r>
    </w:p>
    <w:p w14:paraId="19204337" w14:textId="399757BC" w:rsidR="00A56BF4" w:rsidRDefault="00A56BF4" w:rsidP="00A56BF4">
      <w:pPr>
        <w:pStyle w:val="a3"/>
        <w:numPr>
          <w:ilvl w:val="1"/>
          <w:numId w:val="3"/>
        </w:numPr>
      </w:pPr>
      <w:r w:rsidRPr="00A56BF4">
        <w:rPr>
          <w:b/>
          <w:bCs/>
        </w:rPr>
        <w:t xml:space="preserve">Answer: </w:t>
      </w:r>
      <w:r>
        <w:t>A false negative.</w:t>
      </w:r>
    </w:p>
    <w:p w14:paraId="129A4400" w14:textId="68AFB2A1" w:rsidR="0054688B" w:rsidRDefault="0054688B" w:rsidP="0054688B">
      <w:pPr>
        <w:pStyle w:val="a3"/>
        <w:numPr>
          <w:ilvl w:val="1"/>
          <w:numId w:val="3"/>
        </w:numPr>
      </w:pPr>
      <w:r>
        <w:rPr>
          <w:b/>
          <w:bCs/>
        </w:rPr>
        <w:t>Lingo 2</w:t>
      </w:r>
      <w:r w:rsidR="00A56BF4">
        <w:rPr>
          <w:b/>
          <w:bCs/>
        </w:rPr>
        <w:t>6</w:t>
      </w:r>
      <w:r>
        <w:rPr>
          <w:b/>
          <w:bCs/>
        </w:rPr>
        <w:t xml:space="preserve">: </w:t>
      </w:r>
      <w:r>
        <w:t>p</w:t>
      </w:r>
      <w:r w:rsidR="000131D8">
        <w:t>ower</w:t>
      </w:r>
      <w:r>
        <w:t xml:space="preserve"> </w:t>
      </w:r>
    </w:p>
    <w:p w14:paraId="35A89317" w14:textId="62858216" w:rsidR="000131D8" w:rsidRDefault="0054688B" w:rsidP="0054688B">
      <w:pPr>
        <w:pStyle w:val="a3"/>
        <w:numPr>
          <w:ilvl w:val="1"/>
          <w:numId w:val="3"/>
        </w:numPr>
      </w:pPr>
      <w:r w:rsidRPr="0054688B">
        <w:rPr>
          <w:b/>
          <w:bCs/>
        </w:rPr>
        <w:t>Answer:</w:t>
      </w:r>
      <w:r>
        <w:rPr>
          <w:b/>
          <w:bCs/>
        </w:rPr>
        <w:t xml:space="preserve"> </w:t>
      </w:r>
      <w:r>
        <w:t>The true positive rate (or % of false nulls we will reject)</w:t>
      </w:r>
    </w:p>
    <w:p w14:paraId="0D9A4088" w14:textId="18D52A87" w:rsidR="0054688B" w:rsidRDefault="0054688B" w:rsidP="0054688B">
      <w:pPr>
        <w:pStyle w:val="a3"/>
        <w:numPr>
          <w:ilvl w:val="1"/>
          <w:numId w:val="3"/>
        </w:numPr>
      </w:pPr>
      <w:r>
        <w:rPr>
          <w:b/>
          <w:bCs/>
        </w:rPr>
        <w:t>Lingo 2</w:t>
      </w:r>
      <w:r w:rsidR="004E6A6B">
        <w:rPr>
          <w:rFonts w:hint="eastAsia"/>
          <w:b/>
          <w:bCs/>
          <w:lang w:eastAsia="zh-CN"/>
        </w:rPr>
        <w:t>7</w:t>
      </w:r>
      <w:r>
        <w:rPr>
          <w:b/>
          <w:bCs/>
        </w:rPr>
        <w:t xml:space="preserve">: </w:t>
      </w:r>
      <w:r>
        <w:t xml:space="preserve">When is an effect size practically significant? </w:t>
      </w:r>
    </w:p>
    <w:p w14:paraId="7C69EDEB" w14:textId="6CFBF065" w:rsidR="000131D8" w:rsidRDefault="0054688B" w:rsidP="0054688B">
      <w:pPr>
        <w:pStyle w:val="a3"/>
        <w:numPr>
          <w:ilvl w:val="1"/>
          <w:numId w:val="3"/>
        </w:numPr>
      </w:pPr>
      <w:r w:rsidRPr="0054688B">
        <w:rPr>
          <w:b/>
          <w:bCs/>
        </w:rPr>
        <w:t>Answer:</w:t>
      </w:r>
      <w:r>
        <w:rPr>
          <w:b/>
          <w:bCs/>
        </w:rPr>
        <w:t xml:space="preserve"> </w:t>
      </w:r>
      <w:r>
        <w:t>When it is large enough to justify scaling up treatment</w:t>
      </w:r>
      <w:r w:rsidR="00551613">
        <w:rPr>
          <w:b/>
          <w:bCs/>
        </w:rPr>
        <w:t>.</w:t>
      </w:r>
    </w:p>
    <w:p w14:paraId="2D1015BA" w14:textId="108B9BD1" w:rsidR="0054688B" w:rsidRDefault="0054688B" w:rsidP="0054688B">
      <w:pPr>
        <w:pStyle w:val="a3"/>
        <w:numPr>
          <w:ilvl w:val="1"/>
          <w:numId w:val="3"/>
        </w:numPr>
      </w:pPr>
      <w:r w:rsidRPr="0054688B">
        <w:rPr>
          <w:b/>
          <w:bCs/>
        </w:rPr>
        <w:t>Lingo 2</w:t>
      </w:r>
      <w:r w:rsidR="004E6A6B">
        <w:rPr>
          <w:rFonts w:hint="eastAsia"/>
          <w:b/>
          <w:bCs/>
          <w:lang w:eastAsia="zh-CN"/>
        </w:rPr>
        <w:t>8</w:t>
      </w:r>
      <w:r w:rsidRPr="0054688B">
        <w:rPr>
          <w:b/>
          <w:bCs/>
        </w:rPr>
        <w:t>:</w:t>
      </w:r>
      <w:r>
        <w:t xml:space="preserve">  What is a n</w:t>
      </w:r>
      <w:r w:rsidR="000131D8">
        <w:t>oisy estimate</w:t>
      </w:r>
      <w:r>
        <w:t>?</w:t>
      </w:r>
    </w:p>
    <w:p w14:paraId="04B3C4F4" w14:textId="51AFF413" w:rsidR="000131D8" w:rsidRDefault="0054688B" w:rsidP="0054688B">
      <w:pPr>
        <w:pStyle w:val="a3"/>
        <w:numPr>
          <w:ilvl w:val="1"/>
          <w:numId w:val="3"/>
        </w:numPr>
      </w:pPr>
      <w:r w:rsidRPr="0054688B">
        <w:rPr>
          <w:b/>
          <w:bCs/>
        </w:rPr>
        <w:t>Answer:</w:t>
      </w:r>
      <w:r>
        <w:rPr>
          <w:b/>
          <w:bCs/>
        </w:rPr>
        <w:t xml:space="preserve"> </w:t>
      </w:r>
      <w:r>
        <w:t xml:space="preserve">An estimate that is </w:t>
      </w:r>
      <w:r w:rsidR="00232FD0">
        <w:rPr>
          <w:b/>
          <w:bCs/>
        </w:rPr>
        <w:t xml:space="preserve">not </w:t>
      </w:r>
      <w:r>
        <w:t>statistically significant but does not rule out a practically significant effect size</w:t>
      </w:r>
      <w:r w:rsidR="00551613">
        <w:t>.</w:t>
      </w:r>
    </w:p>
    <w:p w14:paraId="1BAD7F2E" w14:textId="3836F5D5" w:rsidR="0054688B" w:rsidRDefault="0054688B" w:rsidP="0054688B">
      <w:pPr>
        <w:pStyle w:val="a3"/>
        <w:numPr>
          <w:ilvl w:val="1"/>
          <w:numId w:val="3"/>
        </w:numPr>
      </w:pPr>
      <w:r w:rsidRPr="0054688B">
        <w:rPr>
          <w:b/>
          <w:bCs/>
        </w:rPr>
        <w:t>Lingo 2</w:t>
      </w:r>
      <w:r w:rsidR="004E6A6B">
        <w:rPr>
          <w:rFonts w:hint="eastAsia"/>
          <w:b/>
          <w:bCs/>
          <w:lang w:eastAsia="zh-CN"/>
        </w:rPr>
        <w:t>9</w:t>
      </w:r>
      <w:r w:rsidRPr="0054688B">
        <w:rPr>
          <w:b/>
          <w:bCs/>
        </w:rPr>
        <w:t>:</w:t>
      </w:r>
      <w:r>
        <w:rPr>
          <w:b/>
          <w:bCs/>
        </w:rPr>
        <w:t xml:space="preserve"> </w:t>
      </w:r>
      <w:r>
        <w:t>When is a result a p</w:t>
      </w:r>
      <w:r w:rsidR="000131D8">
        <w:t>recise zero</w:t>
      </w:r>
      <w:r>
        <w:t>?</w:t>
      </w:r>
    </w:p>
    <w:p w14:paraId="6BF3249B" w14:textId="3C81CE21" w:rsidR="00DC3FF4" w:rsidRDefault="0054688B" w:rsidP="00DC3FF4">
      <w:pPr>
        <w:pStyle w:val="a3"/>
        <w:numPr>
          <w:ilvl w:val="1"/>
          <w:numId w:val="3"/>
        </w:numPr>
      </w:pPr>
      <w:r w:rsidRPr="0054688B">
        <w:rPr>
          <w:b/>
          <w:bCs/>
        </w:rPr>
        <w:t>Answer:</w:t>
      </w:r>
      <w:r>
        <w:rPr>
          <w:b/>
          <w:bCs/>
        </w:rPr>
        <w:t xml:space="preserve">  </w:t>
      </w:r>
      <w:r>
        <w:t>When it rules out a practically significant effect size</w:t>
      </w:r>
      <w:r w:rsidR="00551613">
        <w:t>.</w:t>
      </w:r>
    </w:p>
    <w:p w14:paraId="1C9B2124" w14:textId="0A583EE8" w:rsidR="00DC3FF4" w:rsidRDefault="00DC3FF4" w:rsidP="00DC3FF4">
      <w:pPr>
        <w:pStyle w:val="a3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Multiple testing and p-hacking</w:t>
      </w:r>
    </w:p>
    <w:p w14:paraId="4B0F044B" w14:textId="190F05DB" w:rsidR="00DC3FF4" w:rsidRDefault="00DC3FF4" w:rsidP="00DC3FF4">
      <w:pPr>
        <w:pStyle w:val="a3"/>
        <w:numPr>
          <w:ilvl w:val="1"/>
          <w:numId w:val="3"/>
        </w:numPr>
      </w:pPr>
      <w:r w:rsidRPr="00A56BF4">
        <w:rPr>
          <w:b/>
          <w:bCs/>
        </w:rPr>
        <w:t>Longo</w:t>
      </w:r>
      <w:r>
        <w:rPr>
          <w:rFonts w:hint="eastAsia"/>
          <w:b/>
          <w:bCs/>
          <w:lang w:eastAsia="zh-CN"/>
        </w:rPr>
        <w:t xml:space="preserve"> 30</w:t>
      </w:r>
      <w:r w:rsidRPr="00A56BF4">
        <w:rPr>
          <w:b/>
          <w:bCs/>
        </w:rPr>
        <w:t xml:space="preserve">: </w:t>
      </w:r>
      <w:r>
        <w:rPr>
          <w:rFonts w:hint="eastAsia"/>
          <w:lang w:eastAsia="zh-CN"/>
        </w:rPr>
        <w:t>p-hacking</w:t>
      </w:r>
    </w:p>
    <w:p w14:paraId="101D9643" w14:textId="60436A63" w:rsidR="00DC3FF4" w:rsidRDefault="00DC3FF4" w:rsidP="00DC3FF4">
      <w:pPr>
        <w:pStyle w:val="a3"/>
        <w:numPr>
          <w:ilvl w:val="1"/>
          <w:numId w:val="3"/>
        </w:numPr>
      </w:pPr>
      <w:r w:rsidRPr="00DC3FF4">
        <w:rPr>
          <w:b/>
          <w:bCs/>
        </w:rPr>
        <w:t>Answer:</w:t>
      </w:r>
      <w:r>
        <w:t xml:space="preserve"> </w:t>
      </w:r>
      <w:r w:rsidRPr="00DC3FF4">
        <w:t>Data analysis practices that inflate statistical significance</w:t>
      </w:r>
      <w:r>
        <w:rPr>
          <w:rFonts w:hint="eastAsia"/>
          <w:lang w:eastAsia="zh-CN"/>
        </w:rPr>
        <w:t xml:space="preserve">. </w:t>
      </w:r>
      <w:r>
        <w:rPr>
          <w:lang w:eastAsia="zh-CN"/>
        </w:rPr>
        <w:t>Usually a combination of conviction and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carelessness</w:t>
      </w:r>
      <w:r>
        <w:rPr>
          <w:rFonts w:hint="eastAsia"/>
          <w:lang w:eastAsia="zh-CN"/>
        </w:rPr>
        <w:t>.</w:t>
      </w:r>
    </w:p>
    <w:sectPr w:rsidR="00DC3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E9092F" w14:textId="77777777" w:rsidR="00E8169B" w:rsidRDefault="00E8169B" w:rsidP="002B19F5">
      <w:pPr>
        <w:spacing w:after="0" w:line="240" w:lineRule="auto"/>
      </w:pPr>
      <w:r>
        <w:separator/>
      </w:r>
    </w:p>
  </w:endnote>
  <w:endnote w:type="continuationSeparator" w:id="0">
    <w:p w14:paraId="6D49A56C" w14:textId="77777777" w:rsidR="00E8169B" w:rsidRDefault="00E8169B" w:rsidP="002B1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562319" w14:textId="77777777" w:rsidR="00E8169B" w:rsidRDefault="00E8169B" w:rsidP="002B19F5">
      <w:pPr>
        <w:spacing w:after="0" w:line="240" w:lineRule="auto"/>
      </w:pPr>
      <w:r>
        <w:separator/>
      </w:r>
    </w:p>
  </w:footnote>
  <w:footnote w:type="continuationSeparator" w:id="0">
    <w:p w14:paraId="642323B3" w14:textId="77777777" w:rsidR="00E8169B" w:rsidRDefault="00E8169B" w:rsidP="002B19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D633D2"/>
    <w:multiLevelType w:val="hybridMultilevel"/>
    <w:tmpl w:val="C01ECE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624FD"/>
    <w:multiLevelType w:val="hybridMultilevel"/>
    <w:tmpl w:val="0E0C52DC"/>
    <w:lvl w:ilvl="0" w:tplc="2DF44A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B57A1B"/>
    <w:multiLevelType w:val="hybridMultilevel"/>
    <w:tmpl w:val="E7E85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295975">
    <w:abstractNumId w:val="1"/>
  </w:num>
  <w:num w:numId="2" w16cid:durableId="1159542489">
    <w:abstractNumId w:val="2"/>
  </w:num>
  <w:num w:numId="3" w16cid:durableId="1339114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1D8"/>
    <w:rsid w:val="00000DCE"/>
    <w:rsid w:val="000131D8"/>
    <w:rsid w:val="000C6E83"/>
    <w:rsid w:val="00232FD0"/>
    <w:rsid w:val="002A46E9"/>
    <w:rsid w:val="002B19F5"/>
    <w:rsid w:val="004029F3"/>
    <w:rsid w:val="004E6A6B"/>
    <w:rsid w:val="0054688B"/>
    <w:rsid w:val="00551613"/>
    <w:rsid w:val="006E50C3"/>
    <w:rsid w:val="007536CC"/>
    <w:rsid w:val="007A6FA4"/>
    <w:rsid w:val="008253E6"/>
    <w:rsid w:val="008E4D1C"/>
    <w:rsid w:val="00A56BF4"/>
    <w:rsid w:val="00C33BB9"/>
    <w:rsid w:val="00CA3BB0"/>
    <w:rsid w:val="00DC3FF4"/>
    <w:rsid w:val="00E8169B"/>
    <w:rsid w:val="00F0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BE1BC7"/>
  <w15:chartTrackingRefBased/>
  <w15:docId w15:val="{6705EB22-16BE-46B9-A713-76F724483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31D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33BB9"/>
    <w:rPr>
      <w:color w:val="666666"/>
    </w:rPr>
  </w:style>
  <w:style w:type="paragraph" w:styleId="a5">
    <w:name w:val="header"/>
    <w:basedOn w:val="a"/>
    <w:link w:val="a6"/>
    <w:uiPriority w:val="99"/>
    <w:unhideWhenUsed/>
    <w:rsid w:val="002B19F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2B19F5"/>
  </w:style>
  <w:style w:type="paragraph" w:styleId="a7">
    <w:name w:val="footer"/>
    <w:basedOn w:val="a"/>
    <w:link w:val="a8"/>
    <w:uiPriority w:val="99"/>
    <w:unhideWhenUsed/>
    <w:rsid w:val="002B19F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2B1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1538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Wisconsin School of Business</Company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Sacks</dc:creator>
  <cp:keywords/>
  <dc:description/>
  <cp:lastModifiedBy>邓 颖岚</cp:lastModifiedBy>
  <cp:revision>12</cp:revision>
  <dcterms:created xsi:type="dcterms:W3CDTF">2023-10-23T18:10:00Z</dcterms:created>
  <dcterms:modified xsi:type="dcterms:W3CDTF">2024-09-28T19:07:00Z</dcterms:modified>
</cp:coreProperties>
</file>