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fqvlfbgpvd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חזון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לבית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בצלאל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בהקשר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היסטורי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מרחבי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וציבורי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לחידוש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לגלובלי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ומתמשכת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ומפותחות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ולמדינה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מיקומה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ומייעודה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גאוגרפית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ופוליטית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מנוסחות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פדגוגי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לפרקטיקה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הפרקטיקה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ומההוראה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לדוקטורט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־21,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לשקיפות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תחומית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דיסציפלינות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שמטפח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ובוגרים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והבינלאומית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והתרבותית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