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0EA34" w14:textId="77777777" w:rsidR="00D55154" w:rsidRDefault="007A1771" w:rsidP="007A1771">
      <w:pPr>
        <w:pStyle w:val="Heading1"/>
      </w:pPr>
      <w:r>
        <w:t xml:space="preserve">Using Dependency Injection, Portable SQLite, and </w:t>
      </w:r>
      <w:proofErr w:type="spellStart"/>
      <w:r>
        <w:t>TinyIoC</w:t>
      </w:r>
      <w:proofErr w:type="spellEnd"/>
      <w:r>
        <w:t xml:space="preserve"> for your cross-platform </w:t>
      </w:r>
      <w:proofErr w:type="spellStart"/>
      <w:r>
        <w:t>Xamarin</w:t>
      </w:r>
      <w:proofErr w:type="spellEnd"/>
      <w:r>
        <w:t xml:space="preserve"> app</w:t>
      </w:r>
    </w:p>
    <w:p w14:paraId="6AD5A035" w14:textId="77777777" w:rsidR="007A1771" w:rsidRDefault="007A1771" w:rsidP="007A1771">
      <w:r>
        <w:t xml:space="preserve">One of the huge advantages of </w:t>
      </w:r>
      <w:proofErr w:type="spellStart"/>
      <w:r>
        <w:t>Xamarin</w:t>
      </w:r>
      <w:proofErr w:type="spellEnd"/>
      <w:r>
        <w:t xml:space="preserve"> for mobile development is the ease with which C# lends itself to dependency injection techniques.</w:t>
      </w:r>
    </w:p>
    <w:p w14:paraId="207010DC" w14:textId="77777777" w:rsidR="007A1771" w:rsidRDefault="007A1771" w:rsidP="007A1771"/>
    <w:p w14:paraId="0643884A" w14:textId="77DD64CA" w:rsidR="007A1771" w:rsidRDefault="007A1771" w:rsidP="007A1771">
      <w:r>
        <w:t xml:space="preserve">With easy to use dependency injection techniques, coupled with the need to express and yet hide logic on a per-platform basis, the </w:t>
      </w:r>
      <w:proofErr w:type="spellStart"/>
      <w:r>
        <w:t>Xamarin</w:t>
      </w:r>
      <w:proofErr w:type="spellEnd"/>
      <w:r>
        <w:t xml:space="preserve"> / C# stack creates </w:t>
      </w:r>
      <w:proofErr w:type="gramStart"/>
      <w:r>
        <w:t>a  1</w:t>
      </w:r>
      <w:proofErr w:type="gramEnd"/>
      <w:r>
        <w:t xml:space="preserve"> – 2 punch of slick cross-platform code coupled with easy ways t</w:t>
      </w:r>
      <w:r w:rsidR="000B5371">
        <w:t>o create per-platform solutions which can all be cross-injected seamlessly.</w:t>
      </w:r>
    </w:p>
    <w:p w14:paraId="67D0337B" w14:textId="77777777" w:rsidR="007A1771" w:rsidRDefault="007A1771" w:rsidP="007A1771">
      <w:pPr>
        <w:pStyle w:val="Heading2"/>
      </w:pPr>
    </w:p>
    <w:p w14:paraId="3953E328" w14:textId="77777777" w:rsidR="007A1771" w:rsidRDefault="007A1771" w:rsidP="007A1771">
      <w:pPr>
        <w:pStyle w:val="Heading2"/>
      </w:pPr>
      <w:r>
        <w:t>Start with the end in mind</w:t>
      </w:r>
    </w:p>
    <w:p w14:paraId="623E3777" w14:textId="77777777" w:rsidR="007A1771" w:rsidRDefault="007A1771" w:rsidP="007A1771">
      <w:r>
        <w:t>Throughout this post I will be referencing a sample skeleton app which has a common cross-platform data layer that uses SQLite as the data store.</w:t>
      </w:r>
    </w:p>
    <w:p w14:paraId="07E2CA71" w14:textId="77777777" w:rsidR="005A3998" w:rsidRDefault="005A3998" w:rsidP="007A1771"/>
    <w:p w14:paraId="227D0E58" w14:textId="77777777" w:rsidR="005A3998" w:rsidRDefault="005A3998" w:rsidP="007A1771">
      <w:r>
        <w:t>The app also abstracts away all data access via a set of shared interfaces and data structures</w:t>
      </w:r>
      <w:r w:rsidR="00FB7014">
        <w:t>.</w:t>
      </w:r>
    </w:p>
    <w:p w14:paraId="329C0FC6" w14:textId="77777777" w:rsidR="00FB7014" w:rsidRDefault="00FB7014" w:rsidP="007A1771"/>
    <w:p w14:paraId="2815F58C" w14:textId="77777777" w:rsidR="00FB7014" w:rsidRDefault="00FB7014" w:rsidP="007A1771">
      <w:proofErr w:type="spellStart"/>
      <w:r>
        <w:t>TinyIoC</w:t>
      </w:r>
      <w:proofErr w:type="spellEnd"/>
      <w:r>
        <w:t xml:space="preserve"> is used as the bridge between each platform’s main app and the concrete implementations of the data access layer.</w:t>
      </w:r>
    </w:p>
    <w:p w14:paraId="6D79D4CC" w14:textId="77777777" w:rsidR="007A1771" w:rsidRDefault="007A1771" w:rsidP="007A1771"/>
    <w:p w14:paraId="75E58740" w14:textId="77777777" w:rsidR="007A1771" w:rsidRDefault="007A1771" w:rsidP="007A1771">
      <w:r>
        <w:t>It’s crazy diagram time!</w:t>
      </w:r>
    </w:p>
    <w:p w14:paraId="018286E2" w14:textId="1AA38E79" w:rsidR="00FB7014" w:rsidRDefault="004C2EF4" w:rsidP="007A1771">
      <w:bookmarkStart w:id="0" w:name="_GoBack"/>
      <w:r>
        <w:rPr>
          <w:noProof/>
        </w:rPr>
        <w:drawing>
          <wp:inline distT="0" distB="0" distL="0" distR="0" wp14:anchorId="0F9D6FC8" wp14:editId="43E378B9">
            <wp:extent cx="5943600" cy="329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ite Cross Platform App Stru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bookmarkEnd w:id="0"/>
    </w:p>
    <w:p w14:paraId="077D3D7C" w14:textId="77777777" w:rsidR="00FB7014" w:rsidRDefault="00FB7014" w:rsidP="007A1771"/>
    <w:p w14:paraId="6AAC660F" w14:textId="77777777" w:rsidR="00FB7014" w:rsidRDefault="00FB7014" w:rsidP="007A1771">
      <w:r>
        <w:t>Don’t Panic! All will eventually become clear between the diagram, the code, and this wonderful companion explanation.</w:t>
      </w:r>
    </w:p>
    <w:p w14:paraId="72D432A3" w14:textId="77777777" w:rsidR="00FB7014" w:rsidRDefault="00FB7014" w:rsidP="007A1771"/>
    <w:p w14:paraId="51A79000" w14:textId="77777777" w:rsidR="00FB7014" w:rsidRDefault="00FB7014" w:rsidP="007A1771">
      <w:r>
        <w:lastRenderedPageBreak/>
        <w:t xml:space="preserve">Let’s start with the complicated stuff first: Portable SQLite packages and per-platform architecture. </w:t>
      </w:r>
    </w:p>
    <w:p w14:paraId="244C2259" w14:textId="77777777" w:rsidR="00FB7014" w:rsidRDefault="00FB7014" w:rsidP="007A1771"/>
    <w:p w14:paraId="17CE7BB6" w14:textId="77777777" w:rsidR="00FB7014" w:rsidRDefault="00FB7014" w:rsidP="00FB7014">
      <w:pPr>
        <w:pStyle w:val="Heading2"/>
      </w:pPr>
      <w:r>
        <w:t>Portable SQLite Package Basics</w:t>
      </w:r>
    </w:p>
    <w:p w14:paraId="676CC49D" w14:textId="61F2B3D1" w:rsidR="00FB7014" w:rsidRDefault="00FB7014" w:rsidP="007A1771">
      <w:r>
        <w:t>As of April 2016 there are 2 top-level Portable SQLite products available</w:t>
      </w:r>
      <w:r w:rsidR="00936747">
        <w:t xml:space="preserve"> via </w:t>
      </w:r>
      <w:proofErr w:type="spellStart"/>
      <w:r w:rsidR="00936747">
        <w:t>NuGet</w:t>
      </w:r>
      <w:proofErr w:type="spellEnd"/>
      <w:r>
        <w:t>.</w:t>
      </w:r>
    </w:p>
    <w:p w14:paraId="52BFB086" w14:textId="7E2E17D4" w:rsidR="00FB7014" w:rsidRDefault="00936747" w:rsidP="007A1771">
      <w:pPr>
        <w:pStyle w:val="ListParagraph"/>
        <w:numPr>
          <w:ilvl w:val="0"/>
          <w:numId w:val="2"/>
        </w:numPr>
      </w:pPr>
      <w:r>
        <w:t>SQLite.NET-PCL</w:t>
      </w:r>
    </w:p>
    <w:p w14:paraId="1EE3D754" w14:textId="4955217E" w:rsidR="00FB7014" w:rsidRDefault="00936747" w:rsidP="00FB7014">
      <w:pPr>
        <w:pStyle w:val="ListParagraph"/>
        <w:numPr>
          <w:ilvl w:val="0"/>
          <w:numId w:val="2"/>
        </w:numPr>
      </w:pPr>
      <w:proofErr w:type="spellStart"/>
      <w:r>
        <w:t>SQLite.NET.Async</w:t>
      </w:r>
      <w:proofErr w:type="spellEnd"/>
      <w:r>
        <w:t xml:space="preserve">-PCL </w:t>
      </w:r>
    </w:p>
    <w:p w14:paraId="25C87268" w14:textId="77777777" w:rsidR="00FB7014" w:rsidRDefault="00FB7014" w:rsidP="007A1771"/>
    <w:p w14:paraId="15D9BECD" w14:textId="56BD1E8C" w:rsidR="00FB7014" w:rsidRDefault="00FB7014" w:rsidP="007A1771">
      <w:r>
        <w:t>At the en</w:t>
      </w:r>
      <w:r w:rsidR="00AB43AA">
        <w:t>d of the day, which</w:t>
      </w:r>
      <w:r>
        <w:t xml:space="preserve">ever package you pick depends on whether or not you want </w:t>
      </w:r>
      <w:proofErr w:type="spellStart"/>
      <w:r>
        <w:t>async</w:t>
      </w:r>
      <w:proofErr w:type="spellEnd"/>
      <w:r>
        <w:t xml:space="preserve"> / await behavior</w:t>
      </w:r>
      <w:r w:rsidR="00936747">
        <w:t xml:space="preserve"> with your SQLite access</w:t>
      </w:r>
      <w:r w:rsidR="00834D72">
        <w:t xml:space="preserve"> calls</w:t>
      </w:r>
      <w:r>
        <w:t xml:space="preserve">. Just to make things simple, this sample uses Portable SQLite (not </w:t>
      </w:r>
      <w:proofErr w:type="spellStart"/>
      <w:r>
        <w:t>Async</w:t>
      </w:r>
      <w:proofErr w:type="spellEnd"/>
      <w:r>
        <w:t>), however the rest of this guide still applies just put in “</w:t>
      </w:r>
      <w:proofErr w:type="spellStart"/>
      <w:r>
        <w:t>Async</w:t>
      </w:r>
      <w:proofErr w:type="spellEnd"/>
      <w:r>
        <w:t>” everywhere I reference Portable SQLite.</w:t>
      </w:r>
    </w:p>
    <w:p w14:paraId="5D7968BB" w14:textId="77777777" w:rsidR="00DB18B4" w:rsidRDefault="00DB18B4" w:rsidP="007A1771"/>
    <w:p w14:paraId="15B3B8DC" w14:textId="77777777" w:rsidR="00DB18B4" w:rsidRDefault="00DB18B4" w:rsidP="00DB18B4">
      <w:pPr>
        <w:ind w:left="720"/>
      </w:pPr>
      <w:r>
        <w:t xml:space="preserve">NOTE! – IMPORTANT! – Due to history of Portable SQLite, random Internet posts, promoted Google results, and even </w:t>
      </w:r>
      <w:proofErr w:type="spellStart"/>
      <w:r>
        <w:t>Xamarin</w:t>
      </w:r>
      <w:proofErr w:type="spellEnd"/>
      <w:r>
        <w:t xml:space="preserve"> misinformation it took me way too long to figure this out! DO NOT make the same mistakes I did!</w:t>
      </w:r>
    </w:p>
    <w:p w14:paraId="2AC78B1E" w14:textId="77777777" w:rsidR="00DB18B4" w:rsidRDefault="00DB18B4" w:rsidP="007A1771"/>
    <w:p w14:paraId="36E938FC" w14:textId="01CB92FD" w:rsidR="00936747" w:rsidRDefault="00936747" w:rsidP="007A1771">
      <w:r>
        <w:t xml:space="preserve">All of these </w:t>
      </w:r>
      <w:proofErr w:type="spellStart"/>
      <w:r>
        <w:t>NuGet</w:t>
      </w:r>
      <w:proofErr w:type="spellEnd"/>
      <w:r>
        <w:t xml:space="preserve"> packages are sourced from the </w:t>
      </w:r>
      <w:hyperlink r:id="rId6" w:history="1">
        <w:r w:rsidRPr="00936747">
          <w:rPr>
            <w:rStyle w:val="Hyperlink"/>
          </w:rPr>
          <w:t xml:space="preserve">SQLite.NET-PCL </w:t>
        </w:r>
        <w:proofErr w:type="spellStart"/>
        <w:r w:rsidRPr="00936747">
          <w:rPr>
            <w:rStyle w:val="Hyperlink"/>
          </w:rPr>
          <w:t>Github</w:t>
        </w:r>
        <w:proofErr w:type="spellEnd"/>
      </w:hyperlink>
      <w:r>
        <w:t xml:space="preserve"> repo.</w:t>
      </w:r>
    </w:p>
    <w:p w14:paraId="4430C468" w14:textId="77777777" w:rsidR="00FB7014" w:rsidRDefault="00FB7014" w:rsidP="007A1771"/>
    <w:p w14:paraId="1DEBA0B3" w14:textId="77777777" w:rsidR="00FB7014" w:rsidRDefault="00FB7014" w:rsidP="007A1771">
      <w:r>
        <w:t xml:space="preserve">The Portable SQLite distribution has 2 main </w:t>
      </w:r>
      <w:proofErr w:type="spellStart"/>
      <w:r>
        <w:t>NuGet</w:t>
      </w:r>
      <w:proofErr w:type="spellEnd"/>
      <w:r>
        <w:t xml:space="preserve"> packages available.</w:t>
      </w:r>
    </w:p>
    <w:p w14:paraId="7380C179" w14:textId="77777777" w:rsidR="00FB7014" w:rsidRDefault="00DB18B4" w:rsidP="00DB18B4">
      <w:pPr>
        <w:pStyle w:val="ListParagraph"/>
        <w:numPr>
          <w:ilvl w:val="0"/>
          <w:numId w:val="3"/>
        </w:numPr>
      </w:pPr>
      <w:r>
        <w:t>SQLite.NET PCL:</w:t>
      </w:r>
    </w:p>
    <w:p w14:paraId="2D8B45FB" w14:textId="77777777" w:rsidR="00DB18B4" w:rsidRDefault="00DB18B4" w:rsidP="00DB18B4">
      <w:pPr>
        <w:pStyle w:val="ListParagraph"/>
        <w:numPr>
          <w:ilvl w:val="1"/>
          <w:numId w:val="3"/>
        </w:numPr>
      </w:pPr>
      <w:r w:rsidRPr="00DB18B4">
        <w:drawing>
          <wp:inline distT="0" distB="0" distL="0" distR="0" wp14:anchorId="75B49BCE" wp14:editId="2CCA34A2">
            <wp:extent cx="5943600" cy="3931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53086DF2" w14:textId="36372FB6" w:rsidR="00DB18B4" w:rsidRDefault="00936747" w:rsidP="00DB18B4">
      <w:pPr>
        <w:pStyle w:val="ListParagraph"/>
        <w:numPr>
          <w:ilvl w:val="0"/>
          <w:numId w:val="3"/>
        </w:numPr>
      </w:pPr>
      <w:r>
        <w:t>… and y</w:t>
      </w:r>
      <w:r w:rsidR="00DB18B4">
        <w:t>et another one named SQLite.NET PCL:</w:t>
      </w:r>
    </w:p>
    <w:p w14:paraId="056ECCDC" w14:textId="77777777" w:rsidR="00DB18B4" w:rsidRDefault="00DB18B4" w:rsidP="00DB18B4">
      <w:pPr>
        <w:pStyle w:val="ListParagraph"/>
        <w:numPr>
          <w:ilvl w:val="1"/>
          <w:numId w:val="3"/>
        </w:numPr>
      </w:pPr>
      <w:r w:rsidRPr="00DB18B4">
        <w:lastRenderedPageBreak/>
        <w:drawing>
          <wp:inline distT="0" distB="0" distL="0" distR="0" wp14:anchorId="6451FBFF" wp14:editId="383D5AFA">
            <wp:extent cx="5943600" cy="3931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1285"/>
                    </a:xfrm>
                    <a:prstGeom prst="rect">
                      <a:avLst/>
                    </a:prstGeom>
                  </pic:spPr>
                </pic:pic>
              </a:graphicData>
            </a:graphic>
          </wp:inline>
        </w:drawing>
      </w:r>
    </w:p>
    <w:p w14:paraId="06B5D5A3" w14:textId="77777777" w:rsidR="00DB18B4" w:rsidRDefault="001A5F33" w:rsidP="00DB18B4">
      <w:r>
        <w:t>Do yo</w:t>
      </w:r>
      <w:r w:rsidR="00EA3D3B">
        <w:t>u notice any differences between</w:t>
      </w:r>
      <w:r>
        <w:t xml:space="preserve"> the package named </w:t>
      </w:r>
      <w:r w:rsidRPr="001A5F33">
        <w:rPr>
          <w:b/>
        </w:rPr>
        <w:t>SQLite.NET PCL</w:t>
      </w:r>
      <w:r>
        <w:t xml:space="preserve"> and </w:t>
      </w:r>
      <w:r w:rsidRPr="001A5F33">
        <w:rPr>
          <w:b/>
        </w:rPr>
        <w:t>SQLite.NET PCL</w:t>
      </w:r>
      <w:r>
        <w:t>?</w:t>
      </w:r>
    </w:p>
    <w:p w14:paraId="08D18D29" w14:textId="77777777" w:rsidR="00DB18B4" w:rsidRDefault="00DB18B4" w:rsidP="00DB18B4"/>
    <w:p w14:paraId="6A21012F" w14:textId="6C8722D0" w:rsidR="00DB18B4" w:rsidRDefault="00DB18B4" w:rsidP="00DB18B4">
      <w:r>
        <w:t>Yes, I have circled the differences in green for you.</w:t>
      </w:r>
      <w:r w:rsidR="001A5F33">
        <w:t xml:space="preserve"> No, I really, really don’t like the fact that the top level </w:t>
      </w:r>
      <w:proofErr w:type="spellStart"/>
      <w:r w:rsidR="001A5F33">
        <w:t>NuGet</w:t>
      </w:r>
      <w:proofErr w:type="spellEnd"/>
      <w:r w:rsidR="001A5F33">
        <w:t xml:space="preserve"> packages in the main listing are named the same thing.</w:t>
      </w:r>
      <w:r w:rsidR="00E2182B">
        <w:t xml:space="preserve"> The rampant confusion across the Internet for SQLite.NET PCL inclusion is enough to make you pull your hair out.</w:t>
      </w:r>
    </w:p>
    <w:p w14:paraId="0F37571F" w14:textId="77777777" w:rsidR="00DB18B4" w:rsidRDefault="00DB18B4" w:rsidP="00DB18B4"/>
    <w:p w14:paraId="5915FB14" w14:textId="77777777" w:rsidR="001A5F33" w:rsidRDefault="001A5F33" w:rsidP="00DB18B4">
      <w:r>
        <w:t>Look at the right hand side, at the text in the green circle.</w:t>
      </w:r>
    </w:p>
    <w:p w14:paraId="3B4E1EA9" w14:textId="77777777" w:rsidR="001A5F33" w:rsidRDefault="001A5F33" w:rsidP="00DB18B4"/>
    <w:p w14:paraId="3EFAFE8E" w14:textId="4683E06B" w:rsidR="00DB18B4" w:rsidRDefault="00DB18B4" w:rsidP="00DB18B4">
      <w:r w:rsidRPr="004F1021">
        <w:rPr>
          <w:b/>
        </w:rPr>
        <w:t>SQLite.NET-PCL</w:t>
      </w:r>
      <w:r>
        <w:t xml:space="preserve"> is a super helper cross-platform package. When included in a </w:t>
      </w:r>
      <w:proofErr w:type="spellStart"/>
      <w:r>
        <w:t>Xamarin.iOS</w:t>
      </w:r>
      <w:proofErr w:type="spellEnd"/>
      <w:r>
        <w:t xml:space="preserve">, or </w:t>
      </w:r>
      <w:proofErr w:type="spellStart"/>
      <w:r>
        <w:t>Mono.Android</w:t>
      </w:r>
      <w:proofErr w:type="spellEnd"/>
      <w:r>
        <w:t xml:space="preserve"> project it will automatically include all specific platform assemblies needed for SQLite to work correctly</w:t>
      </w:r>
      <w:r w:rsidR="007851A7">
        <w:t xml:space="preserve"> for that platform</w:t>
      </w:r>
      <w:r>
        <w:t xml:space="preserve">. You can look at the </w:t>
      </w:r>
      <w:proofErr w:type="spellStart"/>
      <w:r>
        <w:t>NuGet</w:t>
      </w:r>
      <w:proofErr w:type="spellEnd"/>
      <w:r>
        <w:t xml:space="preserve"> definition for SQLite.NET-PCL within </w:t>
      </w:r>
      <w:proofErr w:type="spellStart"/>
      <w:r>
        <w:t>Github</w:t>
      </w:r>
      <w:proofErr w:type="spellEnd"/>
      <w:r>
        <w:t xml:space="preserve"> </w:t>
      </w:r>
      <w:hyperlink r:id="rId9" w:history="1">
        <w:r w:rsidRPr="004F1021">
          <w:rPr>
            <w:rStyle w:val="Hyperlink"/>
          </w:rPr>
          <w:t>here</w:t>
        </w:r>
      </w:hyperlink>
      <w:r>
        <w:t>. – Go ahead, take a look! See all tho</w:t>
      </w:r>
      <w:r w:rsidR="00AB43AA">
        <w:t>se cool per-platform line items?</w:t>
      </w:r>
      <w:r>
        <w:t xml:space="preserve"> So great!</w:t>
      </w:r>
    </w:p>
    <w:p w14:paraId="3E045A2A" w14:textId="77777777" w:rsidR="004F1021" w:rsidRDefault="004F1021" w:rsidP="00DB18B4"/>
    <w:p w14:paraId="4803C929" w14:textId="635D9240" w:rsidR="004F1021" w:rsidRDefault="004F1021" w:rsidP="00DB18B4">
      <w:r>
        <w:t xml:space="preserve">The second package </w:t>
      </w:r>
      <w:proofErr w:type="spellStart"/>
      <w:r w:rsidRPr="004F1021">
        <w:rPr>
          <w:b/>
        </w:rPr>
        <w:t>SQLite.NET.</w:t>
      </w:r>
      <w:r w:rsidRPr="001A5F33">
        <w:rPr>
          <w:b/>
          <w:i/>
        </w:rPr>
        <w:t>Core</w:t>
      </w:r>
      <w:proofErr w:type="spellEnd"/>
      <w:r w:rsidRPr="004F1021">
        <w:rPr>
          <w:b/>
        </w:rPr>
        <w:t>-PCL</w:t>
      </w:r>
      <w:r>
        <w:t xml:space="preserve"> </w:t>
      </w:r>
      <w:r w:rsidR="001A5F33">
        <w:t xml:space="preserve">(notice the word </w:t>
      </w:r>
      <w:r w:rsidR="001A5F33" w:rsidRPr="001A5F33">
        <w:rPr>
          <w:b/>
          <w:i/>
        </w:rPr>
        <w:t>Core</w:t>
      </w:r>
      <w:r w:rsidR="001A5F33">
        <w:t xml:space="preserve">) </w:t>
      </w:r>
      <w:r w:rsidRPr="001A5F33">
        <w:t>just</w:t>
      </w:r>
      <w:r>
        <w:t xml:space="preserve"> includes the abstract interfaces</w:t>
      </w:r>
      <w:r w:rsidR="001A5F33">
        <w:t xml:space="preserve"> and core SQLite implementation</w:t>
      </w:r>
      <w:r>
        <w:t xml:space="preserve"> (no per-platform implementation</w:t>
      </w:r>
      <w:r w:rsidR="001A5F33">
        <w:t xml:space="preserve"> helper</w:t>
      </w:r>
      <w:r>
        <w:t xml:space="preserve">s) to allow you to create connections, do queries, and do other operations from within a Portable Library. If you look at the </w:t>
      </w:r>
      <w:hyperlink r:id="rId10" w:history="1">
        <w:proofErr w:type="spellStart"/>
        <w:r w:rsidRPr="004F1021">
          <w:rPr>
            <w:rStyle w:val="Hyperlink"/>
          </w:rPr>
          <w:t>NuGet</w:t>
        </w:r>
        <w:proofErr w:type="spellEnd"/>
        <w:r w:rsidRPr="004F1021">
          <w:rPr>
            <w:rStyle w:val="Hyperlink"/>
          </w:rPr>
          <w:t xml:space="preserve"> definition</w:t>
        </w:r>
      </w:hyperlink>
      <w:r>
        <w:t xml:space="preserve"> for </w:t>
      </w:r>
      <w:proofErr w:type="spellStart"/>
      <w:r w:rsidRPr="001A5F33">
        <w:rPr>
          <w:b/>
        </w:rPr>
        <w:t>SQLite.NET.</w:t>
      </w:r>
      <w:r w:rsidRPr="001A5F33">
        <w:rPr>
          <w:b/>
          <w:i/>
        </w:rPr>
        <w:t>Core</w:t>
      </w:r>
      <w:proofErr w:type="spellEnd"/>
      <w:r w:rsidRPr="001A5F33">
        <w:rPr>
          <w:b/>
        </w:rPr>
        <w:t>-PCL</w:t>
      </w:r>
      <w:r>
        <w:t xml:space="preserve"> you will see that i</w:t>
      </w:r>
      <w:r w:rsidR="001A5F33">
        <w:t>t ONLY includes core assemblies.</w:t>
      </w:r>
      <w:r w:rsidR="007851A7">
        <w:t xml:space="preserve"> The Core assemblies are useless without a per-platform implementation injection.</w:t>
      </w:r>
    </w:p>
    <w:p w14:paraId="544903CF" w14:textId="77777777" w:rsidR="004F1021" w:rsidRDefault="004F1021" w:rsidP="00DB18B4"/>
    <w:p w14:paraId="1023F4D8" w14:textId="17C07ACB" w:rsidR="004F1021" w:rsidRDefault="004F1021" w:rsidP="00DB18B4">
      <w:r>
        <w:t>Let’s hopefully bring all this together</w:t>
      </w:r>
      <w:r w:rsidR="007851A7">
        <w:t>, and bring in that per-platform implementation</w:t>
      </w:r>
      <w:r>
        <w:t>.</w:t>
      </w:r>
    </w:p>
    <w:p w14:paraId="4E74B160" w14:textId="77777777" w:rsidR="004F1021" w:rsidRDefault="004F1021" w:rsidP="00DB18B4"/>
    <w:p w14:paraId="6DC57E79" w14:textId="174F7462" w:rsidR="004F1021" w:rsidRDefault="004F1021" w:rsidP="00DB18B4">
      <w:r>
        <w:t>You see, SQLite has a problem. There is so much stuff within it that needs to be implemented per-platform that they had to hide it all behind an interface</w:t>
      </w:r>
      <w:r w:rsidR="00E2182B">
        <w:t xml:space="preserve"> (or 4?)</w:t>
      </w:r>
      <w:r w:rsidR="001A5F33">
        <w:t xml:space="preserve">. In their case: </w:t>
      </w:r>
      <w:hyperlink r:id="rId11" w:history="1">
        <w:proofErr w:type="spellStart"/>
        <w:r w:rsidRPr="004F1021">
          <w:rPr>
            <w:rStyle w:val="Hyperlink"/>
          </w:rPr>
          <w:t>ISQLitePlatform</w:t>
        </w:r>
        <w:proofErr w:type="spellEnd"/>
      </w:hyperlink>
      <w:r w:rsidR="00D80782">
        <w:t xml:space="preserve"> (G</w:t>
      </w:r>
      <w:r>
        <w:t xml:space="preserve">o ahead, click the link, </w:t>
      </w:r>
      <w:proofErr w:type="spellStart"/>
      <w:r>
        <w:t>Github</w:t>
      </w:r>
      <w:proofErr w:type="spellEnd"/>
      <w:r>
        <w:t xml:space="preserve"> code awaits!).</w:t>
      </w:r>
    </w:p>
    <w:p w14:paraId="4C91D68D" w14:textId="77777777" w:rsidR="004F1021" w:rsidRDefault="004F1021" w:rsidP="00DB18B4"/>
    <w:p w14:paraId="11E0BCF6" w14:textId="3049BF0C" w:rsidR="004F1021" w:rsidRDefault="004F1021" w:rsidP="00DB18B4">
      <w:r>
        <w:t xml:space="preserve">In </w:t>
      </w:r>
      <w:proofErr w:type="spellStart"/>
      <w:r w:rsidR="00D80782">
        <w:t>Github</w:t>
      </w:r>
      <w:proofErr w:type="spellEnd"/>
      <w:r w:rsidR="00D80782">
        <w:t xml:space="preserve"> you can see the</w:t>
      </w:r>
      <w:r>
        <w:t xml:space="preserve"> </w:t>
      </w:r>
      <w:r w:rsidR="00834D72">
        <w:t xml:space="preserve">per-platform </w:t>
      </w:r>
      <w:r>
        <w:t xml:space="preserve">concrete implementations for </w:t>
      </w:r>
      <w:proofErr w:type="spellStart"/>
      <w:r>
        <w:t>ISQLitePlatform</w:t>
      </w:r>
      <w:proofErr w:type="spellEnd"/>
      <w:r>
        <w:t>:</w:t>
      </w:r>
    </w:p>
    <w:p w14:paraId="75BDE5C2" w14:textId="77777777" w:rsidR="004F1021" w:rsidRPr="004F1021" w:rsidRDefault="004F1021" w:rsidP="004F1021">
      <w:pPr>
        <w:pStyle w:val="ListParagraph"/>
        <w:numPr>
          <w:ilvl w:val="0"/>
          <w:numId w:val="3"/>
        </w:numPr>
        <w:rPr>
          <w:rStyle w:val="Hyperlink"/>
        </w:rPr>
      </w:pPr>
      <w:r>
        <w:fldChar w:fldCharType="begin"/>
      </w:r>
      <w:r>
        <w:instrText xml:space="preserve"> HYPERLINK "https://github.com/oysteinkrog/SQLite.Net-PCL/blob/377cc65b57f63e1337058bd382a207cbbc1cfc68/src/SQLite.Net.Platform.XamarinIOS.Unified/SQLitePlatformIOS.cs" </w:instrText>
      </w:r>
      <w:r>
        <w:fldChar w:fldCharType="separate"/>
      </w:r>
      <w:r w:rsidRPr="004F1021">
        <w:rPr>
          <w:rStyle w:val="Hyperlink"/>
        </w:rPr>
        <w:t>iOS</w:t>
      </w:r>
    </w:p>
    <w:p w14:paraId="11242CC1" w14:textId="77777777" w:rsidR="004F1021" w:rsidRPr="004F1021" w:rsidRDefault="004F1021" w:rsidP="004F1021">
      <w:pPr>
        <w:pStyle w:val="ListParagraph"/>
        <w:numPr>
          <w:ilvl w:val="0"/>
          <w:numId w:val="3"/>
        </w:numPr>
        <w:rPr>
          <w:rStyle w:val="Hyperlink"/>
        </w:rPr>
      </w:pPr>
      <w:r>
        <w:fldChar w:fldCharType="end"/>
      </w:r>
      <w:r>
        <w:fldChar w:fldCharType="begin"/>
      </w:r>
      <w:r>
        <w:instrText xml:space="preserve"> HYPERLINK "https://github.com/oysteinkrog/SQLite.Net-PCL/blob/377cc65b57f63e1337058bd382a207cbbc1cfc68/src/SQLite.Net.Platform.XamarinAndroid/SQLitePlatformAndroid.cs" </w:instrText>
      </w:r>
      <w:r>
        <w:fldChar w:fldCharType="separate"/>
      </w:r>
      <w:r w:rsidRPr="004F1021">
        <w:rPr>
          <w:rStyle w:val="Hyperlink"/>
        </w:rPr>
        <w:t>Android</w:t>
      </w:r>
    </w:p>
    <w:p w14:paraId="33D5A388" w14:textId="77777777" w:rsidR="004F1021" w:rsidRDefault="004F1021" w:rsidP="004F1021">
      <w:r>
        <w:fldChar w:fldCharType="end"/>
      </w:r>
      <w:r>
        <w:t>… and yes, many more platforms now that you know where to look…</w:t>
      </w:r>
    </w:p>
    <w:p w14:paraId="25EF73D2" w14:textId="77777777" w:rsidR="001A5F33" w:rsidRDefault="001A5F33" w:rsidP="004F1021"/>
    <w:p w14:paraId="6E3B09D7" w14:textId="77777777" w:rsidR="001A5F33" w:rsidRDefault="001A5F33" w:rsidP="001A5F33">
      <w:r>
        <w:t xml:space="preserve">The bummer is that in order to create a </w:t>
      </w:r>
      <w:proofErr w:type="spellStart"/>
      <w:r>
        <w:t>SQLiteConnection</w:t>
      </w:r>
      <w:proofErr w:type="spellEnd"/>
      <w:r>
        <w:t xml:space="preserve"> you need a per-platform concrete instance of </w:t>
      </w:r>
      <w:proofErr w:type="spellStart"/>
      <w:r>
        <w:t>ISQLitePlatform</w:t>
      </w:r>
      <w:proofErr w:type="spellEnd"/>
      <w:r>
        <w:t xml:space="preserve"> in order to rev up your connection.</w:t>
      </w:r>
    </w:p>
    <w:p w14:paraId="69F5730A" w14:textId="77777777" w:rsidR="001A5F33" w:rsidRDefault="001A5F33" w:rsidP="004F1021"/>
    <w:p w14:paraId="084B433E" w14:textId="0EC9095C" w:rsidR="004F1021" w:rsidRDefault="00D80782" w:rsidP="00DB18B4">
      <w:r>
        <w:t xml:space="preserve">Now it </w:t>
      </w:r>
      <w:r w:rsidR="004F1021">
        <w:t xml:space="preserve">is </w:t>
      </w:r>
      <w:r>
        <w:t xml:space="preserve">all </w:t>
      </w:r>
      <w:r w:rsidR="004F1021">
        <w:t xml:space="preserve">up to you to find a way to get a platform specific concrete instance of </w:t>
      </w:r>
      <w:proofErr w:type="spellStart"/>
      <w:r w:rsidR="004F1021">
        <w:t>ISQLitePlatform</w:t>
      </w:r>
      <w:proofErr w:type="spellEnd"/>
      <w:r w:rsidR="004F1021">
        <w:t xml:space="preserve"> </w:t>
      </w:r>
      <w:r w:rsidR="004C2EF4">
        <w:t xml:space="preserve">from your per-platform app all the way to </w:t>
      </w:r>
      <w:r w:rsidR="004F1021">
        <w:t xml:space="preserve">the </w:t>
      </w:r>
      <w:r w:rsidR="004C2EF4">
        <w:t xml:space="preserve">portable </w:t>
      </w:r>
      <w:r w:rsidR="004F1021">
        <w:t xml:space="preserve">code where you want to create a </w:t>
      </w:r>
      <w:proofErr w:type="spellStart"/>
      <w:r w:rsidR="004F1021">
        <w:t>SQLiteConnection</w:t>
      </w:r>
      <w:proofErr w:type="spellEnd"/>
      <w:r w:rsidR="004F1021">
        <w:t>.</w:t>
      </w:r>
    </w:p>
    <w:p w14:paraId="4A5F579F" w14:textId="77777777" w:rsidR="004F1021" w:rsidRDefault="004F1021" w:rsidP="00DB18B4"/>
    <w:p w14:paraId="46B14E25" w14:textId="77777777" w:rsidR="004F1021" w:rsidRDefault="004F1021" w:rsidP="00DB18B4">
      <w:r>
        <w:t xml:space="preserve">In our case, we want to want to create </w:t>
      </w:r>
      <w:proofErr w:type="spellStart"/>
      <w:r>
        <w:t>SQLiteConnection</w:t>
      </w:r>
      <w:proofErr w:type="spellEnd"/>
      <w:r>
        <w:t xml:space="preserve"> objects from within our portable cross-platform </w:t>
      </w:r>
      <w:proofErr w:type="spellStart"/>
      <w:r>
        <w:t>DataAccess</w:t>
      </w:r>
      <w:proofErr w:type="spellEnd"/>
      <w:r>
        <w:t xml:space="preserve"> assembly.</w:t>
      </w:r>
    </w:p>
    <w:p w14:paraId="1B0FC40D" w14:textId="77777777" w:rsidR="004F1021" w:rsidRDefault="004F1021" w:rsidP="00DB18B4"/>
    <w:p w14:paraId="46E0DBB2" w14:textId="5178C21F" w:rsidR="004F1021" w:rsidRDefault="004F1021" w:rsidP="00DB18B4">
      <w:r>
        <w:t xml:space="preserve">In my case, I really like </w:t>
      </w:r>
      <w:proofErr w:type="spellStart"/>
      <w:r>
        <w:t>TinyIoC</w:t>
      </w:r>
      <w:proofErr w:type="spellEnd"/>
      <w:r w:rsidR="00D80782">
        <w:t xml:space="preserve"> as a </w:t>
      </w:r>
      <w:r w:rsidR="007851A7">
        <w:t xml:space="preserve">DI </w:t>
      </w:r>
      <w:r w:rsidR="00D80782">
        <w:t>bridge between assemblies</w:t>
      </w:r>
      <w:r w:rsidR="00AB43AA">
        <w:t xml:space="preserve"> (both native and portable)</w:t>
      </w:r>
      <w:r>
        <w:t xml:space="preserve"> because it is an awesome container, can do tons of stuff, and is cross-platform </w:t>
      </w:r>
      <w:r w:rsidR="007851A7">
        <w:t xml:space="preserve">and portable </w:t>
      </w:r>
      <w:r>
        <w:t>in the truest sense of the words.</w:t>
      </w:r>
    </w:p>
    <w:p w14:paraId="3B59259D" w14:textId="77777777" w:rsidR="004F1021" w:rsidRDefault="004F1021" w:rsidP="00DB18B4"/>
    <w:p w14:paraId="6604CBBA" w14:textId="77777777" w:rsidR="004F1021" w:rsidRDefault="004F1021" w:rsidP="00DB18B4">
      <w:r>
        <w:t xml:space="preserve">So, my </w:t>
      </w:r>
      <w:proofErr w:type="spellStart"/>
      <w:r>
        <w:t>SQLiteConnection</w:t>
      </w:r>
      <w:proofErr w:type="spellEnd"/>
      <w:r>
        <w:t xml:space="preserve"> rev up code in </w:t>
      </w:r>
      <w:proofErr w:type="spellStart"/>
      <w:r>
        <w:t>DataAccess</w:t>
      </w:r>
      <w:proofErr w:type="spellEnd"/>
      <w:r>
        <w:t xml:space="preserve"> looks like:</w:t>
      </w:r>
    </w:p>
    <w:p w14:paraId="61089AA6" w14:textId="77777777" w:rsidR="00D80782" w:rsidRDefault="00D80782" w:rsidP="00D80782">
      <w:pPr>
        <w:ind w:left="720"/>
        <w:rPr>
          <w:rFonts w:ascii="Menlo" w:eastAsia="Times New Roman" w:hAnsi="Menlo" w:cs="Menlo"/>
          <w:color w:val="333333"/>
        </w:rPr>
      </w:pPr>
      <w:proofErr w:type="spellStart"/>
      <w:r w:rsidRPr="00D80782">
        <w:rPr>
          <w:rFonts w:ascii="Menlo" w:eastAsia="Times New Roman" w:hAnsi="Menlo" w:cs="Menlo"/>
          <w:color w:val="009695"/>
        </w:rPr>
        <w:t>var</w:t>
      </w:r>
      <w:proofErr w:type="spellEnd"/>
      <w:r w:rsidRPr="00D80782">
        <w:rPr>
          <w:rFonts w:ascii="Menlo" w:eastAsia="Times New Roman" w:hAnsi="Menlo" w:cs="Menlo"/>
          <w:color w:val="333333"/>
        </w:rPr>
        <w:t> connection = </w:t>
      </w:r>
      <w:r w:rsidRPr="00D80782">
        <w:rPr>
          <w:rFonts w:ascii="Menlo" w:eastAsia="Times New Roman" w:hAnsi="Menlo" w:cs="Menlo"/>
          <w:color w:val="009695"/>
        </w:rPr>
        <w:t>new</w:t>
      </w:r>
      <w:r w:rsidRPr="00D80782">
        <w:rPr>
          <w:rFonts w:ascii="Menlo" w:eastAsia="Times New Roman" w:hAnsi="Menlo" w:cs="Menlo"/>
          <w:color w:val="333333"/>
        </w:rPr>
        <w:t> </w:t>
      </w:r>
      <w:proofErr w:type="spellStart"/>
      <w:r w:rsidRPr="00D80782">
        <w:rPr>
          <w:rFonts w:ascii="Menlo" w:eastAsia="Times New Roman" w:hAnsi="Menlo" w:cs="Menlo"/>
          <w:color w:val="333333"/>
        </w:rPr>
        <w:t>SQLite.Net.</w:t>
      </w:r>
      <w:r w:rsidRPr="00D80782">
        <w:rPr>
          <w:rFonts w:ascii="Menlo" w:eastAsia="Times New Roman" w:hAnsi="Menlo" w:cs="Menlo"/>
          <w:color w:val="3364A4"/>
        </w:rPr>
        <w:t>SQLiteConnection</w:t>
      </w:r>
      <w:proofErr w:type="spellEnd"/>
      <w:r w:rsidRPr="00D80782">
        <w:rPr>
          <w:rFonts w:ascii="Menlo" w:eastAsia="Times New Roman" w:hAnsi="Menlo" w:cs="Menlo"/>
          <w:color w:val="333333"/>
        </w:rPr>
        <w:t> (</w:t>
      </w:r>
      <w:r w:rsidRPr="00D80782">
        <w:rPr>
          <w:rFonts w:ascii="Menlo" w:eastAsia="Times New Roman" w:hAnsi="Menlo" w:cs="Menlo"/>
        </w:rPr>
        <w:br/>
      </w:r>
      <w:r w:rsidRPr="00D80782">
        <w:rPr>
          <w:rFonts w:ascii="Menlo" w:eastAsia="Times New Roman" w:hAnsi="Menlo" w:cs="Menlo"/>
          <w:color w:val="333333"/>
        </w:rPr>
        <w:t>                </w:t>
      </w:r>
      <w:proofErr w:type="spellStart"/>
      <w:r w:rsidRPr="00D80782">
        <w:rPr>
          <w:rFonts w:ascii="Menlo" w:eastAsia="Times New Roman" w:hAnsi="Menlo" w:cs="Menlo"/>
          <w:color w:val="333333"/>
        </w:rPr>
        <w:t>TinyIoC.</w:t>
      </w:r>
      <w:r w:rsidRPr="00D80782">
        <w:rPr>
          <w:rFonts w:ascii="Menlo" w:eastAsia="Times New Roman" w:hAnsi="Menlo" w:cs="Menlo"/>
          <w:color w:val="3364A4"/>
        </w:rPr>
        <w:t>TinyIoCContainer</w:t>
      </w:r>
      <w:r w:rsidRPr="00D80782">
        <w:rPr>
          <w:rFonts w:ascii="Menlo" w:eastAsia="Times New Roman" w:hAnsi="Menlo" w:cs="Menlo"/>
          <w:color w:val="333333"/>
        </w:rPr>
        <w:t>.Current</w:t>
      </w:r>
      <w:proofErr w:type="spellEnd"/>
      <w:r w:rsidRPr="00D80782">
        <w:rPr>
          <w:rFonts w:ascii="Menlo" w:eastAsia="Times New Roman" w:hAnsi="Menlo" w:cs="Menlo"/>
          <w:color w:val="333333"/>
        </w:rPr>
        <w:t>.</w:t>
      </w:r>
    </w:p>
    <w:p w14:paraId="2221CAB7" w14:textId="77777777" w:rsidR="00D80782" w:rsidRDefault="00D80782" w:rsidP="00D80782">
      <w:pPr>
        <w:ind w:left="2880" w:firstLine="720"/>
        <w:rPr>
          <w:rFonts w:ascii="Menlo" w:eastAsia="Times New Roman" w:hAnsi="Menlo" w:cs="Menlo"/>
          <w:color w:val="333333"/>
        </w:rPr>
      </w:pPr>
      <w:r w:rsidRPr="00D80782">
        <w:rPr>
          <w:rFonts w:ascii="Menlo" w:eastAsia="Times New Roman" w:hAnsi="Menlo" w:cs="Menlo"/>
          <w:color w:val="333333"/>
        </w:rPr>
        <w:t>Resolve&lt;</w:t>
      </w:r>
      <w:proofErr w:type="spellStart"/>
      <w:r w:rsidRPr="00D80782">
        <w:rPr>
          <w:rFonts w:ascii="Menlo" w:eastAsia="Times New Roman" w:hAnsi="Menlo" w:cs="Menlo"/>
          <w:color w:val="3364A4"/>
        </w:rPr>
        <w:t>ISQLitePlatform</w:t>
      </w:r>
      <w:proofErr w:type="spellEnd"/>
      <w:r w:rsidRPr="00D80782">
        <w:rPr>
          <w:rFonts w:ascii="Menlo" w:eastAsia="Times New Roman" w:hAnsi="Menlo" w:cs="Menlo"/>
          <w:color w:val="333333"/>
        </w:rPr>
        <w:t>&gt;(),</w:t>
      </w:r>
      <w:r w:rsidRPr="00D80782">
        <w:rPr>
          <w:rFonts w:ascii="Menlo" w:eastAsia="Times New Roman" w:hAnsi="Menlo" w:cs="Menlo"/>
        </w:rPr>
        <w:br/>
      </w:r>
      <w:r>
        <w:rPr>
          <w:rFonts w:ascii="Menlo" w:eastAsia="Times New Roman" w:hAnsi="Menlo" w:cs="Menlo"/>
          <w:color w:val="333333"/>
        </w:rPr>
        <w:t> </w:t>
      </w:r>
      <w:proofErr w:type="spellStart"/>
      <w:r w:rsidRPr="00D80782">
        <w:rPr>
          <w:rFonts w:ascii="Menlo" w:eastAsia="Times New Roman" w:hAnsi="Menlo" w:cs="Menlo"/>
          <w:color w:val="333333"/>
        </w:rPr>
        <w:t>TinyIoC.</w:t>
      </w:r>
      <w:r w:rsidRPr="00D80782">
        <w:rPr>
          <w:rFonts w:ascii="Menlo" w:eastAsia="Times New Roman" w:hAnsi="Menlo" w:cs="Menlo"/>
          <w:color w:val="3364A4"/>
        </w:rPr>
        <w:t>TinyIoCContainer</w:t>
      </w:r>
      <w:r w:rsidRPr="00D80782">
        <w:rPr>
          <w:rFonts w:ascii="Menlo" w:eastAsia="Times New Roman" w:hAnsi="Menlo" w:cs="Menlo"/>
          <w:color w:val="333333"/>
        </w:rPr>
        <w:t>.Current</w:t>
      </w:r>
      <w:proofErr w:type="spellEnd"/>
      <w:r w:rsidRPr="00D80782">
        <w:rPr>
          <w:rFonts w:ascii="Menlo" w:eastAsia="Times New Roman" w:hAnsi="Menlo" w:cs="Menlo"/>
          <w:color w:val="333333"/>
        </w:rPr>
        <w:t>.</w:t>
      </w:r>
    </w:p>
    <w:p w14:paraId="056AA45A" w14:textId="77777777" w:rsidR="00D80782" w:rsidRPr="00D80782" w:rsidRDefault="00D80782" w:rsidP="00D80782">
      <w:pPr>
        <w:ind w:left="2880" w:firstLine="720"/>
        <w:rPr>
          <w:rFonts w:ascii="Times New Roman" w:eastAsia="Times New Roman" w:hAnsi="Times New Roman" w:cs="Times New Roman"/>
        </w:rPr>
      </w:pPr>
      <w:r w:rsidRPr="00D80782">
        <w:rPr>
          <w:rFonts w:ascii="Menlo" w:eastAsia="Times New Roman" w:hAnsi="Menlo" w:cs="Menlo"/>
          <w:color w:val="333333"/>
        </w:rPr>
        <w:t>Resolve&lt;</w:t>
      </w:r>
      <w:proofErr w:type="spellStart"/>
      <w:r w:rsidRPr="00D80782">
        <w:rPr>
          <w:rFonts w:ascii="Menlo" w:eastAsia="Times New Roman" w:hAnsi="Menlo" w:cs="Menlo"/>
          <w:color w:val="3364A4"/>
        </w:rPr>
        <w:t>IFolderProvider</w:t>
      </w:r>
      <w:proofErr w:type="spellEnd"/>
      <w:r w:rsidRPr="00D80782">
        <w:rPr>
          <w:rFonts w:ascii="Menlo" w:eastAsia="Times New Roman" w:hAnsi="Menlo" w:cs="Menlo"/>
          <w:color w:val="333333"/>
        </w:rPr>
        <w:t>&gt;(</w:t>
      </w:r>
      <w:proofErr w:type="gramStart"/>
      <w:r w:rsidRPr="00D80782">
        <w:rPr>
          <w:rFonts w:ascii="Menlo" w:eastAsia="Times New Roman" w:hAnsi="Menlo" w:cs="Menlo"/>
          <w:color w:val="333333"/>
        </w:rPr>
        <w:t>).</w:t>
      </w:r>
      <w:proofErr w:type="spellStart"/>
      <w:r w:rsidRPr="00D80782">
        <w:rPr>
          <w:rFonts w:ascii="Menlo" w:eastAsia="Times New Roman" w:hAnsi="Menlo" w:cs="Menlo"/>
          <w:color w:val="333333"/>
        </w:rPr>
        <w:t>MapDatabasePath</w:t>
      </w:r>
      <w:proofErr w:type="spellEnd"/>
      <w:proofErr w:type="gramEnd"/>
      <w:r w:rsidRPr="00D80782">
        <w:rPr>
          <w:rFonts w:ascii="Menlo" w:eastAsia="Times New Roman" w:hAnsi="Menlo" w:cs="Menlo"/>
          <w:color w:val="333333"/>
        </w:rPr>
        <w:t>);</w:t>
      </w:r>
      <w:r w:rsidRPr="00D80782">
        <w:rPr>
          <w:rFonts w:ascii="Times New Roman" w:eastAsia="Times New Roman" w:hAnsi="Times New Roman" w:cs="Times New Roman"/>
        </w:rPr>
        <w:t xml:space="preserve"> </w:t>
      </w:r>
    </w:p>
    <w:p w14:paraId="672FCA50" w14:textId="77777777" w:rsidR="004F1021" w:rsidRDefault="004F1021" w:rsidP="00DB18B4"/>
    <w:p w14:paraId="2F71530E" w14:textId="77777777" w:rsidR="004F1021" w:rsidRDefault="004F1021" w:rsidP="004F1021">
      <w:pPr>
        <w:ind w:firstLine="720"/>
      </w:pPr>
    </w:p>
    <w:p w14:paraId="298BFA75" w14:textId="77777777" w:rsidR="004F1021" w:rsidRDefault="00D80782" w:rsidP="00DB18B4">
      <w:r>
        <w:t xml:space="preserve">So, I just go to my </w:t>
      </w:r>
      <w:proofErr w:type="spellStart"/>
      <w:r>
        <w:t>TinyIoC</w:t>
      </w:r>
      <w:proofErr w:type="spellEnd"/>
      <w:r>
        <w:t xml:space="preserve"> container and pull out an </w:t>
      </w:r>
      <w:proofErr w:type="spellStart"/>
      <w:r>
        <w:t>ISQLitePlatform</w:t>
      </w:r>
      <w:proofErr w:type="spellEnd"/>
      <w:r>
        <w:t xml:space="preserve"> via </w:t>
      </w:r>
      <w:r>
        <w:rPr>
          <w:b/>
        </w:rPr>
        <w:t>Resolve</w:t>
      </w:r>
      <w:r>
        <w:t>.</w:t>
      </w:r>
    </w:p>
    <w:p w14:paraId="7A142115" w14:textId="77777777" w:rsidR="00D80782" w:rsidRDefault="00D80782" w:rsidP="00DB18B4"/>
    <w:p w14:paraId="714626E0" w14:textId="77777777" w:rsidR="00D80782" w:rsidRDefault="00D80782" w:rsidP="00D80782">
      <w:r>
        <w:t xml:space="preserve">But, if I am pulling out the </w:t>
      </w:r>
      <w:proofErr w:type="spellStart"/>
      <w:r>
        <w:t>ISQLItePlatform</w:t>
      </w:r>
      <w:proofErr w:type="spellEnd"/>
      <w:r>
        <w:t xml:space="preserve">, that means I have to put one in via </w:t>
      </w:r>
      <w:r w:rsidRPr="00D80782">
        <w:rPr>
          <w:b/>
        </w:rPr>
        <w:t>Register</w:t>
      </w:r>
      <w:r>
        <w:t xml:space="preserve"> </w:t>
      </w:r>
      <w:r w:rsidRPr="00D80782">
        <w:t>too</w:t>
      </w:r>
      <w:r>
        <w:t xml:space="preserve">! </w:t>
      </w:r>
    </w:p>
    <w:p w14:paraId="2B4E5025" w14:textId="77777777" w:rsidR="00D80782" w:rsidRDefault="00D80782" w:rsidP="00D80782"/>
    <w:p w14:paraId="76655D27" w14:textId="64469B11" w:rsidR="001A5F33" w:rsidRPr="001A5F33" w:rsidRDefault="00C87C52" w:rsidP="00D80782">
      <w:r>
        <w:t xml:space="preserve">We will talk more about this with the </w:t>
      </w:r>
      <w:proofErr w:type="spellStart"/>
      <w:r>
        <w:t>Bootstrapper</w:t>
      </w:r>
      <w:proofErr w:type="spellEnd"/>
      <w:r>
        <w:t xml:space="preserve"> </w:t>
      </w:r>
      <w:r w:rsidR="00AB43AA">
        <w:t>discussion</w:t>
      </w:r>
      <w:r>
        <w:t>, but at the end of the day the code for each platform</w:t>
      </w:r>
      <w:r w:rsidR="00AB43AA">
        <w:t>’s</w:t>
      </w:r>
      <w:r>
        <w:t xml:space="preserve"> </w:t>
      </w:r>
      <w:proofErr w:type="spellStart"/>
      <w:r>
        <w:t>ISQLitePlatform</w:t>
      </w:r>
      <w:proofErr w:type="spellEnd"/>
      <w:r>
        <w:t xml:space="preserve"> implementation</w:t>
      </w:r>
      <w:r w:rsidR="007851A7">
        <w:t xml:space="preserve">, and placement within the </w:t>
      </w:r>
      <w:proofErr w:type="spellStart"/>
      <w:r w:rsidR="007851A7">
        <w:t>TinyIoC</w:t>
      </w:r>
      <w:proofErr w:type="spellEnd"/>
      <w:r w:rsidR="007851A7">
        <w:t xml:space="preserve"> container via Register,</w:t>
      </w:r>
      <w:r>
        <w:t xml:space="preserve"> </w:t>
      </w:r>
      <w:r w:rsidR="00AB43AA">
        <w:t xml:space="preserve">and sent off to the </w:t>
      </w:r>
      <w:r w:rsidR="007851A7">
        <w:t xml:space="preserve">Bootstrapped </w:t>
      </w:r>
      <w:r>
        <w:t>rev up looks like:</w:t>
      </w:r>
    </w:p>
    <w:p w14:paraId="29B38679" w14:textId="77777777" w:rsidR="001A5F33" w:rsidRDefault="001A5F33" w:rsidP="00D80782"/>
    <w:p w14:paraId="673A999C" w14:textId="77777777" w:rsidR="001A5F33" w:rsidRDefault="001A5F33" w:rsidP="00D80782">
      <w:r>
        <w:t>On iOS:</w:t>
      </w:r>
    </w:p>
    <w:p w14:paraId="4E23E4B7" w14:textId="77777777" w:rsidR="00C87C52" w:rsidRPr="00C87C52" w:rsidRDefault="00C87C52" w:rsidP="00C87C52">
      <w:pPr>
        <w:rPr>
          <w:rFonts w:ascii="Times New Roman" w:eastAsia="Times New Roman" w:hAnsi="Times New Roman" w:cs="Times New Roman"/>
        </w:rPr>
      </w:pPr>
      <w:r w:rsidRPr="00C87C52">
        <w:rPr>
          <w:rFonts w:ascii="Menlo" w:eastAsia="Times New Roman" w:hAnsi="Menlo" w:cs="Menlo"/>
          <w:color w:val="009695"/>
        </w:rPr>
        <w:t>new</w:t>
      </w:r>
      <w:r w:rsidRPr="00C87C52">
        <w:rPr>
          <w:rFonts w:ascii="Menlo" w:eastAsia="Times New Roman" w:hAnsi="Menlo" w:cs="Menlo"/>
          <w:color w:val="333333"/>
        </w:rPr>
        <w:t> </w:t>
      </w:r>
      <w:proofErr w:type="spellStart"/>
      <w:proofErr w:type="gramStart"/>
      <w:r w:rsidRPr="00C87C52">
        <w:rPr>
          <w:rFonts w:ascii="Menlo" w:eastAsia="Times New Roman" w:hAnsi="Menlo" w:cs="Menlo"/>
          <w:color w:val="333333"/>
        </w:rPr>
        <w:t>SQLite.Net.Platform.XamarinIOS.</w:t>
      </w:r>
      <w:r w:rsidRPr="00C87C52">
        <w:rPr>
          <w:rFonts w:ascii="Menlo" w:eastAsia="Times New Roman" w:hAnsi="Menlo" w:cs="Menlo"/>
          <w:color w:val="3364A4"/>
        </w:rPr>
        <w:t>SQLitePlatformIOS</w:t>
      </w:r>
      <w:proofErr w:type="spellEnd"/>
      <w:proofErr w:type="gramEnd"/>
      <w:r w:rsidRPr="00C87C52">
        <w:rPr>
          <w:rFonts w:ascii="Menlo" w:eastAsia="Times New Roman" w:hAnsi="Menlo" w:cs="Menlo"/>
          <w:color w:val="333333"/>
        </w:rPr>
        <w:t> ()</w:t>
      </w:r>
      <w:r w:rsidRPr="00C87C52">
        <w:rPr>
          <w:rFonts w:ascii="Times New Roman" w:eastAsia="Times New Roman" w:hAnsi="Times New Roman" w:cs="Times New Roman"/>
        </w:rPr>
        <w:t xml:space="preserve"> </w:t>
      </w:r>
    </w:p>
    <w:p w14:paraId="520A21A9" w14:textId="77777777" w:rsidR="001A5F33" w:rsidRDefault="001A5F33" w:rsidP="00D80782"/>
    <w:p w14:paraId="69BA40C9" w14:textId="77777777" w:rsidR="001A5F33" w:rsidRDefault="001A5F33" w:rsidP="00D80782"/>
    <w:p w14:paraId="29544A8B" w14:textId="77777777" w:rsidR="001A5F33" w:rsidRDefault="001A5F33" w:rsidP="00D80782">
      <w:r>
        <w:t>On Android:</w:t>
      </w:r>
    </w:p>
    <w:p w14:paraId="21BC8313" w14:textId="77777777" w:rsidR="00C87C52" w:rsidRPr="00C87C52" w:rsidRDefault="00C87C52" w:rsidP="00C87C52">
      <w:pPr>
        <w:rPr>
          <w:rFonts w:ascii="Times New Roman" w:eastAsia="Times New Roman" w:hAnsi="Times New Roman" w:cs="Times New Roman"/>
        </w:rPr>
      </w:pPr>
      <w:r w:rsidRPr="00C87C52">
        <w:rPr>
          <w:rFonts w:ascii="Menlo" w:eastAsia="Times New Roman" w:hAnsi="Menlo" w:cs="Menlo"/>
          <w:color w:val="009695"/>
        </w:rPr>
        <w:t>new</w:t>
      </w:r>
      <w:r w:rsidRPr="00C87C52">
        <w:rPr>
          <w:rFonts w:ascii="Menlo" w:eastAsia="Times New Roman" w:hAnsi="Menlo" w:cs="Menlo"/>
          <w:color w:val="333333"/>
        </w:rPr>
        <w:t> </w:t>
      </w:r>
      <w:proofErr w:type="spellStart"/>
      <w:proofErr w:type="gramStart"/>
      <w:r w:rsidRPr="00C87C52">
        <w:rPr>
          <w:rFonts w:ascii="Menlo" w:eastAsia="Times New Roman" w:hAnsi="Menlo" w:cs="Menlo"/>
          <w:color w:val="333333"/>
        </w:rPr>
        <w:t>SQLite.Net.Platform.XamarinAndroid.</w:t>
      </w:r>
      <w:r w:rsidRPr="00C87C52">
        <w:rPr>
          <w:rFonts w:ascii="Menlo" w:eastAsia="Times New Roman" w:hAnsi="Menlo" w:cs="Menlo"/>
          <w:color w:val="3364A4"/>
        </w:rPr>
        <w:t>SQLitePlatformAndroid</w:t>
      </w:r>
      <w:proofErr w:type="spellEnd"/>
      <w:proofErr w:type="gramEnd"/>
      <w:r w:rsidRPr="00C87C52">
        <w:rPr>
          <w:rFonts w:ascii="Menlo" w:eastAsia="Times New Roman" w:hAnsi="Menlo" w:cs="Menlo"/>
          <w:color w:val="333333"/>
        </w:rPr>
        <w:t> ()</w:t>
      </w:r>
      <w:r w:rsidRPr="00C87C52">
        <w:rPr>
          <w:rFonts w:ascii="Times New Roman" w:eastAsia="Times New Roman" w:hAnsi="Times New Roman" w:cs="Times New Roman"/>
        </w:rPr>
        <w:t xml:space="preserve"> </w:t>
      </w:r>
    </w:p>
    <w:p w14:paraId="57FD3BCE" w14:textId="77777777" w:rsidR="001A5F33" w:rsidRDefault="001A5F33" w:rsidP="00D80782"/>
    <w:p w14:paraId="28EC27C0" w14:textId="021327A8" w:rsidR="00C87C52" w:rsidRPr="004C2EF4" w:rsidRDefault="00C87C52" w:rsidP="00D80782">
      <w:r>
        <w:t xml:space="preserve">To bring things full circle, those platform specific implementations were brought in via the </w:t>
      </w:r>
      <w:r w:rsidRPr="004F1021">
        <w:rPr>
          <w:b/>
        </w:rPr>
        <w:t>SQLite.NET-PCL</w:t>
      </w:r>
      <w:r>
        <w:t xml:space="preserve"> </w:t>
      </w:r>
      <w:proofErr w:type="spellStart"/>
      <w:r>
        <w:t>NuGet</w:t>
      </w:r>
      <w:proofErr w:type="spellEnd"/>
      <w:r>
        <w:t xml:space="preserve"> package include</w:t>
      </w:r>
      <w:r w:rsidR="007851A7">
        <w:t>d</w:t>
      </w:r>
      <w:r>
        <w:t xml:space="preserve"> at the ‘app head’ spe</w:t>
      </w:r>
      <w:r w:rsidR="004C2EF4">
        <w:t xml:space="preserve">cific level for Android and iOS, new instances of those objects were created and then </w:t>
      </w:r>
      <w:r w:rsidR="004C2EF4">
        <w:rPr>
          <w:b/>
        </w:rPr>
        <w:t>Registered</w:t>
      </w:r>
      <w:r w:rsidR="004C2EF4">
        <w:t xml:space="preserve"> within </w:t>
      </w:r>
      <w:proofErr w:type="spellStart"/>
      <w:r w:rsidR="004C2EF4">
        <w:t>TinyIoC</w:t>
      </w:r>
      <w:proofErr w:type="spellEnd"/>
      <w:r w:rsidR="004C2EF4">
        <w:t xml:space="preserve"> as a </w:t>
      </w:r>
      <w:proofErr w:type="spellStart"/>
      <w:r w:rsidR="004C2EF4">
        <w:t>ISQLitePlatform</w:t>
      </w:r>
      <w:proofErr w:type="spellEnd"/>
      <w:r w:rsidR="004C2EF4">
        <w:t xml:space="preserve"> type via the </w:t>
      </w:r>
      <w:proofErr w:type="spellStart"/>
      <w:r w:rsidR="004C2EF4">
        <w:t>Bootstrapper</w:t>
      </w:r>
      <w:proofErr w:type="spellEnd"/>
      <w:r w:rsidR="004C2EF4">
        <w:t>.</w:t>
      </w:r>
    </w:p>
    <w:p w14:paraId="06BDC965" w14:textId="77777777" w:rsidR="001A5F33" w:rsidRDefault="001A5F33" w:rsidP="00D80782"/>
    <w:p w14:paraId="39E3D699" w14:textId="550BD27A" w:rsidR="00D80782" w:rsidRDefault="00C87C52" w:rsidP="00D80782">
      <w:pPr>
        <w:ind w:left="720"/>
      </w:pPr>
      <w:r>
        <w:t>More on all of this</w:t>
      </w:r>
      <w:r w:rsidR="00D80782">
        <w:t xml:space="preserve"> later when we talk about the per-app </w:t>
      </w:r>
      <w:r w:rsidR="007851A7">
        <w:t xml:space="preserve">head </w:t>
      </w:r>
      <w:r>
        <w:t>calls to</w:t>
      </w:r>
      <w:r w:rsidR="00D80782">
        <w:t xml:space="preserve"> the </w:t>
      </w:r>
      <w:proofErr w:type="spellStart"/>
      <w:r w:rsidR="00D80782">
        <w:t>Bootstrapper</w:t>
      </w:r>
      <w:proofErr w:type="spellEnd"/>
      <w:r w:rsidR="00D80782">
        <w:t>.</w:t>
      </w:r>
    </w:p>
    <w:p w14:paraId="74AC7A2E" w14:textId="77777777" w:rsidR="00DB18B4" w:rsidRDefault="00DB18B4" w:rsidP="00DB18B4"/>
    <w:p w14:paraId="17D8254F" w14:textId="3DBE7D0D" w:rsidR="00D80782" w:rsidRDefault="00D80782" w:rsidP="00DB18B4">
      <w:r>
        <w:t xml:space="preserve">You will also notice I have yet another interface called </w:t>
      </w:r>
      <w:proofErr w:type="spellStart"/>
      <w:r w:rsidRPr="001A5F33">
        <w:rPr>
          <w:i/>
        </w:rPr>
        <w:t>IFolderProvider</w:t>
      </w:r>
      <w:proofErr w:type="spellEnd"/>
      <w:r w:rsidR="00AB43AA">
        <w:rPr>
          <w:i/>
        </w:rPr>
        <w:t xml:space="preserve"> </w:t>
      </w:r>
      <w:r w:rsidR="00AB43AA">
        <w:t xml:space="preserve">as part of this whole </w:t>
      </w:r>
      <w:proofErr w:type="spellStart"/>
      <w:r w:rsidR="00AB43AA">
        <w:t>SQLiteConnection</w:t>
      </w:r>
      <w:proofErr w:type="spellEnd"/>
      <w:r w:rsidR="00AB43AA">
        <w:t xml:space="preserve"> construction</w:t>
      </w:r>
      <w:r>
        <w:t>! What is this madness!?!?!</w:t>
      </w:r>
    </w:p>
    <w:p w14:paraId="5A1BFF12" w14:textId="77777777" w:rsidR="00D80782" w:rsidRDefault="00D80782" w:rsidP="00DB18B4"/>
    <w:p w14:paraId="7F15384B" w14:textId="77777777" w:rsidR="001A5F33" w:rsidRDefault="00D80782" w:rsidP="00DB18B4">
      <w:r>
        <w:t>It turns out that each platform (Android, iOS, …) has totally differing ways to handle the file system.</w:t>
      </w:r>
      <w:r w:rsidR="001A5F33">
        <w:t xml:space="preserve"> </w:t>
      </w:r>
    </w:p>
    <w:p w14:paraId="6C1D7E85" w14:textId="77777777" w:rsidR="001A5F33" w:rsidRDefault="001A5F33" w:rsidP="00DB18B4"/>
    <w:p w14:paraId="428B9619" w14:textId="77777777" w:rsidR="00D80782" w:rsidRDefault="001A5F33" w:rsidP="00DB18B4">
      <w:r>
        <w:t xml:space="preserve">That second parameter to </w:t>
      </w:r>
      <w:proofErr w:type="spellStart"/>
      <w:r>
        <w:t>SQLiteConnection</w:t>
      </w:r>
      <w:proofErr w:type="spellEnd"/>
      <w:r>
        <w:t xml:space="preserve"> is a file path to my existing SQLite database that I package with the app.</w:t>
      </w:r>
      <w:r w:rsidR="00D80782">
        <w:t xml:space="preserve"> Since file paths are handled different per </w:t>
      </w:r>
      <w:r w:rsidR="00C87C52">
        <w:t>platform</w:t>
      </w:r>
      <w:r w:rsidR="00D80782">
        <w:t xml:space="preserve">, I used a custom interface (I called it </w:t>
      </w:r>
      <w:proofErr w:type="spellStart"/>
      <w:r w:rsidR="00D80782">
        <w:t>IFolderProvider</w:t>
      </w:r>
      <w:proofErr w:type="spellEnd"/>
      <w:r w:rsidR="00D80782">
        <w:t>) to allow me to hand out different file paths for each platform off of the ‘</w:t>
      </w:r>
      <w:proofErr w:type="spellStart"/>
      <w:r w:rsidR="00D80782">
        <w:t>MapDatabasePath</w:t>
      </w:r>
      <w:proofErr w:type="spellEnd"/>
      <w:r w:rsidR="00D80782">
        <w:t xml:space="preserve">’ property of my </w:t>
      </w:r>
      <w:r>
        <w:t xml:space="preserve">per-platform implementation of </w:t>
      </w:r>
      <w:proofErr w:type="spellStart"/>
      <w:r w:rsidR="00D80782">
        <w:t>IFolderProvider</w:t>
      </w:r>
      <w:proofErr w:type="spellEnd"/>
      <w:r w:rsidR="00D80782">
        <w:t>.</w:t>
      </w:r>
    </w:p>
    <w:p w14:paraId="000A1893" w14:textId="77777777" w:rsidR="00D80782" w:rsidRDefault="00D80782" w:rsidP="00DB18B4"/>
    <w:p w14:paraId="1E5D6A90" w14:textId="0255ED48" w:rsidR="00D80782" w:rsidRDefault="00D80782" w:rsidP="00DB18B4">
      <w:r>
        <w:t xml:space="preserve">Here is a sneak peek of the iOS implementation of </w:t>
      </w:r>
      <w:proofErr w:type="spellStart"/>
      <w:r>
        <w:t>IFolderProvider.MapDatabasePath</w:t>
      </w:r>
      <w:proofErr w:type="spellEnd"/>
      <w:r>
        <w:t xml:space="preserve"> as implemented off of my main iOS App Delegate</w:t>
      </w:r>
      <w:r w:rsidR="00CF00FC">
        <w:t xml:space="preserve"> class</w:t>
      </w:r>
      <w:r>
        <w:t>:</w:t>
      </w:r>
    </w:p>
    <w:p w14:paraId="00CDE1C5" w14:textId="77777777" w:rsidR="00D80782" w:rsidRPr="00D80782" w:rsidRDefault="00D80782" w:rsidP="00D80782">
      <w:pPr>
        <w:rPr>
          <w:rFonts w:ascii="Times New Roman" w:eastAsia="Times New Roman" w:hAnsi="Times New Roman" w:cs="Times New Roman"/>
        </w:rPr>
      </w:pPr>
      <w:r w:rsidRPr="00D80782">
        <w:rPr>
          <w:rFonts w:ascii="Menlo" w:eastAsia="Times New Roman" w:hAnsi="Menlo" w:cs="Menlo"/>
          <w:color w:val="009695"/>
        </w:rPr>
        <w:t>public</w:t>
      </w:r>
      <w:r w:rsidRPr="00D80782">
        <w:rPr>
          <w:rFonts w:ascii="Menlo" w:eastAsia="Times New Roman" w:hAnsi="Menlo" w:cs="Menlo"/>
          <w:color w:val="333333"/>
        </w:rPr>
        <w:t> </w:t>
      </w:r>
      <w:r w:rsidRPr="00D80782">
        <w:rPr>
          <w:rFonts w:ascii="Menlo" w:eastAsia="Times New Roman" w:hAnsi="Menlo" w:cs="Menlo"/>
          <w:color w:val="009695"/>
        </w:rPr>
        <w:t>string</w:t>
      </w:r>
      <w:r w:rsidRPr="00D80782">
        <w:rPr>
          <w:rFonts w:ascii="Menlo" w:eastAsia="Times New Roman" w:hAnsi="Menlo" w:cs="Menlo"/>
          <w:color w:val="333333"/>
        </w:rPr>
        <w:t> </w:t>
      </w:r>
      <w:proofErr w:type="spellStart"/>
      <w:r w:rsidRPr="00D80782">
        <w:rPr>
          <w:rFonts w:ascii="Menlo" w:eastAsia="Times New Roman" w:hAnsi="Menlo" w:cs="Menlo"/>
          <w:color w:val="333333"/>
        </w:rPr>
        <w:t>MapDatabasePath</w:t>
      </w:r>
      <w:proofErr w:type="spellEnd"/>
      <w:r w:rsidRPr="00D80782">
        <w:rPr>
          <w:rFonts w:ascii="Menlo" w:eastAsia="Times New Roman" w:hAnsi="Menlo" w:cs="Menlo"/>
          <w:color w:val="333333"/>
        </w:rPr>
        <w:t> {</w:t>
      </w:r>
      <w:r w:rsidRPr="00D80782">
        <w:rPr>
          <w:rFonts w:ascii="Menlo" w:eastAsia="Times New Roman" w:hAnsi="Menlo" w:cs="Menlo"/>
        </w:rPr>
        <w:br/>
      </w:r>
      <w:r w:rsidR="00C87C52">
        <w:rPr>
          <w:rFonts w:ascii="Menlo" w:eastAsia="Times New Roman" w:hAnsi="Menlo" w:cs="Menlo"/>
          <w:color w:val="009695"/>
        </w:rPr>
        <w:t xml:space="preserve">  </w:t>
      </w:r>
      <w:r w:rsidRPr="00D80782">
        <w:rPr>
          <w:rFonts w:ascii="Menlo" w:eastAsia="Times New Roman" w:hAnsi="Menlo" w:cs="Menlo"/>
          <w:color w:val="009695"/>
        </w:rPr>
        <w:t>get</w:t>
      </w:r>
      <w:r w:rsidRPr="00D80782">
        <w:rPr>
          <w:rFonts w:ascii="Menlo" w:eastAsia="Times New Roman" w:hAnsi="Menlo" w:cs="Menlo"/>
        </w:rPr>
        <w:br/>
      </w:r>
      <w:r w:rsidR="00C87C52">
        <w:rPr>
          <w:rFonts w:ascii="Menlo" w:eastAsia="Times New Roman" w:hAnsi="Menlo" w:cs="Menlo"/>
          <w:color w:val="333333"/>
        </w:rPr>
        <w:t>  </w:t>
      </w:r>
      <w:r w:rsidRPr="00D80782">
        <w:rPr>
          <w:rFonts w:ascii="Menlo" w:eastAsia="Times New Roman" w:hAnsi="Menlo" w:cs="Menlo"/>
          <w:color w:val="333333"/>
        </w:rPr>
        <w:t>{ </w:t>
      </w:r>
      <w:r w:rsidRPr="00D80782">
        <w:rPr>
          <w:rFonts w:ascii="Menlo" w:eastAsia="Times New Roman" w:hAnsi="Menlo" w:cs="Menlo"/>
        </w:rPr>
        <w:br/>
      </w:r>
      <w:r w:rsidRPr="00D80782">
        <w:rPr>
          <w:rFonts w:ascii="Menlo" w:eastAsia="Times New Roman" w:hAnsi="Menlo" w:cs="Menlo"/>
          <w:color w:val="333333"/>
        </w:rPr>
        <w:t>    </w:t>
      </w:r>
      <w:r w:rsidRPr="00D80782">
        <w:rPr>
          <w:rFonts w:ascii="Menlo" w:eastAsia="Times New Roman" w:hAnsi="Menlo" w:cs="Menlo"/>
          <w:color w:val="009695"/>
        </w:rPr>
        <w:t>return</w:t>
      </w:r>
      <w:r w:rsidRPr="00D80782">
        <w:rPr>
          <w:rFonts w:ascii="Menlo" w:eastAsia="Times New Roman" w:hAnsi="Menlo" w:cs="Menlo"/>
          <w:color w:val="333333"/>
        </w:rPr>
        <w:t> </w:t>
      </w:r>
      <w:proofErr w:type="spellStart"/>
      <w:r w:rsidRPr="00D80782">
        <w:rPr>
          <w:rFonts w:ascii="Menlo" w:eastAsia="Times New Roman" w:hAnsi="Menlo" w:cs="Menlo"/>
          <w:color w:val="3364A4"/>
        </w:rPr>
        <w:t>NSBundle</w:t>
      </w:r>
      <w:r w:rsidRPr="00D80782">
        <w:rPr>
          <w:rFonts w:ascii="Menlo" w:eastAsia="Times New Roman" w:hAnsi="Menlo" w:cs="Menlo"/>
          <w:color w:val="333333"/>
        </w:rPr>
        <w:t>.MainBundle.PathForResource</w:t>
      </w:r>
      <w:proofErr w:type="spellEnd"/>
      <w:r w:rsidRPr="00D80782">
        <w:rPr>
          <w:rFonts w:ascii="Menlo" w:eastAsia="Times New Roman" w:hAnsi="Menlo" w:cs="Menlo"/>
          <w:color w:val="333333"/>
        </w:rPr>
        <w:t> (</w:t>
      </w:r>
      <w:r w:rsidRPr="00D80782">
        <w:rPr>
          <w:rFonts w:ascii="Menlo" w:eastAsia="Times New Roman" w:hAnsi="Menlo" w:cs="Menlo"/>
          <w:color w:val="F57D00"/>
        </w:rPr>
        <w:t>"</w:t>
      </w:r>
      <w:proofErr w:type="spellStart"/>
      <w:r w:rsidRPr="00D80782">
        <w:rPr>
          <w:rFonts w:ascii="Menlo" w:eastAsia="Times New Roman" w:hAnsi="Menlo" w:cs="Menlo"/>
          <w:color w:val="F57D00"/>
        </w:rPr>
        <w:t>shiplocations</w:t>
      </w:r>
      <w:proofErr w:type="spellEnd"/>
      <w:r w:rsidRPr="00D80782">
        <w:rPr>
          <w:rFonts w:ascii="Menlo" w:eastAsia="Times New Roman" w:hAnsi="Menlo" w:cs="Menlo"/>
          <w:color w:val="F57D00"/>
        </w:rPr>
        <w:t>"</w:t>
      </w:r>
      <w:r w:rsidRPr="00D80782">
        <w:rPr>
          <w:rFonts w:ascii="Menlo" w:eastAsia="Times New Roman" w:hAnsi="Menlo" w:cs="Menlo"/>
          <w:color w:val="333333"/>
        </w:rPr>
        <w:t>, </w:t>
      </w:r>
      <w:r w:rsidRPr="00D80782">
        <w:rPr>
          <w:rFonts w:ascii="Menlo" w:eastAsia="Times New Roman" w:hAnsi="Menlo" w:cs="Menlo"/>
          <w:color w:val="F57D00"/>
        </w:rPr>
        <w:t>"</w:t>
      </w:r>
      <w:proofErr w:type="spellStart"/>
      <w:r w:rsidRPr="00D80782">
        <w:rPr>
          <w:rFonts w:ascii="Menlo" w:eastAsia="Times New Roman" w:hAnsi="Menlo" w:cs="Menlo"/>
          <w:color w:val="F57D00"/>
        </w:rPr>
        <w:t>sqlite</w:t>
      </w:r>
      <w:proofErr w:type="spellEnd"/>
      <w:r w:rsidRPr="00D80782">
        <w:rPr>
          <w:rFonts w:ascii="Menlo" w:eastAsia="Times New Roman" w:hAnsi="Menlo" w:cs="Menlo"/>
          <w:color w:val="F57D00"/>
        </w:rPr>
        <w:t>"</w:t>
      </w:r>
      <w:r w:rsidRPr="00D80782">
        <w:rPr>
          <w:rFonts w:ascii="Menlo" w:eastAsia="Times New Roman" w:hAnsi="Menlo" w:cs="Menlo"/>
          <w:color w:val="333333"/>
        </w:rPr>
        <w:t>);</w:t>
      </w:r>
      <w:r w:rsidRPr="00D80782">
        <w:rPr>
          <w:rFonts w:ascii="Menlo" w:eastAsia="Times New Roman" w:hAnsi="Menlo" w:cs="Menlo"/>
        </w:rPr>
        <w:br/>
      </w:r>
      <w:r w:rsidRPr="00D80782">
        <w:rPr>
          <w:rFonts w:ascii="Menlo" w:eastAsia="Times New Roman" w:hAnsi="Menlo" w:cs="Menlo"/>
          <w:color w:val="333333"/>
        </w:rPr>
        <w:t>  }</w:t>
      </w:r>
      <w:r w:rsidRPr="00D80782">
        <w:rPr>
          <w:rFonts w:ascii="Menlo" w:eastAsia="Times New Roman" w:hAnsi="Menlo" w:cs="Menlo"/>
        </w:rPr>
        <w:br/>
      </w:r>
      <w:r w:rsidR="00C87C52">
        <w:rPr>
          <w:rFonts w:ascii="Menlo" w:eastAsia="Times New Roman" w:hAnsi="Menlo" w:cs="Menlo"/>
          <w:color w:val="333333"/>
        </w:rPr>
        <w:t> </w:t>
      </w:r>
      <w:r w:rsidRPr="00D80782">
        <w:rPr>
          <w:rFonts w:ascii="Menlo" w:eastAsia="Times New Roman" w:hAnsi="Menlo" w:cs="Menlo"/>
          <w:color w:val="333333"/>
        </w:rPr>
        <w:t>}</w:t>
      </w:r>
      <w:r w:rsidRPr="00D80782">
        <w:rPr>
          <w:rFonts w:ascii="Times New Roman" w:eastAsia="Times New Roman" w:hAnsi="Times New Roman" w:cs="Times New Roman"/>
        </w:rPr>
        <w:t xml:space="preserve"> </w:t>
      </w:r>
    </w:p>
    <w:p w14:paraId="755B004E" w14:textId="77777777" w:rsidR="00D80782" w:rsidRDefault="00D80782" w:rsidP="00DB18B4"/>
    <w:p w14:paraId="3F27A3F4" w14:textId="77777777" w:rsidR="001A5F33" w:rsidRDefault="00D80782" w:rsidP="00DB18B4">
      <w:r>
        <w:t xml:space="preserve">Notice that in the case of iOS I have embedded the </w:t>
      </w:r>
      <w:proofErr w:type="spellStart"/>
      <w:r>
        <w:t>shiplocations.sqlite</w:t>
      </w:r>
      <w:proofErr w:type="spellEnd"/>
      <w:r>
        <w:t xml:space="preserve"> database </w:t>
      </w:r>
      <w:r w:rsidR="001A5F33">
        <w:t xml:space="preserve">file </w:t>
      </w:r>
      <w:r>
        <w:t>dir</w:t>
      </w:r>
      <w:r w:rsidR="001A5F33">
        <w:t xml:space="preserve">ectly within the iOS app bundle using the </w:t>
      </w:r>
      <w:proofErr w:type="spellStart"/>
      <w:r w:rsidR="001A5F33" w:rsidRPr="001A5F33">
        <w:rPr>
          <w:i/>
        </w:rPr>
        <w:t>BundleResource</w:t>
      </w:r>
      <w:proofErr w:type="spellEnd"/>
      <w:r w:rsidR="001A5F33">
        <w:t xml:space="preserve"> </w:t>
      </w:r>
      <w:r w:rsidR="001A5F33" w:rsidRPr="001A5F33">
        <w:rPr>
          <w:b/>
        </w:rPr>
        <w:t>Build Action</w:t>
      </w:r>
      <w:r w:rsidR="001A5F33">
        <w:t xml:space="preserve"> for the file in </w:t>
      </w:r>
      <w:proofErr w:type="spellStart"/>
      <w:r w:rsidR="001A5F33">
        <w:t>Xamarin</w:t>
      </w:r>
      <w:proofErr w:type="spellEnd"/>
      <w:r w:rsidR="001A5F33">
        <w:t xml:space="preserve"> Studio:</w:t>
      </w:r>
    </w:p>
    <w:p w14:paraId="6EC99125" w14:textId="77777777" w:rsidR="001A5F33" w:rsidRDefault="001A5F33" w:rsidP="00DB18B4">
      <w:r>
        <w:rPr>
          <w:noProof/>
        </w:rPr>
        <w:lastRenderedPageBreak/>
        <w:drawing>
          <wp:inline distT="0" distB="0" distL="0" distR="0" wp14:anchorId="24D7ED88" wp14:editId="0AC0438A">
            <wp:extent cx="5943600" cy="2630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22 at 8.24.0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inline>
        </w:drawing>
      </w:r>
    </w:p>
    <w:p w14:paraId="45D2198C" w14:textId="77777777" w:rsidR="00D80782" w:rsidRDefault="00D80782" w:rsidP="00DB18B4"/>
    <w:p w14:paraId="282AF949" w14:textId="4D448165" w:rsidR="001A5F33" w:rsidRDefault="00CF00FC" w:rsidP="001A5F33">
      <w:pPr>
        <w:ind w:left="720"/>
      </w:pPr>
      <w:r>
        <w:t xml:space="preserve">Pro tip: You can include shortcuts to files within your </w:t>
      </w:r>
      <w:proofErr w:type="spellStart"/>
      <w:r>
        <w:t>Xamarin</w:t>
      </w:r>
      <w:proofErr w:type="spellEnd"/>
      <w:r>
        <w:t xml:space="preserve"> Studio / Visual Studio 2015 projects when you add a file. Even though it is a shortcut you can still embed the whole file as if it is really part of the project. In this case, I just put the </w:t>
      </w:r>
      <w:proofErr w:type="spellStart"/>
      <w:r>
        <w:t>shiplocations.sqlite</w:t>
      </w:r>
      <w:proofErr w:type="spellEnd"/>
      <w:r>
        <w:t xml:space="preserve"> file into a shared folder, and added it as a shortcut to my </w:t>
      </w:r>
      <w:proofErr w:type="spellStart"/>
      <w:r>
        <w:t>Xamarin.iOS</w:t>
      </w:r>
      <w:proofErr w:type="spellEnd"/>
      <w:r>
        <w:t xml:space="preserve"> project.</w:t>
      </w:r>
    </w:p>
    <w:p w14:paraId="13AA2ECD" w14:textId="77777777" w:rsidR="001A5F33" w:rsidRDefault="001A5F33" w:rsidP="001A5F33">
      <w:pPr>
        <w:ind w:left="720"/>
      </w:pPr>
    </w:p>
    <w:p w14:paraId="02D23AAE" w14:textId="1835CE08" w:rsidR="00FB7014" w:rsidRDefault="00D80782" w:rsidP="007A1771">
      <w:r>
        <w:t>There is a very good reason that I didn’t choose to inc</w:t>
      </w:r>
      <w:r w:rsidR="00C87C52">
        <w:t xml:space="preserve">lude the Android version of </w:t>
      </w:r>
      <w:proofErr w:type="spellStart"/>
      <w:r w:rsidR="00C87C52">
        <w:t>IFolderProvider</w:t>
      </w:r>
      <w:proofErr w:type="spellEnd"/>
      <w:r w:rsidR="00C87C52">
        <w:t xml:space="preserve"> implementation of </w:t>
      </w:r>
      <w:proofErr w:type="spellStart"/>
      <w:r w:rsidR="00C87C52">
        <w:t>MapDatabasePath</w:t>
      </w:r>
      <w:proofErr w:type="spellEnd"/>
      <w:r w:rsidR="00C87C52">
        <w:t xml:space="preserve"> property</w:t>
      </w:r>
      <w:r w:rsidR="001A5F33">
        <w:t xml:space="preserve"> as a ‘quick sample’</w:t>
      </w:r>
      <w:r w:rsidR="00C87C52">
        <w:t>.</w:t>
      </w:r>
      <w:r>
        <w:t xml:space="preserve"> </w:t>
      </w:r>
      <w:r w:rsidR="00C87C52">
        <w:t>T</w:t>
      </w:r>
      <w:r>
        <w:t xml:space="preserve">hat implementation of this simple property requires </w:t>
      </w:r>
      <w:hyperlink r:id="rId13" w:history="1">
        <w:r w:rsidRPr="00D80782">
          <w:rPr>
            <w:rStyle w:val="Hyperlink"/>
          </w:rPr>
          <w:t>way more work than the iOS version</w:t>
        </w:r>
      </w:hyperlink>
      <w:r w:rsidR="00CF00FC">
        <w:t xml:space="preserve"> (Probably best to just check out the source code for more info on the Android implementation)</w:t>
      </w:r>
      <w:r w:rsidR="001A5F33">
        <w:t>.</w:t>
      </w:r>
    </w:p>
    <w:p w14:paraId="5621CE45" w14:textId="77777777" w:rsidR="00FB7014" w:rsidRDefault="00FB7014" w:rsidP="007A1771"/>
    <w:p w14:paraId="69F31B96" w14:textId="0A753101" w:rsidR="007A1771" w:rsidRDefault="00E2182B" w:rsidP="007A1771">
      <w:r>
        <w:t>Ok. To review the above:</w:t>
      </w:r>
    </w:p>
    <w:p w14:paraId="5E309FF4" w14:textId="3CFCC939" w:rsidR="00E2182B" w:rsidRDefault="00E2182B" w:rsidP="00E2182B">
      <w:pPr>
        <w:pStyle w:val="ListParagraph"/>
        <w:numPr>
          <w:ilvl w:val="0"/>
          <w:numId w:val="3"/>
        </w:numPr>
      </w:pPr>
      <w:r>
        <w:t xml:space="preserve">We discovered how to properly include the portable </w:t>
      </w:r>
      <w:r>
        <w:rPr>
          <w:b/>
          <w:i/>
        </w:rPr>
        <w:t>Core</w:t>
      </w:r>
      <w:r>
        <w:t xml:space="preserve"> of SQLite.NET PCL vs. </w:t>
      </w:r>
      <w:r w:rsidRPr="007851A7">
        <w:rPr>
          <w:b/>
        </w:rPr>
        <w:t>the per-platform master</w:t>
      </w:r>
      <w:r>
        <w:t xml:space="preserve"> SQLite.NET PCL </w:t>
      </w:r>
      <w:proofErr w:type="spellStart"/>
      <w:r>
        <w:t>NuGet</w:t>
      </w:r>
      <w:proofErr w:type="spellEnd"/>
      <w:r>
        <w:t xml:space="preserve"> package.</w:t>
      </w:r>
    </w:p>
    <w:p w14:paraId="18C447A2" w14:textId="75B1957A" w:rsidR="00E2182B" w:rsidRDefault="00E2182B" w:rsidP="00E2182B">
      <w:pPr>
        <w:pStyle w:val="ListParagraph"/>
        <w:numPr>
          <w:ilvl w:val="0"/>
          <w:numId w:val="3"/>
        </w:numPr>
      </w:pPr>
      <w:r>
        <w:t xml:space="preserve">We took a few side digressions regarding </w:t>
      </w:r>
      <w:proofErr w:type="spellStart"/>
      <w:r>
        <w:t>TinyIoC</w:t>
      </w:r>
      <w:proofErr w:type="spellEnd"/>
      <w:r>
        <w:t xml:space="preserve"> and its use as a master object container across all of our assemblies.</w:t>
      </w:r>
    </w:p>
    <w:p w14:paraId="1C25EAE8" w14:textId="48946BBD" w:rsidR="00E2182B" w:rsidRPr="007A1771" w:rsidRDefault="00E2182B" w:rsidP="00E2182B">
      <w:pPr>
        <w:pStyle w:val="ListParagraph"/>
        <w:numPr>
          <w:ilvl w:val="0"/>
          <w:numId w:val="3"/>
        </w:numPr>
      </w:pPr>
      <w:r>
        <w:t xml:space="preserve">We gave some hints as to iOS vs. Android file handling, and talked a little about the custom </w:t>
      </w:r>
      <w:proofErr w:type="spellStart"/>
      <w:r>
        <w:t>IFolderProvider</w:t>
      </w:r>
      <w:proofErr w:type="spellEnd"/>
      <w:r>
        <w:t xml:space="preserve"> interface as a way to abstract it per-platform.</w:t>
      </w:r>
    </w:p>
    <w:p w14:paraId="2E763743" w14:textId="77777777" w:rsidR="007A1771" w:rsidRDefault="007A1771" w:rsidP="007A1771"/>
    <w:p w14:paraId="23411288" w14:textId="1F4F49C4" w:rsidR="007A1771" w:rsidRDefault="00E2182B" w:rsidP="007A1771">
      <w:r>
        <w:t xml:space="preserve">Now, let’s talk about the </w:t>
      </w:r>
      <w:proofErr w:type="spellStart"/>
      <w:r>
        <w:t>Bootstrapper</w:t>
      </w:r>
      <w:proofErr w:type="spellEnd"/>
      <w:r>
        <w:t xml:space="preserve">. The </w:t>
      </w:r>
      <w:proofErr w:type="spellStart"/>
      <w:r>
        <w:t>Bootstrapper</w:t>
      </w:r>
      <w:proofErr w:type="spellEnd"/>
      <w:r>
        <w:t xml:space="preserve"> should help close </w:t>
      </w:r>
      <w:r w:rsidR="00CF00FC">
        <w:t xml:space="preserve">the gaps across all this hookup, </w:t>
      </w:r>
      <w:r>
        <w:t>ge</w:t>
      </w:r>
      <w:r w:rsidR="007851A7">
        <w:t xml:space="preserve">t us to nice solid ground, and provide </w:t>
      </w:r>
      <w:r w:rsidR="00CF00FC">
        <w:t xml:space="preserve">our top level apps our </w:t>
      </w:r>
      <w:r w:rsidR="007851A7">
        <w:t>cross-platform data access layer</w:t>
      </w:r>
      <w:r>
        <w:t>.</w:t>
      </w:r>
    </w:p>
    <w:p w14:paraId="3774A1F4" w14:textId="77777777" w:rsidR="00E2182B" w:rsidRDefault="00E2182B" w:rsidP="007A1771"/>
    <w:p w14:paraId="147DBF89" w14:textId="59AC7B29" w:rsidR="00E2182B" w:rsidRDefault="00E2182B" w:rsidP="00E2182B">
      <w:pPr>
        <w:pStyle w:val="Heading2"/>
      </w:pPr>
      <w:r>
        <w:t xml:space="preserve">Bringing it all together – </w:t>
      </w:r>
      <w:proofErr w:type="spellStart"/>
      <w:r>
        <w:t>Bootstrapper</w:t>
      </w:r>
      <w:proofErr w:type="spellEnd"/>
      <w:r>
        <w:t xml:space="preserve"> and </w:t>
      </w:r>
      <w:proofErr w:type="spellStart"/>
      <w:r>
        <w:t>TinyIoC</w:t>
      </w:r>
      <w:proofErr w:type="spellEnd"/>
    </w:p>
    <w:p w14:paraId="22CAD079" w14:textId="2F02DC4E" w:rsidR="00E2182B" w:rsidRDefault="00B90276" w:rsidP="00E2182B">
      <w:r>
        <w:t xml:space="preserve">I am going to admit it. </w:t>
      </w:r>
      <w:proofErr w:type="spellStart"/>
      <w:r>
        <w:t>TinyIoC</w:t>
      </w:r>
      <w:proofErr w:type="spellEnd"/>
      <w:r>
        <w:t xml:space="preserve"> is nothing other than a smart </w:t>
      </w:r>
      <w:r w:rsidR="007851A7" w:rsidRPr="007851A7">
        <w:rPr>
          <w:i/>
        </w:rPr>
        <w:t>global</w:t>
      </w:r>
      <w:r w:rsidR="007851A7">
        <w:t xml:space="preserve"> </w:t>
      </w:r>
      <w:r>
        <w:t>singleton dictionary that stores and hands out objects based on specific .NET types.</w:t>
      </w:r>
    </w:p>
    <w:p w14:paraId="20BD2BA3" w14:textId="77777777" w:rsidR="00B90276" w:rsidRDefault="00B90276" w:rsidP="00E2182B"/>
    <w:p w14:paraId="05114D83" w14:textId="3FCD949B" w:rsidR="00B90276" w:rsidRDefault="00B90276" w:rsidP="00E2182B">
      <w:r>
        <w:lastRenderedPageBreak/>
        <w:t xml:space="preserve">Ok. It’s true! Yes, </w:t>
      </w:r>
      <w:r w:rsidRPr="007851A7">
        <w:rPr>
          <w:i/>
        </w:rPr>
        <w:t>global</w:t>
      </w:r>
      <w:r>
        <w:t xml:space="preserve"> variables as a hack! Sorry. </w:t>
      </w:r>
      <w:r>
        <w:sym w:font="Wingdings" w:char="F04C"/>
      </w:r>
      <w:r>
        <w:t xml:space="preserve"> But at least it is type safe? …. Why are you still shaking your head</w:t>
      </w:r>
      <w:r w:rsidR="007851A7">
        <w:t xml:space="preserve">? </w:t>
      </w:r>
      <w:r>
        <w:t>… Oh well, you will get over it.</w:t>
      </w:r>
    </w:p>
    <w:p w14:paraId="17798B62" w14:textId="77777777" w:rsidR="00B90276" w:rsidRDefault="00B90276" w:rsidP="00E2182B"/>
    <w:p w14:paraId="2CE4E633" w14:textId="1EC724FA" w:rsidR="00B90276" w:rsidRDefault="00B90276" w:rsidP="00E2182B">
      <w:r>
        <w:t xml:space="preserve">The key to brining everything together is to get concrete implementations of the </w:t>
      </w:r>
      <w:proofErr w:type="spellStart"/>
      <w:r>
        <w:t>ISQLPlatform</w:t>
      </w:r>
      <w:proofErr w:type="spellEnd"/>
      <w:r>
        <w:t xml:space="preserve">, </w:t>
      </w:r>
      <w:proofErr w:type="spellStart"/>
      <w:r>
        <w:t>IDataAccess</w:t>
      </w:r>
      <w:proofErr w:type="spellEnd"/>
      <w:r>
        <w:t xml:space="preserve">, and </w:t>
      </w:r>
      <w:proofErr w:type="spellStart"/>
      <w:r>
        <w:t>IFolderProvider</w:t>
      </w:r>
      <w:proofErr w:type="spellEnd"/>
      <w:r>
        <w:t xml:space="preserve"> implementat</w:t>
      </w:r>
      <w:r w:rsidR="00CF00FC">
        <w:t xml:space="preserve">ions into the </w:t>
      </w:r>
      <w:proofErr w:type="spellStart"/>
      <w:r w:rsidR="00CF00FC">
        <w:t>TinyIoC</w:t>
      </w:r>
      <w:proofErr w:type="spellEnd"/>
      <w:r w:rsidR="00CF00FC">
        <w:t xml:space="preserve"> container so everything can properly interoperate.</w:t>
      </w:r>
    </w:p>
    <w:p w14:paraId="03268126" w14:textId="77777777" w:rsidR="00B90276" w:rsidRDefault="00B90276" w:rsidP="00E2182B"/>
    <w:p w14:paraId="62DEED46" w14:textId="77777777" w:rsidR="00B90276" w:rsidRDefault="00B90276" w:rsidP="00E2182B">
      <w:r>
        <w:t xml:space="preserve">You may be saying: Hey, I recognize </w:t>
      </w:r>
      <w:proofErr w:type="spellStart"/>
      <w:r>
        <w:t>ISQLPlatform</w:t>
      </w:r>
      <w:proofErr w:type="spellEnd"/>
      <w:r>
        <w:t xml:space="preserve"> and </w:t>
      </w:r>
      <w:proofErr w:type="spellStart"/>
      <w:r>
        <w:t>IFolderProvider</w:t>
      </w:r>
      <w:proofErr w:type="spellEnd"/>
      <w:r>
        <w:t xml:space="preserve"> from the previous section, where did this </w:t>
      </w:r>
      <w:proofErr w:type="spellStart"/>
      <w:r>
        <w:t>IDataAccess</w:t>
      </w:r>
      <w:proofErr w:type="spellEnd"/>
      <w:r>
        <w:t xml:space="preserve"> thing come from! </w:t>
      </w:r>
    </w:p>
    <w:p w14:paraId="7739E229" w14:textId="77777777" w:rsidR="00B90276" w:rsidRDefault="00B90276" w:rsidP="00E2182B"/>
    <w:p w14:paraId="02A631EA" w14:textId="225C8F6C" w:rsidR="00B90276" w:rsidRDefault="00B90276" w:rsidP="00B90276">
      <w:pPr>
        <w:pStyle w:val="Heading3"/>
      </w:pPr>
      <w:proofErr w:type="spellStart"/>
      <w:r>
        <w:t>DataAccess</w:t>
      </w:r>
      <w:proofErr w:type="spellEnd"/>
      <w:r>
        <w:t xml:space="preserve"> / </w:t>
      </w:r>
      <w:proofErr w:type="spellStart"/>
      <w:r>
        <w:t>IDataAccess</w:t>
      </w:r>
      <w:proofErr w:type="spellEnd"/>
      <w:r>
        <w:t xml:space="preserve"> – Side Note</w:t>
      </w:r>
    </w:p>
    <w:p w14:paraId="4ED85160" w14:textId="1D418FE4" w:rsidR="00B90276" w:rsidRDefault="00B90276" w:rsidP="00E2182B">
      <w:r>
        <w:t xml:space="preserve">More on </w:t>
      </w:r>
      <w:proofErr w:type="spellStart"/>
      <w:r>
        <w:t>IDataAccess</w:t>
      </w:r>
      <w:proofErr w:type="spellEnd"/>
      <w:r>
        <w:t xml:space="preserve"> later, but I figure you are going to see hints of it as we talk about the </w:t>
      </w:r>
      <w:proofErr w:type="spellStart"/>
      <w:r>
        <w:t>Bootstrapper</w:t>
      </w:r>
      <w:proofErr w:type="spellEnd"/>
      <w:r>
        <w:t>, so it is better to have a mention of it now.</w:t>
      </w:r>
    </w:p>
    <w:p w14:paraId="6FE766A8" w14:textId="77777777" w:rsidR="00B90276" w:rsidRDefault="00B90276" w:rsidP="00E2182B"/>
    <w:p w14:paraId="6E157055" w14:textId="2DF0BDB9" w:rsidR="00B90276" w:rsidRDefault="00B90276" w:rsidP="00E2182B">
      <w:proofErr w:type="spellStart"/>
      <w:r>
        <w:t>IDataAccess</w:t>
      </w:r>
      <w:proofErr w:type="spellEnd"/>
      <w:r>
        <w:t xml:space="preserve"> is the only way for each of our apps to get and set data</w:t>
      </w:r>
      <w:r w:rsidR="007851A7">
        <w:t xml:space="preserve"> from our cross-platform, portable, data layer</w:t>
      </w:r>
      <w:r>
        <w:t>. I purposely choose to make sure that all of my data access is hidden behind a completely neutral contract</w:t>
      </w:r>
      <w:r w:rsidR="007851A7">
        <w:t xml:space="preserve"> interface</w:t>
      </w:r>
      <w:r>
        <w:t>. This allows me to abstract and re-direct things later on, perform unit tests, and easily mock the entire data layer if needed.</w:t>
      </w:r>
    </w:p>
    <w:p w14:paraId="7264CB57" w14:textId="77777777" w:rsidR="00B90276" w:rsidRDefault="00B90276" w:rsidP="00E2182B"/>
    <w:p w14:paraId="0107DE3B" w14:textId="0969A385" w:rsidR="00B90276" w:rsidRDefault="00B90276" w:rsidP="00B90276">
      <w:pPr>
        <w:pStyle w:val="Heading3"/>
      </w:pPr>
      <w:r>
        <w:t xml:space="preserve">Ok. Back to the </w:t>
      </w:r>
      <w:proofErr w:type="spellStart"/>
      <w:r>
        <w:t>Bootstrapper</w:t>
      </w:r>
      <w:proofErr w:type="spellEnd"/>
      <w:r>
        <w:t xml:space="preserve"> show….</w:t>
      </w:r>
    </w:p>
    <w:p w14:paraId="40DD6B49" w14:textId="566DCC2C" w:rsidR="00B90276" w:rsidRDefault="00B90276" w:rsidP="00B90276">
      <w:r>
        <w:t>I chose to create a helper assembly that is shared between the app heads (iOS and Android) which can contain any common helpers and also serve as an abstraction for revving up all the needed dependencies across the different heads in a common way. The helper assembly is just called “Shared”.</w:t>
      </w:r>
    </w:p>
    <w:p w14:paraId="634E85BF" w14:textId="77777777" w:rsidR="00B90276" w:rsidRDefault="00B90276" w:rsidP="00B90276"/>
    <w:p w14:paraId="4D3EA161" w14:textId="1957BD89" w:rsidR="00B90276" w:rsidRDefault="00B90276" w:rsidP="00B90276">
      <w:r>
        <w:t xml:space="preserve">Within the “Shared” assembly exists a class called </w:t>
      </w:r>
      <w:proofErr w:type="spellStart"/>
      <w:r>
        <w:t>Bootstrapper</w:t>
      </w:r>
      <w:proofErr w:type="spellEnd"/>
      <w:r>
        <w:t xml:space="preserve">. Within </w:t>
      </w:r>
      <w:proofErr w:type="spellStart"/>
      <w:r>
        <w:t>Bootstrapper</w:t>
      </w:r>
      <w:proofErr w:type="spellEnd"/>
      <w:r>
        <w:t xml:space="preserve"> there is one function: Startup.</w:t>
      </w:r>
    </w:p>
    <w:p w14:paraId="7030C08C" w14:textId="77777777" w:rsidR="00B90276" w:rsidRDefault="00B90276" w:rsidP="00B90276"/>
    <w:p w14:paraId="174DAD9B" w14:textId="77777777" w:rsidR="00B90276" w:rsidRDefault="00B90276" w:rsidP="00B90276"/>
    <w:p w14:paraId="49F7F803" w14:textId="77777777" w:rsidR="00B90276" w:rsidRPr="00B90276" w:rsidRDefault="00B90276" w:rsidP="00B90276">
      <w:pPr>
        <w:rPr>
          <w:rFonts w:ascii="Times New Roman" w:eastAsia="Times New Roman" w:hAnsi="Times New Roman" w:cs="Times New Roman"/>
        </w:rPr>
      </w:pPr>
      <w:r w:rsidRPr="00B90276">
        <w:rPr>
          <w:rFonts w:ascii="Menlo" w:eastAsia="Times New Roman" w:hAnsi="Menlo" w:cs="Menlo"/>
          <w:color w:val="009695"/>
        </w:rPr>
        <w:t>public</w:t>
      </w:r>
      <w:r w:rsidRPr="00B90276">
        <w:rPr>
          <w:rFonts w:ascii="Menlo" w:eastAsia="Times New Roman" w:hAnsi="Menlo" w:cs="Menlo"/>
          <w:color w:val="333333"/>
        </w:rPr>
        <w:t> </w:t>
      </w:r>
      <w:r w:rsidRPr="00B90276">
        <w:rPr>
          <w:rFonts w:ascii="Menlo" w:eastAsia="Times New Roman" w:hAnsi="Menlo" w:cs="Menlo"/>
          <w:color w:val="009695"/>
        </w:rPr>
        <w:t>static</w:t>
      </w:r>
      <w:r w:rsidRPr="00B90276">
        <w:rPr>
          <w:rFonts w:ascii="Menlo" w:eastAsia="Times New Roman" w:hAnsi="Menlo" w:cs="Menlo"/>
          <w:color w:val="333333"/>
        </w:rPr>
        <w:t> </w:t>
      </w:r>
      <w:r w:rsidRPr="00B90276">
        <w:rPr>
          <w:rFonts w:ascii="Menlo" w:eastAsia="Times New Roman" w:hAnsi="Menlo" w:cs="Menlo"/>
          <w:color w:val="009695"/>
        </w:rPr>
        <w:t>void</w:t>
      </w:r>
      <w:r w:rsidRPr="00B90276">
        <w:rPr>
          <w:rFonts w:ascii="Menlo" w:eastAsia="Times New Roman" w:hAnsi="Menlo" w:cs="Menlo"/>
          <w:color w:val="333333"/>
        </w:rPr>
        <w:t> Startup(</w:t>
      </w:r>
      <w:proofErr w:type="spellStart"/>
      <w:r w:rsidRPr="00B90276">
        <w:rPr>
          <w:rFonts w:ascii="Menlo" w:eastAsia="Times New Roman" w:hAnsi="Menlo" w:cs="Menlo"/>
          <w:color w:val="3364A4"/>
        </w:rPr>
        <w:t>ISQLitePlatform</w:t>
      </w:r>
      <w:proofErr w:type="spellEnd"/>
      <w:r w:rsidRPr="00B90276">
        <w:rPr>
          <w:rFonts w:ascii="Menlo" w:eastAsia="Times New Roman" w:hAnsi="Menlo" w:cs="Menlo"/>
          <w:color w:val="333333"/>
        </w:rPr>
        <w:t> platform,</w:t>
      </w:r>
      <w:r w:rsidRPr="00B90276">
        <w:rPr>
          <w:rFonts w:ascii="Menlo" w:eastAsia="Times New Roman" w:hAnsi="Menlo" w:cs="Menlo"/>
        </w:rPr>
        <w:br/>
      </w:r>
      <w:r w:rsidRPr="00B90276">
        <w:rPr>
          <w:rFonts w:ascii="Menlo" w:eastAsia="Times New Roman" w:hAnsi="Menlo" w:cs="Menlo"/>
          <w:color w:val="333333"/>
        </w:rPr>
        <w:t>            </w:t>
      </w:r>
      <w:proofErr w:type="spellStart"/>
      <w:r w:rsidRPr="00B90276">
        <w:rPr>
          <w:rFonts w:ascii="Menlo" w:eastAsia="Times New Roman" w:hAnsi="Menlo" w:cs="Menlo"/>
          <w:color w:val="3364A4"/>
        </w:rPr>
        <w:t>IFolderProvider</w:t>
      </w:r>
      <w:proofErr w:type="spellEnd"/>
      <w:r w:rsidRPr="00B90276">
        <w:rPr>
          <w:rFonts w:ascii="Menlo" w:eastAsia="Times New Roman" w:hAnsi="Menlo" w:cs="Menlo"/>
          <w:color w:val="333333"/>
        </w:rPr>
        <w:t> </w:t>
      </w:r>
      <w:proofErr w:type="spellStart"/>
      <w:r w:rsidRPr="00B90276">
        <w:rPr>
          <w:rFonts w:ascii="Menlo" w:eastAsia="Times New Roman" w:hAnsi="Menlo" w:cs="Menlo"/>
          <w:color w:val="333333"/>
        </w:rPr>
        <w:t>folderProvider</w:t>
      </w:r>
      <w:proofErr w:type="spellEnd"/>
      <w:r w:rsidRPr="00B90276">
        <w:rPr>
          <w:rFonts w:ascii="Menlo" w:eastAsia="Times New Roman" w:hAnsi="Menlo" w:cs="Menlo"/>
          <w:color w:val="333333"/>
        </w:rPr>
        <w:t>)</w:t>
      </w:r>
      <w:r w:rsidRPr="00B90276">
        <w:rPr>
          <w:rFonts w:ascii="Menlo" w:eastAsia="Times New Roman" w:hAnsi="Menlo" w:cs="Menlo"/>
        </w:rPr>
        <w:br/>
      </w:r>
      <w:r w:rsidRPr="00B90276">
        <w:rPr>
          <w:rFonts w:ascii="Menlo" w:eastAsia="Times New Roman" w:hAnsi="Menlo" w:cs="Menlo"/>
          <w:color w:val="333333"/>
        </w:rPr>
        <w:t>        {</w:t>
      </w:r>
      <w:r w:rsidRPr="00B90276">
        <w:rPr>
          <w:rFonts w:ascii="Menlo" w:eastAsia="Times New Roman" w:hAnsi="Menlo" w:cs="Menlo"/>
        </w:rPr>
        <w:br/>
      </w:r>
      <w:r w:rsidRPr="00B90276">
        <w:rPr>
          <w:rFonts w:ascii="Menlo" w:eastAsia="Times New Roman" w:hAnsi="Menlo" w:cs="Menlo"/>
          <w:color w:val="333333"/>
        </w:rPr>
        <w:t>            </w:t>
      </w:r>
      <w:proofErr w:type="spellStart"/>
      <w:r w:rsidRPr="00B90276">
        <w:rPr>
          <w:rFonts w:ascii="Menlo" w:eastAsia="Times New Roman" w:hAnsi="Menlo" w:cs="Menlo"/>
          <w:color w:val="333333"/>
        </w:rPr>
        <w:t>TinyIoC.</w:t>
      </w:r>
      <w:r w:rsidRPr="00B90276">
        <w:rPr>
          <w:rFonts w:ascii="Menlo" w:eastAsia="Times New Roman" w:hAnsi="Menlo" w:cs="Menlo"/>
          <w:color w:val="3364A4"/>
        </w:rPr>
        <w:t>TinyIoCContainer</w:t>
      </w:r>
      <w:r w:rsidRPr="00B90276">
        <w:rPr>
          <w:rFonts w:ascii="Menlo" w:eastAsia="Times New Roman" w:hAnsi="Menlo" w:cs="Menlo"/>
          <w:color w:val="333333"/>
        </w:rPr>
        <w:t>.Current.Register</w:t>
      </w:r>
      <w:proofErr w:type="spellEnd"/>
      <w:r w:rsidRPr="00B90276">
        <w:rPr>
          <w:rFonts w:ascii="Menlo" w:eastAsia="Times New Roman" w:hAnsi="Menlo" w:cs="Menlo"/>
          <w:color w:val="333333"/>
        </w:rPr>
        <w:t>&lt;</w:t>
      </w:r>
      <w:proofErr w:type="spellStart"/>
      <w:r w:rsidRPr="00B90276">
        <w:rPr>
          <w:rFonts w:ascii="Menlo" w:eastAsia="Times New Roman" w:hAnsi="Menlo" w:cs="Menlo"/>
          <w:color w:val="3364A4"/>
        </w:rPr>
        <w:t>IFolderProvider</w:t>
      </w:r>
      <w:proofErr w:type="spellEnd"/>
      <w:r w:rsidRPr="00B90276">
        <w:rPr>
          <w:rFonts w:ascii="Menlo" w:eastAsia="Times New Roman" w:hAnsi="Menlo" w:cs="Menlo"/>
          <w:color w:val="333333"/>
        </w:rPr>
        <w:t>&gt; (</w:t>
      </w:r>
      <w:proofErr w:type="spellStart"/>
      <w:r w:rsidRPr="00B90276">
        <w:rPr>
          <w:rFonts w:ascii="Menlo" w:eastAsia="Times New Roman" w:hAnsi="Menlo" w:cs="Menlo"/>
          <w:color w:val="333333"/>
        </w:rPr>
        <w:t>folderProvider</w:t>
      </w:r>
      <w:proofErr w:type="spellEnd"/>
      <w:r w:rsidRPr="00B90276">
        <w:rPr>
          <w:rFonts w:ascii="Menlo" w:eastAsia="Times New Roman" w:hAnsi="Menlo" w:cs="Menlo"/>
          <w:color w:val="333333"/>
        </w:rPr>
        <w:t>);</w:t>
      </w:r>
      <w:r w:rsidRPr="00B90276">
        <w:rPr>
          <w:rFonts w:ascii="Menlo" w:eastAsia="Times New Roman" w:hAnsi="Menlo" w:cs="Menlo"/>
        </w:rPr>
        <w:br/>
      </w:r>
      <w:r w:rsidRPr="00B90276">
        <w:rPr>
          <w:rFonts w:ascii="Menlo" w:eastAsia="Times New Roman" w:hAnsi="Menlo" w:cs="Menlo"/>
          <w:color w:val="333333"/>
        </w:rPr>
        <w:t>            </w:t>
      </w:r>
      <w:proofErr w:type="spellStart"/>
      <w:r w:rsidRPr="00B90276">
        <w:rPr>
          <w:rFonts w:ascii="Menlo" w:eastAsia="Times New Roman" w:hAnsi="Menlo" w:cs="Menlo"/>
          <w:color w:val="333333"/>
        </w:rPr>
        <w:t>TinyIoC.</w:t>
      </w:r>
      <w:r w:rsidRPr="00B90276">
        <w:rPr>
          <w:rFonts w:ascii="Menlo" w:eastAsia="Times New Roman" w:hAnsi="Menlo" w:cs="Menlo"/>
          <w:color w:val="3364A4"/>
        </w:rPr>
        <w:t>TinyIoCContainer</w:t>
      </w:r>
      <w:r w:rsidRPr="00B90276">
        <w:rPr>
          <w:rFonts w:ascii="Menlo" w:eastAsia="Times New Roman" w:hAnsi="Menlo" w:cs="Menlo"/>
          <w:color w:val="333333"/>
        </w:rPr>
        <w:t>.Current.Register</w:t>
      </w:r>
      <w:proofErr w:type="spellEnd"/>
      <w:r w:rsidRPr="00B90276">
        <w:rPr>
          <w:rFonts w:ascii="Menlo" w:eastAsia="Times New Roman" w:hAnsi="Menlo" w:cs="Menlo"/>
          <w:color w:val="333333"/>
        </w:rPr>
        <w:t>&lt;</w:t>
      </w:r>
      <w:proofErr w:type="spellStart"/>
      <w:r w:rsidRPr="00B90276">
        <w:rPr>
          <w:rFonts w:ascii="Menlo" w:eastAsia="Times New Roman" w:hAnsi="Menlo" w:cs="Menlo"/>
          <w:color w:val="3364A4"/>
        </w:rPr>
        <w:t>ISQLitePlatform</w:t>
      </w:r>
      <w:proofErr w:type="spellEnd"/>
      <w:r w:rsidRPr="00B90276">
        <w:rPr>
          <w:rFonts w:ascii="Menlo" w:eastAsia="Times New Roman" w:hAnsi="Menlo" w:cs="Menlo"/>
          <w:color w:val="333333"/>
        </w:rPr>
        <w:t>&gt; (platform);</w:t>
      </w:r>
      <w:r w:rsidRPr="00B90276">
        <w:rPr>
          <w:rFonts w:ascii="Menlo" w:eastAsia="Times New Roman" w:hAnsi="Menlo" w:cs="Menlo"/>
        </w:rPr>
        <w:br/>
      </w:r>
      <w:r w:rsidRPr="00B90276">
        <w:rPr>
          <w:rFonts w:ascii="Menlo" w:eastAsia="Times New Roman" w:hAnsi="Menlo" w:cs="Menlo"/>
          <w:color w:val="333333"/>
        </w:rPr>
        <w:t>            </w:t>
      </w:r>
      <w:proofErr w:type="spellStart"/>
      <w:r w:rsidRPr="00B90276">
        <w:rPr>
          <w:rFonts w:ascii="Menlo" w:eastAsia="Times New Roman" w:hAnsi="Menlo" w:cs="Menlo"/>
          <w:color w:val="333333"/>
        </w:rPr>
        <w:t>TinyIoC.</w:t>
      </w:r>
      <w:r w:rsidRPr="00B90276">
        <w:rPr>
          <w:rFonts w:ascii="Menlo" w:eastAsia="Times New Roman" w:hAnsi="Menlo" w:cs="Menlo"/>
          <w:color w:val="3364A4"/>
        </w:rPr>
        <w:t>TinyIoCContainer</w:t>
      </w:r>
      <w:r w:rsidRPr="00B90276">
        <w:rPr>
          <w:rFonts w:ascii="Menlo" w:eastAsia="Times New Roman" w:hAnsi="Menlo" w:cs="Menlo"/>
          <w:color w:val="333333"/>
        </w:rPr>
        <w:t>.Current.Register</w:t>
      </w:r>
      <w:proofErr w:type="spellEnd"/>
      <w:r w:rsidRPr="00B90276">
        <w:rPr>
          <w:rFonts w:ascii="Menlo" w:eastAsia="Times New Roman" w:hAnsi="Menlo" w:cs="Menlo"/>
          <w:color w:val="333333"/>
        </w:rPr>
        <w:t>&lt;</w:t>
      </w:r>
      <w:proofErr w:type="spellStart"/>
      <w:r w:rsidRPr="00B90276">
        <w:rPr>
          <w:rFonts w:ascii="Menlo" w:eastAsia="Times New Roman" w:hAnsi="Menlo" w:cs="Menlo"/>
          <w:color w:val="3364A4"/>
        </w:rPr>
        <w:t>IDataAccess</w:t>
      </w:r>
      <w:proofErr w:type="spellEnd"/>
      <w:r w:rsidRPr="00B90276">
        <w:rPr>
          <w:rFonts w:ascii="Menlo" w:eastAsia="Times New Roman" w:hAnsi="Menlo" w:cs="Menlo"/>
          <w:color w:val="333333"/>
        </w:rPr>
        <w:t>&gt; (</w:t>
      </w:r>
      <w:r w:rsidRPr="00B90276">
        <w:rPr>
          <w:rFonts w:ascii="Menlo" w:eastAsia="Times New Roman" w:hAnsi="Menlo" w:cs="Menlo"/>
          <w:color w:val="009695"/>
        </w:rPr>
        <w:t>new</w:t>
      </w:r>
      <w:r w:rsidRPr="00B90276">
        <w:rPr>
          <w:rFonts w:ascii="Menlo" w:eastAsia="Times New Roman" w:hAnsi="Menlo" w:cs="Menlo"/>
          <w:color w:val="333333"/>
        </w:rPr>
        <w:t> </w:t>
      </w:r>
      <w:proofErr w:type="spellStart"/>
      <w:r w:rsidRPr="00B90276">
        <w:rPr>
          <w:rFonts w:ascii="Menlo" w:eastAsia="Times New Roman" w:hAnsi="Menlo" w:cs="Menlo"/>
          <w:color w:val="333333"/>
        </w:rPr>
        <w:t>DataAccess.</w:t>
      </w:r>
      <w:r w:rsidRPr="00B90276">
        <w:rPr>
          <w:rFonts w:ascii="Menlo" w:eastAsia="Times New Roman" w:hAnsi="Menlo" w:cs="Menlo"/>
          <w:color w:val="3364A4"/>
        </w:rPr>
        <w:t>DataAccess</w:t>
      </w:r>
      <w:proofErr w:type="spellEnd"/>
      <w:r w:rsidRPr="00B90276">
        <w:rPr>
          <w:rFonts w:ascii="Menlo" w:eastAsia="Times New Roman" w:hAnsi="Menlo" w:cs="Menlo"/>
          <w:color w:val="333333"/>
        </w:rPr>
        <w:t> ());</w:t>
      </w:r>
      <w:r w:rsidRPr="00B90276">
        <w:rPr>
          <w:rFonts w:ascii="Menlo" w:eastAsia="Times New Roman" w:hAnsi="Menlo" w:cs="Menlo"/>
        </w:rPr>
        <w:br/>
      </w:r>
      <w:r w:rsidRPr="00B90276">
        <w:rPr>
          <w:rFonts w:ascii="Menlo" w:eastAsia="Times New Roman" w:hAnsi="Menlo" w:cs="Menlo"/>
          <w:color w:val="333333"/>
        </w:rPr>
        <w:t>        }</w:t>
      </w:r>
      <w:r w:rsidRPr="00B90276">
        <w:rPr>
          <w:rFonts w:ascii="Times New Roman" w:eastAsia="Times New Roman" w:hAnsi="Times New Roman" w:cs="Times New Roman"/>
        </w:rPr>
        <w:t xml:space="preserve"> </w:t>
      </w:r>
    </w:p>
    <w:p w14:paraId="4AEC5295" w14:textId="77777777" w:rsidR="00B90276" w:rsidRDefault="00B90276" w:rsidP="00B90276"/>
    <w:p w14:paraId="0036A1DD" w14:textId="77777777" w:rsidR="00B90276" w:rsidRDefault="00B90276" w:rsidP="00B90276"/>
    <w:p w14:paraId="2A0B872E" w14:textId="77777777" w:rsidR="00B90276" w:rsidRDefault="00B90276" w:rsidP="00B90276"/>
    <w:p w14:paraId="560F0237" w14:textId="07AB3C33" w:rsidR="00B90276" w:rsidRDefault="00B90276" w:rsidP="00B90276">
      <w:r>
        <w:t xml:space="preserve">Startup takes in as parameters </w:t>
      </w:r>
      <w:r w:rsidR="007851A7">
        <w:t xml:space="preserve">implementations of </w:t>
      </w:r>
      <w:r>
        <w:t xml:space="preserve">each of the interfaces that need to be implemented per-platform (in our case </w:t>
      </w:r>
      <w:proofErr w:type="spellStart"/>
      <w:r>
        <w:t>ISQLitePlatform</w:t>
      </w:r>
      <w:proofErr w:type="spellEnd"/>
      <w:r>
        <w:t xml:space="preserve"> and </w:t>
      </w:r>
      <w:proofErr w:type="spellStart"/>
      <w:r>
        <w:t>IFolderProvider</w:t>
      </w:r>
      <w:proofErr w:type="spellEnd"/>
      <w:r>
        <w:t>).</w:t>
      </w:r>
    </w:p>
    <w:p w14:paraId="4B0282BB" w14:textId="77777777" w:rsidR="00B90276" w:rsidRDefault="00B90276" w:rsidP="00B90276"/>
    <w:p w14:paraId="488FC203" w14:textId="77777777" w:rsidR="00B90276" w:rsidRDefault="00B90276" w:rsidP="00B90276">
      <w:r>
        <w:t xml:space="preserve">We then take those interfaces and shove their instances into the </w:t>
      </w:r>
      <w:proofErr w:type="spellStart"/>
      <w:r>
        <w:t>TinyIoC</w:t>
      </w:r>
      <w:proofErr w:type="spellEnd"/>
      <w:r>
        <w:t xml:space="preserve"> container via </w:t>
      </w:r>
      <w:r>
        <w:rPr>
          <w:b/>
        </w:rPr>
        <w:t xml:space="preserve">Register </w:t>
      </w:r>
      <w:r>
        <w:t xml:space="preserve">so everybody in the app can use them via the </w:t>
      </w:r>
      <w:proofErr w:type="spellStart"/>
      <w:r>
        <w:t>TinyIoC</w:t>
      </w:r>
      <w:proofErr w:type="spellEnd"/>
      <w:r>
        <w:t xml:space="preserve"> </w:t>
      </w:r>
      <w:r>
        <w:rPr>
          <w:b/>
        </w:rPr>
        <w:t>Resolve</w:t>
      </w:r>
      <w:r>
        <w:t xml:space="preserve"> function.</w:t>
      </w:r>
    </w:p>
    <w:p w14:paraId="43E1AD8D" w14:textId="77777777" w:rsidR="00B90276" w:rsidRDefault="00B90276" w:rsidP="00B90276"/>
    <w:p w14:paraId="4FD9B79F" w14:textId="77777777" w:rsidR="004B12E0" w:rsidRDefault="004B12E0" w:rsidP="00B90276">
      <w:r>
        <w:t xml:space="preserve">Notice, there is that </w:t>
      </w:r>
      <w:proofErr w:type="spellStart"/>
      <w:r>
        <w:t>DataAccess</w:t>
      </w:r>
      <w:proofErr w:type="spellEnd"/>
      <w:r>
        <w:t xml:space="preserve"> stuff again!</w:t>
      </w:r>
    </w:p>
    <w:p w14:paraId="62A3116C" w14:textId="77777777" w:rsidR="004B12E0" w:rsidRDefault="004B12E0" w:rsidP="00B90276"/>
    <w:p w14:paraId="1134CD14" w14:textId="2C1C6214" w:rsidR="004B12E0" w:rsidRDefault="004B12E0" w:rsidP="00B90276">
      <w:r>
        <w:t xml:space="preserve">In this case, by having a Shared assembly that can directly reference our concrete </w:t>
      </w:r>
      <w:proofErr w:type="spellStart"/>
      <w:r>
        <w:t>DataAccess</w:t>
      </w:r>
      <w:proofErr w:type="spellEnd"/>
      <w:r>
        <w:t xml:space="preserve"> assembly, we don’t have to have each app head reference our concrete </w:t>
      </w:r>
      <w:proofErr w:type="spellStart"/>
      <w:r>
        <w:t>DataAccess</w:t>
      </w:r>
      <w:proofErr w:type="spellEnd"/>
      <w:r>
        <w:t xml:space="preserve"> </w:t>
      </w:r>
      <w:r w:rsidR="007851A7">
        <w:t>a</w:t>
      </w:r>
      <w:r>
        <w:t>ssembly. This ensures that our app heads ONLY use the contracts as defined within our Services assembly for any and all data access.</w:t>
      </w:r>
    </w:p>
    <w:p w14:paraId="338A3B8B" w14:textId="77777777" w:rsidR="004B12E0" w:rsidRDefault="004B12E0" w:rsidP="00B90276"/>
    <w:p w14:paraId="591B1624" w14:textId="58E249AF" w:rsidR="004B12E0" w:rsidRDefault="004B12E0" w:rsidP="00B90276">
      <w:r>
        <w:t>This allows us to transplant in mock</w:t>
      </w:r>
      <w:r w:rsidR="007851A7">
        <w:t xml:space="preserve">s to the app in one place via the </w:t>
      </w:r>
      <w:proofErr w:type="spellStart"/>
      <w:r w:rsidR="007851A7">
        <w:t>Bootstrapper</w:t>
      </w:r>
      <w:proofErr w:type="spellEnd"/>
      <w:r w:rsidR="007851A7">
        <w:t xml:space="preserve">. A central </w:t>
      </w:r>
      <w:proofErr w:type="spellStart"/>
      <w:r w:rsidR="007851A7">
        <w:t>Bootstrapper</w:t>
      </w:r>
      <w:proofErr w:type="spellEnd"/>
      <w:r>
        <w:t xml:space="preserve"> even allows us to parameterize the </w:t>
      </w:r>
      <w:proofErr w:type="spellStart"/>
      <w:r>
        <w:t>Bootstrapper</w:t>
      </w:r>
      <w:proofErr w:type="spellEnd"/>
      <w:r>
        <w:t xml:space="preserve"> to include mocks as needed.</w:t>
      </w:r>
      <w:r w:rsidR="00CF00FC">
        <w:t xml:space="preserve"> The options are endless and quite awesome.</w:t>
      </w:r>
    </w:p>
    <w:p w14:paraId="07895DE6" w14:textId="77777777" w:rsidR="004B12E0" w:rsidRDefault="004B12E0" w:rsidP="00B90276"/>
    <w:p w14:paraId="3BE3EAE4" w14:textId="7C31A79F" w:rsidR="004B12E0" w:rsidRDefault="004B12E0" w:rsidP="00B90276">
      <w:r>
        <w:t>It is a good thing to have this level of separation, especially for a cross-platform mobile app as you can see when/where the per-platform stuff is injected into the overall application</w:t>
      </w:r>
      <w:r w:rsidR="00CF00FC">
        <w:t xml:space="preserve"> all in one location: The </w:t>
      </w:r>
      <w:proofErr w:type="spellStart"/>
      <w:r w:rsidR="00CF00FC">
        <w:t>Bootstrapper</w:t>
      </w:r>
      <w:proofErr w:type="spellEnd"/>
      <w:r>
        <w:t>.</w:t>
      </w:r>
    </w:p>
    <w:p w14:paraId="5362987E" w14:textId="77777777" w:rsidR="004B12E0" w:rsidRDefault="004B12E0" w:rsidP="00B90276"/>
    <w:p w14:paraId="375845BA" w14:textId="78B32ADF" w:rsidR="007851A7" w:rsidRDefault="007851A7" w:rsidP="00B90276">
      <w:r>
        <w:t xml:space="preserve">In the case of the </w:t>
      </w:r>
      <w:proofErr w:type="spellStart"/>
      <w:r>
        <w:t>Bootstrapper</w:t>
      </w:r>
      <w:proofErr w:type="spellEnd"/>
      <w:r>
        <w:t xml:space="preserve">, the order of calls to </w:t>
      </w:r>
      <w:proofErr w:type="spellStart"/>
      <w:r>
        <w:t>TinyIoC</w:t>
      </w:r>
      <w:proofErr w:type="spellEnd"/>
      <w:r>
        <w:t xml:space="preserve"> Resolve may matter. It turns out that the </w:t>
      </w:r>
      <w:proofErr w:type="spellStart"/>
      <w:r>
        <w:t>DataAccess</w:t>
      </w:r>
      <w:proofErr w:type="spellEnd"/>
      <w:r>
        <w:t xml:space="preserve"> class needs the </w:t>
      </w:r>
      <w:proofErr w:type="spellStart"/>
      <w:r>
        <w:t>ISQL</w:t>
      </w:r>
      <w:r w:rsidR="004847EC">
        <w:t>ite</w:t>
      </w:r>
      <w:r>
        <w:t>Platform</w:t>
      </w:r>
      <w:proofErr w:type="spellEnd"/>
      <w:r>
        <w:t xml:space="preserve"> and </w:t>
      </w:r>
      <w:proofErr w:type="spellStart"/>
      <w:r>
        <w:t>IFolderProvider</w:t>
      </w:r>
      <w:proofErr w:type="spellEnd"/>
      <w:r>
        <w:t xml:space="preserve"> interfaces to get the needed stuff to </w:t>
      </w:r>
      <w:r w:rsidR="004847EC">
        <w:t>construct</w:t>
      </w:r>
      <w:r>
        <w:t xml:space="preserve"> a </w:t>
      </w:r>
      <w:proofErr w:type="spellStart"/>
      <w:r>
        <w:t>SQLiteConnection</w:t>
      </w:r>
      <w:proofErr w:type="spellEnd"/>
      <w:r>
        <w:t>:</w:t>
      </w:r>
    </w:p>
    <w:p w14:paraId="4F39C96B" w14:textId="77777777" w:rsidR="007851A7" w:rsidRDefault="007851A7" w:rsidP="00B90276"/>
    <w:p w14:paraId="5B7AD256" w14:textId="77777777" w:rsidR="007851A7" w:rsidRDefault="007851A7" w:rsidP="00B90276"/>
    <w:p w14:paraId="209210DE" w14:textId="77777777" w:rsidR="004847EC" w:rsidRPr="004847EC" w:rsidRDefault="004847EC" w:rsidP="004847EC">
      <w:pPr>
        <w:rPr>
          <w:rFonts w:ascii="Times New Roman" w:eastAsia="Times New Roman" w:hAnsi="Times New Roman" w:cs="Times New Roman"/>
        </w:rPr>
      </w:pPr>
      <w:proofErr w:type="spellStart"/>
      <w:r w:rsidRPr="004847EC">
        <w:rPr>
          <w:rFonts w:ascii="Menlo" w:eastAsia="Times New Roman" w:hAnsi="Menlo" w:cs="Menlo"/>
          <w:color w:val="009695"/>
        </w:rPr>
        <w:t>var</w:t>
      </w:r>
      <w:proofErr w:type="spellEnd"/>
      <w:r w:rsidRPr="004847EC">
        <w:rPr>
          <w:rFonts w:ascii="Menlo" w:eastAsia="Times New Roman" w:hAnsi="Menlo" w:cs="Menlo"/>
          <w:color w:val="333333"/>
        </w:rPr>
        <w:t> connection = </w:t>
      </w:r>
      <w:r w:rsidRPr="004847EC">
        <w:rPr>
          <w:rFonts w:ascii="Menlo" w:eastAsia="Times New Roman" w:hAnsi="Menlo" w:cs="Menlo"/>
          <w:color w:val="009695"/>
        </w:rPr>
        <w:t>new</w:t>
      </w:r>
      <w:r w:rsidRPr="004847EC">
        <w:rPr>
          <w:rFonts w:ascii="Menlo" w:eastAsia="Times New Roman" w:hAnsi="Menlo" w:cs="Menlo"/>
          <w:color w:val="333333"/>
        </w:rPr>
        <w:t> </w:t>
      </w:r>
      <w:proofErr w:type="spellStart"/>
      <w:r w:rsidRPr="004847EC">
        <w:rPr>
          <w:rFonts w:ascii="Menlo" w:eastAsia="Times New Roman" w:hAnsi="Menlo" w:cs="Menlo"/>
          <w:color w:val="333333"/>
        </w:rPr>
        <w:t>SQLite.Net.</w:t>
      </w:r>
      <w:r w:rsidRPr="004847EC">
        <w:rPr>
          <w:rFonts w:ascii="Menlo" w:eastAsia="Times New Roman" w:hAnsi="Menlo" w:cs="Menlo"/>
          <w:color w:val="3364A4"/>
        </w:rPr>
        <w:t>SQLiteConnection</w:t>
      </w:r>
      <w:proofErr w:type="spellEnd"/>
      <w:r w:rsidRPr="004847EC">
        <w:rPr>
          <w:rFonts w:ascii="Menlo" w:eastAsia="Times New Roman" w:hAnsi="Menlo" w:cs="Menlo"/>
          <w:color w:val="333333"/>
        </w:rPr>
        <w:t> (</w:t>
      </w:r>
      <w:r w:rsidRPr="004847EC">
        <w:rPr>
          <w:rFonts w:ascii="Menlo" w:eastAsia="Times New Roman" w:hAnsi="Menlo" w:cs="Menlo"/>
        </w:rPr>
        <w:br/>
      </w:r>
      <w:r w:rsidRPr="004847EC">
        <w:rPr>
          <w:rFonts w:ascii="Menlo" w:eastAsia="Times New Roman" w:hAnsi="Menlo" w:cs="Menlo"/>
          <w:color w:val="333333"/>
        </w:rPr>
        <w:t>                </w:t>
      </w:r>
      <w:proofErr w:type="spellStart"/>
      <w:r w:rsidRPr="004847EC">
        <w:rPr>
          <w:rFonts w:ascii="Menlo" w:eastAsia="Times New Roman" w:hAnsi="Menlo" w:cs="Menlo"/>
          <w:color w:val="333333"/>
        </w:rPr>
        <w:t>TinyIoC.</w:t>
      </w:r>
      <w:r w:rsidRPr="004847EC">
        <w:rPr>
          <w:rFonts w:ascii="Menlo" w:eastAsia="Times New Roman" w:hAnsi="Menlo" w:cs="Menlo"/>
          <w:color w:val="3364A4"/>
        </w:rPr>
        <w:t>TinyIoCContainer</w:t>
      </w:r>
      <w:r w:rsidRPr="004847EC">
        <w:rPr>
          <w:rFonts w:ascii="Menlo" w:eastAsia="Times New Roman" w:hAnsi="Menlo" w:cs="Menlo"/>
          <w:color w:val="333333"/>
        </w:rPr>
        <w:t>.Current.Resolve</w:t>
      </w:r>
      <w:proofErr w:type="spellEnd"/>
      <w:r w:rsidRPr="004847EC">
        <w:rPr>
          <w:rFonts w:ascii="Menlo" w:eastAsia="Times New Roman" w:hAnsi="Menlo" w:cs="Menlo"/>
          <w:color w:val="333333"/>
        </w:rPr>
        <w:t>&lt;</w:t>
      </w:r>
      <w:proofErr w:type="spellStart"/>
      <w:r w:rsidRPr="004847EC">
        <w:rPr>
          <w:rFonts w:ascii="Menlo" w:eastAsia="Times New Roman" w:hAnsi="Menlo" w:cs="Menlo"/>
          <w:color w:val="3364A4"/>
        </w:rPr>
        <w:t>ISQLitePlatform</w:t>
      </w:r>
      <w:proofErr w:type="spellEnd"/>
      <w:r w:rsidRPr="004847EC">
        <w:rPr>
          <w:rFonts w:ascii="Menlo" w:eastAsia="Times New Roman" w:hAnsi="Menlo" w:cs="Menlo"/>
          <w:color w:val="333333"/>
        </w:rPr>
        <w:t>&gt;(),</w:t>
      </w:r>
      <w:r w:rsidRPr="004847EC">
        <w:rPr>
          <w:rFonts w:ascii="Menlo" w:eastAsia="Times New Roman" w:hAnsi="Menlo" w:cs="Menlo"/>
        </w:rPr>
        <w:br/>
      </w:r>
      <w:r w:rsidRPr="004847EC">
        <w:rPr>
          <w:rFonts w:ascii="Menlo" w:eastAsia="Times New Roman" w:hAnsi="Menlo" w:cs="Menlo"/>
          <w:color w:val="333333"/>
        </w:rPr>
        <w:t>                </w:t>
      </w:r>
      <w:proofErr w:type="spellStart"/>
      <w:r w:rsidRPr="004847EC">
        <w:rPr>
          <w:rFonts w:ascii="Menlo" w:eastAsia="Times New Roman" w:hAnsi="Menlo" w:cs="Menlo"/>
          <w:color w:val="333333"/>
        </w:rPr>
        <w:t>TinyIoC.</w:t>
      </w:r>
      <w:r w:rsidRPr="004847EC">
        <w:rPr>
          <w:rFonts w:ascii="Menlo" w:eastAsia="Times New Roman" w:hAnsi="Menlo" w:cs="Menlo"/>
          <w:color w:val="3364A4"/>
        </w:rPr>
        <w:t>TinyIoCContainer</w:t>
      </w:r>
      <w:r w:rsidRPr="004847EC">
        <w:rPr>
          <w:rFonts w:ascii="Menlo" w:eastAsia="Times New Roman" w:hAnsi="Menlo" w:cs="Menlo"/>
          <w:color w:val="333333"/>
        </w:rPr>
        <w:t>.Current.Resolve</w:t>
      </w:r>
      <w:proofErr w:type="spellEnd"/>
      <w:r w:rsidRPr="004847EC">
        <w:rPr>
          <w:rFonts w:ascii="Menlo" w:eastAsia="Times New Roman" w:hAnsi="Menlo" w:cs="Menlo"/>
          <w:color w:val="333333"/>
        </w:rPr>
        <w:t>&lt;</w:t>
      </w:r>
      <w:proofErr w:type="spellStart"/>
      <w:r w:rsidRPr="004847EC">
        <w:rPr>
          <w:rFonts w:ascii="Menlo" w:eastAsia="Times New Roman" w:hAnsi="Menlo" w:cs="Menlo"/>
          <w:color w:val="3364A4"/>
        </w:rPr>
        <w:t>IFolderProvider</w:t>
      </w:r>
      <w:proofErr w:type="spellEnd"/>
      <w:r w:rsidRPr="004847EC">
        <w:rPr>
          <w:rFonts w:ascii="Menlo" w:eastAsia="Times New Roman" w:hAnsi="Menlo" w:cs="Menlo"/>
          <w:color w:val="333333"/>
        </w:rPr>
        <w:t>&gt;().</w:t>
      </w:r>
      <w:proofErr w:type="spellStart"/>
      <w:r w:rsidRPr="004847EC">
        <w:rPr>
          <w:rFonts w:ascii="Menlo" w:eastAsia="Times New Roman" w:hAnsi="Menlo" w:cs="Menlo"/>
          <w:color w:val="333333"/>
        </w:rPr>
        <w:t>MapDatabasePath</w:t>
      </w:r>
      <w:proofErr w:type="spellEnd"/>
      <w:r w:rsidRPr="004847EC">
        <w:rPr>
          <w:rFonts w:ascii="Menlo" w:eastAsia="Times New Roman" w:hAnsi="Menlo" w:cs="Menlo"/>
          <w:color w:val="333333"/>
        </w:rPr>
        <w:t>);</w:t>
      </w:r>
      <w:r w:rsidRPr="004847EC">
        <w:rPr>
          <w:rFonts w:ascii="Times New Roman" w:eastAsia="Times New Roman" w:hAnsi="Times New Roman" w:cs="Times New Roman"/>
        </w:rPr>
        <w:t xml:space="preserve"> </w:t>
      </w:r>
    </w:p>
    <w:p w14:paraId="69DF02B9" w14:textId="77777777" w:rsidR="004847EC" w:rsidRDefault="004847EC" w:rsidP="00B90276"/>
    <w:p w14:paraId="60F67478" w14:textId="77777777" w:rsidR="004847EC" w:rsidRDefault="004847EC" w:rsidP="00B90276"/>
    <w:p w14:paraId="16C9EC4C" w14:textId="77777777" w:rsidR="007851A7" w:rsidRDefault="007851A7" w:rsidP="00B90276"/>
    <w:p w14:paraId="1631DD8C" w14:textId="411C99E6" w:rsidR="007851A7" w:rsidRDefault="007851A7" w:rsidP="00B90276">
      <w:r>
        <w:t>Since everything was B</w:t>
      </w:r>
      <w:r w:rsidR="004847EC">
        <w:t xml:space="preserve">ootstrapped, all is good with fully shared cross-platform SQLite access within </w:t>
      </w:r>
      <w:r>
        <w:t xml:space="preserve">our </w:t>
      </w:r>
      <w:proofErr w:type="spellStart"/>
      <w:r>
        <w:t>DataAccess</w:t>
      </w:r>
      <w:proofErr w:type="spellEnd"/>
      <w:r>
        <w:t xml:space="preserve"> layer!</w:t>
      </w:r>
    </w:p>
    <w:p w14:paraId="43553829" w14:textId="77777777" w:rsidR="007851A7" w:rsidRDefault="007851A7" w:rsidP="00B90276"/>
    <w:p w14:paraId="58F71E36" w14:textId="77777777" w:rsidR="004B12E0" w:rsidRDefault="004B12E0" w:rsidP="00B90276">
      <w:r>
        <w:t xml:space="preserve">Ok, at this point you should now see how the whole app knits together. </w:t>
      </w:r>
    </w:p>
    <w:p w14:paraId="2401C651" w14:textId="1B4EDDD4" w:rsidR="00B90276" w:rsidRDefault="004B12E0" w:rsidP="00B90276">
      <w:r>
        <w:t xml:space="preserve">You can see how we use </w:t>
      </w:r>
      <w:proofErr w:type="spellStart"/>
      <w:r>
        <w:t>TinyIoC</w:t>
      </w:r>
      <w:proofErr w:type="spellEnd"/>
      <w:r>
        <w:t xml:space="preserve"> as a global cross-assembly object container for our interface only </w:t>
      </w:r>
      <w:r w:rsidRPr="004B12E0">
        <w:rPr>
          <w:b/>
        </w:rPr>
        <w:t>resolve</w:t>
      </w:r>
      <w:r>
        <w:t xml:space="preserve"> and </w:t>
      </w:r>
      <w:r w:rsidRPr="004B12E0">
        <w:rPr>
          <w:b/>
        </w:rPr>
        <w:t>registration</w:t>
      </w:r>
      <w:r>
        <w:t>.</w:t>
      </w:r>
      <w:r w:rsidR="00B90276">
        <w:t xml:space="preserve"> </w:t>
      </w:r>
    </w:p>
    <w:p w14:paraId="3BA0CA2F" w14:textId="77777777" w:rsidR="004B12E0" w:rsidRDefault="004B12E0" w:rsidP="00B90276"/>
    <w:p w14:paraId="22794172" w14:textId="6257BFEC" w:rsidR="004B12E0" w:rsidRDefault="004B12E0" w:rsidP="00B90276">
      <w:r>
        <w:t xml:space="preserve">You can see how we have injected a per-platform implementation of </w:t>
      </w:r>
      <w:proofErr w:type="spellStart"/>
      <w:r>
        <w:t>ISQL</w:t>
      </w:r>
      <w:r w:rsidR="007851A7">
        <w:t>itePlatform</w:t>
      </w:r>
      <w:proofErr w:type="spellEnd"/>
      <w:r w:rsidR="007851A7">
        <w:t xml:space="preserve"> and </w:t>
      </w:r>
      <w:proofErr w:type="spellStart"/>
      <w:r w:rsidR="007851A7">
        <w:t>IFolderProvider</w:t>
      </w:r>
      <w:proofErr w:type="spellEnd"/>
      <w:r w:rsidR="007851A7">
        <w:t xml:space="preserve"> which will eventually be used by </w:t>
      </w:r>
      <w:proofErr w:type="spellStart"/>
      <w:r w:rsidR="007851A7">
        <w:t>DataAccess</w:t>
      </w:r>
      <w:proofErr w:type="spellEnd"/>
      <w:r w:rsidR="007851A7">
        <w:t xml:space="preserve"> to access our SQLite database.</w:t>
      </w:r>
    </w:p>
    <w:p w14:paraId="78E9CA94" w14:textId="77777777" w:rsidR="004B12E0" w:rsidRDefault="004B12E0" w:rsidP="00B90276"/>
    <w:p w14:paraId="3C0D8F5E" w14:textId="4D6C0052" w:rsidR="004B12E0" w:rsidRDefault="004B12E0" w:rsidP="00B90276">
      <w:r>
        <w:lastRenderedPageBreak/>
        <w:t xml:space="preserve">Then </w:t>
      </w:r>
      <w:r w:rsidR="007851A7">
        <w:t xml:space="preserve">we </w:t>
      </w:r>
      <w:r>
        <w:t>have</w:t>
      </w:r>
      <w:r w:rsidR="007851A7">
        <w:t xml:space="preserve"> also</w:t>
      </w:r>
      <w:r>
        <w:t xml:space="preserve"> done the reverse</w:t>
      </w:r>
      <w:r w:rsidR="007851A7">
        <w:t xml:space="preserve"> of per-platform injection</w:t>
      </w:r>
      <w:r>
        <w:t xml:space="preserve"> by registering the cross-platform shared </w:t>
      </w:r>
      <w:proofErr w:type="spellStart"/>
      <w:r>
        <w:t>IDataAccess</w:t>
      </w:r>
      <w:proofErr w:type="spellEnd"/>
      <w:r>
        <w:t xml:space="preserve"> for future resolves within our per-platform code (i.e. Activities on Android, and </w:t>
      </w:r>
      <w:proofErr w:type="spellStart"/>
      <w:r>
        <w:t>ViewControllers</w:t>
      </w:r>
      <w:proofErr w:type="spellEnd"/>
      <w:r>
        <w:t xml:space="preserve"> on iOS).</w:t>
      </w:r>
    </w:p>
    <w:p w14:paraId="259EF529" w14:textId="77777777" w:rsidR="004B12E0" w:rsidRDefault="004B12E0" w:rsidP="00B90276"/>
    <w:p w14:paraId="7050798A" w14:textId="5F8BC2F1" w:rsidR="004B12E0" w:rsidRDefault="004B12E0" w:rsidP="004B12E0">
      <w:pPr>
        <w:pStyle w:val="Heading2"/>
      </w:pPr>
      <w:proofErr w:type="spellStart"/>
      <w:r>
        <w:t>IDataAccess</w:t>
      </w:r>
      <w:proofErr w:type="spellEnd"/>
      <w:r>
        <w:t xml:space="preserve"> within iOS View Controllers and Android Activities</w:t>
      </w:r>
    </w:p>
    <w:p w14:paraId="523893D2" w14:textId="2EC9ABCF" w:rsidR="004B12E0" w:rsidRDefault="004B12E0" w:rsidP="004B12E0">
      <w:r>
        <w:t xml:space="preserve">Ok. The app is revved up. We have bootstrapped in our per-platform interfaces, and registered our root </w:t>
      </w:r>
      <w:proofErr w:type="spellStart"/>
      <w:r>
        <w:t>IDataAccess</w:t>
      </w:r>
      <w:proofErr w:type="spellEnd"/>
      <w:r>
        <w:t xml:space="preserve"> interface.</w:t>
      </w:r>
    </w:p>
    <w:p w14:paraId="34DD7476" w14:textId="77777777" w:rsidR="004B12E0" w:rsidRDefault="004B12E0" w:rsidP="004B12E0"/>
    <w:p w14:paraId="09D0EEFB" w14:textId="7CA640B3" w:rsidR="004B12E0" w:rsidRDefault="004B12E0" w:rsidP="004B12E0">
      <w:r>
        <w:t>Now we need to actually do some work!</w:t>
      </w:r>
    </w:p>
    <w:p w14:paraId="2F6CD14D" w14:textId="77777777" w:rsidR="004B12E0" w:rsidRDefault="004B12E0" w:rsidP="004B12E0"/>
    <w:p w14:paraId="110D090B" w14:textId="016E0835" w:rsidR="004B12E0" w:rsidRDefault="004B12E0" w:rsidP="004B12E0">
      <w:r>
        <w:t>So, lets go into our i</w:t>
      </w:r>
      <w:r w:rsidR="00CF00FC">
        <w:t xml:space="preserve">OS head and take a look at our </w:t>
      </w:r>
      <w:proofErr w:type="spellStart"/>
      <w:r w:rsidR="00CF00FC">
        <w:t>ShipTableViewC</w:t>
      </w:r>
      <w:r>
        <w:t>ontroller</w:t>
      </w:r>
      <w:proofErr w:type="spellEnd"/>
      <w:r>
        <w:t>.</w:t>
      </w:r>
    </w:p>
    <w:p w14:paraId="3C20A1C5" w14:textId="77777777" w:rsidR="004B12E0" w:rsidRDefault="004B12E0" w:rsidP="004B12E0"/>
    <w:p w14:paraId="2DD18211" w14:textId="53ABE65C" w:rsidR="004B12E0" w:rsidRDefault="004B12E0" w:rsidP="004B12E0">
      <w:r>
        <w:t>We want to get a list of all the ships in our sa</w:t>
      </w:r>
      <w:r w:rsidR="00CF00FC">
        <w:t xml:space="preserve">mple and show it in a </w:t>
      </w:r>
      <w:proofErr w:type="spellStart"/>
      <w:r w:rsidR="00CF00FC">
        <w:t>UITableView</w:t>
      </w:r>
      <w:proofErr w:type="spellEnd"/>
      <w:r>
        <w:t>.</w:t>
      </w:r>
    </w:p>
    <w:p w14:paraId="5977A4E2" w14:textId="77777777" w:rsidR="004B12E0" w:rsidRDefault="004B12E0" w:rsidP="004B12E0"/>
    <w:p w14:paraId="6E441FCC" w14:textId="77777777" w:rsidR="004B12E0" w:rsidRPr="004B12E0" w:rsidRDefault="004B12E0" w:rsidP="004B12E0">
      <w:pPr>
        <w:rPr>
          <w:rFonts w:ascii="Times New Roman" w:eastAsia="Times New Roman" w:hAnsi="Times New Roman" w:cs="Times New Roman"/>
        </w:rPr>
      </w:pPr>
      <w:r w:rsidRPr="004B12E0">
        <w:rPr>
          <w:rFonts w:ascii="Menlo" w:eastAsia="Times New Roman" w:hAnsi="Menlo" w:cs="Menlo"/>
          <w:color w:val="009695"/>
        </w:rPr>
        <w:t>private</w:t>
      </w:r>
      <w:r w:rsidRPr="004B12E0">
        <w:rPr>
          <w:rFonts w:ascii="Menlo" w:eastAsia="Times New Roman" w:hAnsi="Menlo" w:cs="Menlo"/>
          <w:color w:val="333333"/>
        </w:rPr>
        <w:t> </w:t>
      </w:r>
      <w:proofErr w:type="spellStart"/>
      <w:r w:rsidRPr="004B12E0">
        <w:rPr>
          <w:rFonts w:ascii="Menlo" w:eastAsia="Times New Roman" w:hAnsi="Menlo" w:cs="Menlo"/>
          <w:color w:val="009695"/>
        </w:rPr>
        <w:t>async</w:t>
      </w:r>
      <w:proofErr w:type="spellEnd"/>
      <w:r w:rsidRPr="004B12E0">
        <w:rPr>
          <w:rFonts w:ascii="Menlo" w:eastAsia="Times New Roman" w:hAnsi="Menlo" w:cs="Menlo"/>
          <w:color w:val="333333"/>
        </w:rPr>
        <w:t> </w:t>
      </w:r>
      <w:r w:rsidRPr="004B12E0">
        <w:rPr>
          <w:rFonts w:ascii="Menlo" w:eastAsia="Times New Roman" w:hAnsi="Menlo" w:cs="Menlo"/>
          <w:color w:val="009695"/>
        </w:rPr>
        <w:t>void</w:t>
      </w:r>
      <w:r w:rsidRPr="004B12E0">
        <w:rPr>
          <w:rFonts w:ascii="Menlo" w:eastAsia="Times New Roman" w:hAnsi="Menlo" w:cs="Menlo"/>
          <w:color w:val="333333"/>
        </w:rPr>
        <w:t> </w:t>
      </w:r>
      <w:proofErr w:type="spellStart"/>
      <w:r w:rsidRPr="004B12E0">
        <w:rPr>
          <w:rFonts w:ascii="Menlo" w:eastAsia="Times New Roman" w:hAnsi="Menlo" w:cs="Menlo"/>
          <w:color w:val="333333"/>
        </w:rPr>
        <w:t>LoadShips</w:t>
      </w:r>
      <w:proofErr w:type="spellEnd"/>
      <w:r w:rsidRPr="004B12E0">
        <w:rPr>
          <w:rFonts w:ascii="Menlo" w:eastAsia="Times New Roman" w:hAnsi="Menlo" w:cs="Menlo"/>
          <w:color w:val="333333"/>
        </w:rPr>
        <w:t>()</w:t>
      </w:r>
      <w:r w:rsidRPr="004B12E0">
        <w:rPr>
          <w:rFonts w:ascii="Menlo" w:eastAsia="Times New Roman" w:hAnsi="Menlo" w:cs="Menlo"/>
        </w:rPr>
        <w:br/>
      </w:r>
      <w:r w:rsidRPr="004B12E0">
        <w:rPr>
          <w:rFonts w:ascii="Menlo" w:eastAsia="Times New Roman" w:hAnsi="Menlo" w:cs="Menlo"/>
          <w:color w:val="333333"/>
        </w:rPr>
        <w:t>        {</w:t>
      </w:r>
      <w:r w:rsidRPr="004B12E0">
        <w:rPr>
          <w:rFonts w:ascii="Menlo" w:eastAsia="Times New Roman" w:hAnsi="Menlo" w:cs="Menlo"/>
        </w:rPr>
        <w:br/>
      </w:r>
      <w:r w:rsidRPr="004B12E0">
        <w:rPr>
          <w:rFonts w:ascii="Menlo" w:eastAsia="Times New Roman" w:hAnsi="Menlo" w:cs="Menlo"/>
          <w:color w:val="333333"/>
        </w:rPr>
        <w:t>            </w:t>
      </w:r>
      <w:proofErr w:type="spellStart"/>
      <w:r w:rsidRPr="004B12E0">
        <w:rPr>
          <w:rFonts w:ascii="Menlo" w:eastAsia="Times New Roman" w:hAnsi="Menlo" w:cs="Menlo"/>
          <w:color w:val="009695"/>
        </w:rPr>
        <w:t>var</w:t>
      </w:r>
      <w:proofErr w:type="spellEnd"/>
      <w:r w:rsidRPr="004B12E0">
        <w:rPr>
          <w:rFonts w:ascii="Menlo" w:eastAsia="Times New Roman" w:hAnsi="Menlo" w:cs="Menlo"/>
          <w:color w:val="333333"/>
        </w:rPr>
        <w:t> </w:t>
      </w:r>
      <w:proofErr w:type="spellStart"/>
      <w:r w:rsidRPr="004B12E0">
        <w:rPr>
          <w:rFonts w:ascii="Menlo" w:eastAsia="Times New Roman" w:hAnsi="Menlo" w:cs="Menlo"/>
          <w:color w:val="333333"/>
        </w:rPr>
        <w:t>dataAccess</w:t>
      </w:r>
      <w:proofErr w:type="spellEnd"/>
      <w:r w:rsidRPr="004B12E0">
        <w:rPr>
          <w:rFonts w:ascii="Menlo" w:eastAsia="Times New Roman" w:hAnsi="Menlo" w:cs="Menlo"/>
          <w:color w:val="333333"/>
        </w:rPr>
        <w:t> = </w:t>
      </w:r>
      <w:proofErr w:type="spellStart"/>
      <w:r w:rsidRPr="004B12E0">
        <w:rPr>
          <w:rFonts w:ascii="Menlo" w:eastAsia="Times New Roman" w:hAnsi="Menlo" w:cs="Menlo"/>
          <w:color w:val="333333"/>
        </w:rPr>
        <w:t>TinyIoC.</w:t>
      </w:r>
      <w:r w:rsidRPr="004B12E0">
        <w:rPr>
          <w:rFonts w:ascii="Menlo" w:eastAsia="Times New Roman" w:hAnsi="Menlo" w:cs="Menlo"/>
          <w:color w:val="3364A4"/>
        </w:rPr>
        <w:t>TinyIoCContainer</w:t>
      </w:r>
      <w:r w:rsidRPr="004B12E0">
        <w:rPr>
          <w:rFonts w:ascii="Menlo" w:eastAsia="Times New Roman" w:hAnsi="Menlo" w:cs="Menlo"/>
          <w:color w:val="333333"/>
        </w:rPr>
        <w:t>.Current.Resolve</w:t>
      </w:r>
      <w:proofErr w:type="spellEnd"/>
      <w:r w:rsidRPr="004B12E0">
        <w:rPr>
          <w:rFonts w:ascii="Menlo" w:eastAsia="Times New Roman" w:hAnsi="Menlo" w:cs="Menlo"/>
          <w:color w:val="333333"/>
        </w:rPr>
        <w:t>&lt;</w:t>
      </w:r>
      <w:proofErr w:type="spellStart"/>
      <w:r w:rsidRPr="004B12E0">
        <w:rPr>
          <w:rFonts w:ascii="Menlo" w:eastAsia="Times New Roman" w:hAnsi="Menlo" w:cs="Menlo"/>
          <w:color w:val="3364A4"/>
        </w:rPr>
        <w:t>IDataAccess</w:t>
      </w:r>
      <w:proofErr w:type="spellEnd"/>
      <w:r w:rsidRPr="004B12E0">
        <w:rPr>
          <w:rFonts w:ascii="Menlo" w:eastAsia="Times New Roman" w:hAnsi="Menlo" w:cs="Menlo"/>
          <w:color w:val="333333"/>
        </w:rPr>
        <w:t>&gt; ();</w:t>
      </w:r>
      <w:r w:rsidRPr="004B12E0">
        <w:rPr>
          <w:rFonts w:ascii="Menlo" w:eastAsia="Times New Roman" w:hAnsi="Menlo" w:cs="Menlo"/>
        </w:rPr>
        <w:br/>
      </w:r>
      <w:r w:rsidRPr="004B12E0">
        <w:rPr>
          <w:rFonts w:ascii="Menlo" w:eastAsia="Times New Roman" w:hAnsi="Menlo" w:cs="Menlo"/>
        </w:rPr>
        <w:br/>
      </w:r>
      <w:r w:rsidRPr="004B12E0">
        <w:rPr>
          <w:rFonts w:ascii="Menlo" w:eastAsia="Times New Roman" w:hAnsi="Menlo" w:cs="Menlo"/>
          <w:color w:val="333333"/>
        </w:rPr>
        <w:t>            </w:t>
      </w:r>
      <w:proofErr w:type="spellStart"/>
      <w:r w:rsidRPr="004B12E0">
        <w:rPr>
          <w:rFonts w:ascii="Menlo" w:eastAsia="Times New Roman" w:hAnsi="Menlo" w:cs="Menlo"/>
          <w:color w:val="009695"/>
        </w:rPr>
        <w:t>this</w:t>
      </w:r>
      <w:r w:rsidRPr="004B12E0">
        <w:rPr>
          <w:rFonts w:ascii="Menlo" w:eastAsia="Times New Roman" w:hAnsi="Menlo" w:cs="Menlo"/>
          <w:color w:val="333333"/>
        </w:rPr>
        <w:t>.Ships</w:t>
      </w:r>
      <w:proofErr w:type="spellEnd"/>
      <w:r w:rsidRPr="004B12E0">
        <w:rPr>
          <w:rFonts w:ascii="Menlo" w:eastAsia="Times New Roman" w:hAnsi="Menlo" w:cs="Menlo"/>
          <w:color w:val="333333"/>
        </w:rPr>
        <w:t> = </w:t>
      </w:r>
      <w:r w:rsidRPr="004B12E0">
        <w:rPr>
          <w:rFonts w:ascii="Menlo" w:eastAsia="Times New Roman" w:hAnsi="Menlo" w:cs="Menlo"/>
          <w:color w:val="009695"/>
        </w:rPr>
        <w:t>await</w:t>
      </w:r>
      <w:r w:rsidRPr="004B12E0">
        <w:rPr>
          <w:rFonts w:ascii="Menlo" w:eastAsia="Times New Roman" w:hAnsi="Menlo" w:cs="Menlo"/>
          <w:color w:val="333333"/>
        </w:rPr>
        <w:t> </w:t>
      </w:r>
      <w:proofErr w:type="spellStart"/>
      <w:r w:rsidRPr="004B12E0">
        <w:rPr>
          <w:rFonts w:ascii="Menlo" w:eastAsia="Times New Roman" w:hAnsi="Menlo" w:cs="Menlo"/>
          <w:color w:val="333333"/>
        </w:rPr>
        <w:t>dataAccess.GetAllShips</w:t>
      </w:r>
      <w:proofErr w:type="spellEnd"/>
      <w:r w:rsidRPr="004B12E0">
        <w:rPr>
          <w:rFonts w:ascii="Menlo" w:eastAsia="Times New Roman" w:hAnsi="Menlo" w:cs="Menlo"/>
          <w:color w:val="333333"/>
        </w:rPr>
        <w:t> ();</w:t>
      </w:r>
      <w:r w:rsidRPr="004B12E0">
        <w:rPr>
          <w:rFonts w:ascii="Menlo" w:eastAsia="Times New Roman" w:hAnsi="Menlo" w:cs="Menlo"/>
        </w:rPr>
        <w:br/>
      </w:r>
      <w:r w:rsidRPr="004B12E0">
        <w:rPr>
          <w:rFonts w:ascii="Menlo" w:eastAsia="Times New Roman" w:hAnsi="Menlo" w:cs="Menlo"/>
        </w:rPr>
        <w:br/>
      </w:r>
      <w:r w:rsidRPr="004B12E0">
        <w:rPr>
          <w:rFonts w:ascii="Menlo" w:eastAsia="Times New Roman" w:hAnsi="Menlo" w:cs="Menlo"/>
          <w:color w:val="333333"/>
        </w:rPr>
        <w:t>            </w:t>
      </w:r>
      <w:r w:rsidRPr="004B12E0">
        <w:rPr>
          <w:rFonts w:ascii="Menlo" w:eastAsia="Times New Roman" w:hAnsi="Menlo" w:cs="Menlo"/>
          <w:i/>
          <w:iCs/>
          <w:color w:val="888888"/>
        </w:rPr>
        <w:t>//It may have taken a while for the ships to load. Refresh the list.</w:t>
      </w:r>
      <w:r w:rsidRPr="004B12E0">
        <w:rPr>
          <w:rFonts w:ascii="Menlo" w:eastAsia="Times New Roman" w:hAnsi="Menlo" w:cs="Menlo"/>
        </w:rPr>
        <w:br/>
      </w:r>
      <w:r w:rsidRPr="004B12E0">
        <w:rPr>
          <w:rFonts w:ascii="Menlo" w:eastAsia="Times New Roman" w:hAnsi="Menlo" w:cs="Menlo"/>
          <w:color w:val="333333"/>
        </w:rPr>
        <w:t>            </w:t>
      </w:r>
      <w:proofErr w:type="spellStart"/>
      <w:r w:rsidRPr="004B12E0">
        <w:rPr>
          <w:rFonts w:ascii="Menlo" w:eastAsia="Times New Roman" w:hAnsi="Menlo" w:cs="Menlo"/>
          <w:color w:val="009695"/>
        </w:rPr>
        <w:t>this</w:t>
      </w:r>
      <w:r w:rsidRPr="004B12E0">
        <w:rPr>
          <w:rFonts w:ascii="Menlo" w:eastAsia="Times New Roman" w:hAnsi="Menlo" w:cs="Menlo"/>
          <w:color w:val="333333"/>
        </w:rPr>
        <w:t>.TableView.ReloadData</w:t>
      </w:r>
      <w:proofErr w:type="spellEnd"/>
      <w:r w:rsidRPr="004B12E0">
        <w:rPr>
          <w:rFonts w:ascii="Menlo" w:eastAsia="Times New Roman" w:hAnsi="Menlo" w:cs="Menlo"/>
          <w:color w:val="333333"/>
        </w:rPr>
        <w:t>();</w:t>
      </w:r>
      <w:r w:rsidRPr="004B12E0">
        <w:rPr>
          <w:rFonts w:ascii="Menlo" w:eastAsia="Times New Roman" w:hAnsi="Menlo" w:cs="Menlo"/>
        </w:rPr>
        <w:br/>
      </w:r>
      <w:r w:rsidRPr="004B12E0">
        <w:rPr>
          <w:rFonts w:ascii="Menlo" w:eastAsia="Times New Roman" w:hAnsi="Menlo" w:cs="Menlo"/>
          <w:color w:val="333333"/>
        </w:rPr>
        <w:t>        }</w:t>
      </w:r>
      <w:r w:rsidRPr="004B12E0">
        <w:rPr>
          <w:rFonts w:ascii="Menlo" w:eastAsia="Times New Roman" w:hAnsi="Menlo" w:cs="Menlo"/>
        </w:rPr>
        <w:br/>
      </w:r>
      <w:r w:rsidRPr="004B12E0">
        <w:rPr>
          <w:rFonts w:ascii="Menlo" w:eastAsia="Times New Roman" w:hAnsi="Menlo" w:cs="Menlo"/>
        </w:rPr>
        <w:br/>
      </w:r>
      <w:r w:rsidRPr="004B12E0">
        <w:rPr>
          <w:rFonts w:ascii="Menlo" w:eastAsia="Times New Roman" w:hAnsi="Menlo" w:cs="Menlo"/>
          <w:color w:val="333333"/>
        </w:rPr>
        <w:t>        </w:t>
      </w:r>
      <w:proofErr w:type="spellStart"/>
      <w:r w:rsidRPr="004B12E0">
        <w:rPr>
          <w:rFonts w:ascii="Menlo" w:eastAsia="Times New Roman" w:hAnsi="Menlo" w:cs="Menlo"/>
          <w:color w:val="3364A4"/>
        </w:rPr>
        <w:t>IList</w:t>
      </w:r>
      <w:proofErr w:type="spellEnd"/>
      <w:r w:rsidRPr="004B12E0">
        <w:rPr>
          <w:rFonts w:ascii="Menlo" w:eastAsia="Times New Roman" w:hAnsi="Menlo" w:cs="Menlo"/>
          <w:color w:val="333333"/>
        </w:rPr>
        <w:t>&lt;</w:t>
      </w:r>
      <w:proofErr w:type="spellStart"/>
      <w:r w:rsidRPr="004B12E0">
        <w:rPr>
          <w:rFonts w:ascii="Menlo" w:eastAsia="Times New Roman" w:hAnsi="Menlo" w:cs="Menlo"/>
          <w:color w:val="3364A4"/>
        </w:rPr>
        <w:t>ShipToken</w:t>
      </w:r>
      <w:proofErr w:type="spellEnd"/>
      <w:r w:rsidRPr="004B12E0">
        <w:rPr>
          <w:rFonts w:ascii="Menlo" w:eastAsia="Times New Roman" w:hAnsi="Menlo" w:cs="Menlo"/>
          <w:color w:val="333333"/>
        </w:rPr>
        <w:t>&gt; Ships {</w:t>
      </w:r>
      <w:r w:rsidRPr="004B12E0">
        <w:rPr>
          <w:rFonts w:ascii="Menlo" w:eastAsia="Times New Roman" w:hAnsi="Menlo" w:cs="Menlo"/>
          <w:color w:val="009695"/>
        </w:rPr>
        <w:t>get</w:t>
      </w:r>
      <w:r w:rsidRPr="004B12E0">
        <w:rPr>
          <w:rFonts w:ascii="Menlo" w:eastAsia="Times New Roman" w:hAnsi="Menlo" w:cs="Menlo"/>
          <w:color w:val="333333"/>
        </w:rPr>
        <w:t>; </w:t>
      </w:r>
      <w:r w:rsidRPr="004B12E0">
        <w:rPr>
          <w:rFonts w:ascii="Menlo" w:eastAsia="Times New Roman" w:hAnsi="Menlo" w:cs="Menlo"/>
          <w:color w:val="009695"/>
        </w:rPr>
        <w:t>set</w:t>
      </w:r>
      <w:r w:rsidRPr="004B12E0">
        <w:rPr>
          <w:rFonts w:ascii="Menlo" w:eastAsia="Times New Roman" w:hAnsi="Menlo" w:cs="Menlo"/>
          <w:color w:val="333333"/>
        </w:rPr>
        <w:t>;}</w:t>
      </w:r>
      <w:r w:rsidRPr="004B12E0">
        <w:rPr>
          <w:rFonts w:ascii="Times New Roman" w:eastAsia="Times New Roman" w:hAnsi="Times New Roman" w:cs="Times New Roman"/>
        </w:rPr>
        <w:t xml:space="preserve"> </w:t>
      </w:r>
    </w:p>
    <w:p w14:paraId="5CC106E8" w14:textId="77777777" w:rsidR="004B12E0" w:rsidRDefault="004B12E0" w:rsidP="004B12E0"/>
    <w:p w14:paraId="4684C188" w14:textId="77777777" w:rsidR="004B12E0" w:rsidRDefault="004B12E0" w:rsidP="004B12E0"/>
    <w:p w14:paraId="6E0151F3" w14:textId="18F3FE66" w:rsidR="004B12E0" w:rsidRDefault="00CF00FC" w:rsidP="004B12E0">
      <w:r>
        <w:t>We</w:t>
      </w:r>
      <w:r w:rsidR="004B12E0">
        <w:t xml:space="preserve"> go into the </w:t>
      </w:r>
      <w:r>
        <w:t>cloud</w:t>
      </w:r>
      <w:r w:rsidR="004B12E0">
        <w:t xml:space="preserve"> that is our </w:t>
      </w:r>
      <w:proofErr w:type="spellStart"/>
      <w:r w:rsidR="004B12E0">
        <w:t>TinyIoC</w:t>
      </w:r>
      <w:proofErr w:type="spellEnd"/>
      <w:r w:rsidR="004B12E0">
        <w:t xml:space="preserve"> container. We pull out our </w:t>
      </w:r>
      <w:proofErr w:type="spellStart"/>
      <w:r w:rsidR="004B12E0">
        <w:t>IDataAccess</w:t>
      </w:r>
      <w:proofErr w:type="spellEnd"/>
      <w:r w:rsidR="004B12E0">
        <w:t xml:space="preserve"> interface</w:t>
      </w:r>
      <w:r>
        <w:t xml:space="preserve"> initialized during app startup via the </w:t>
      </w:r>
      <w:proofErr w:type="spellStart"/>
      <w:r>
        <w:t>Bootstrapper</w:t>
      </w:r>
      <w:proofErr w:type="spellEnd"/>
      <w:r w:rsidR="004B12E0">
        <w:t xml:space="preserve">. Then we call </w:t>
      </w:r>
      <w:proofErr w:type="spellStart"/>
      <w:r w:rsidR="004B12E0">
        <w:t>GetAllShips</w:t>
      </w:r>
      <w:proofErr w:type="spellEnd"/>
      <w:r w:rsidR="004B12E0">
        <w:t xml:space="preserve"> on it</w:t>
      </w:r>
      <w:r>
        <w:t>, and await the response</w:t>
      </w:r>
      <w:r w:rsidR="004B12E0">
        <w:t>.</w:t>
      </w:r>
    </w:p>
    <w:p w14:paraId="72677F63" w14:textId="77777777" w:rsidR="004B12E0" w:rsidRDefault="004B12E0" w:rsidP="004B12E0"/>
    <w:p w14:paraId="11B4E70F" w14:textId="073701CF" w:rsidR="004B12E0" w:rsidRDefault="004B12E0" w:rsidP="004B12E0">
      <w:proofErr w:type="spellStart"/>
      <w:r>
        <w:t>GetAllShips</w:t>
      </w:r>
      <w:proofErr w:type="spellEnd"/>
      <w:r>
        <w:t xml:space="preserve"> returns an </w:t>
      </w:r>
      <w:proofErr w:type="spellStart"/>
      <w:r>
        <w:t>IList</w:t>
      </w:r>
      <w:proofErr w:type="spellEnd"/>
      <w:r>
        <w:t>&lt;</w:t>
      </w:r>
      <w:proofErr w:type="spellStart"/>
      <w:r>
        <w:t>ShipToken</w:t>
      </w:r>
      <w:proofErr w:type="spellEnd"/>
      <w:r>
        <w:t>&gt; so we store it in a local variable.</w:t>
      </w:r>
    </w:p>
    <w:p w14:paraId="3A0C5C20" w14:textId="77777777" w:rsidR="004B12E0" w:rsidRDefault="004B12E0" w:rsidP="004B12E0"/>
    <w:p w14:paraId="644D0EEE" w14:textId="1C2B46A5" w:rsidR="004B12E0" w:rsidRDefault="004B12E0" w:rsidP="004B12E0">
      <w:r>
        <w:t>We then tell our associated table view to reload all of its data to start showing the ships we just retrieved. The table view follows all the standard conventions via the iOS table view data source, and table view delegates to render the table cells.</w:t>
      </w:r>
    </w:p>
    <w:p w14:paraId="55609DCE" w14:textId="77777777" w:rsidR="004B12E0" w:rsidRDefault="004B12E0" w:rsidP="004B12E0"/>
    <w:p w14:paraId="778CF679" w14:textId="7334197A" w:rsidR="004B12E0" w:rsidRPr="004B12E0" w:rsidRDefault="004B12E0" w:rsidP="004B12E0">
      <w:r>
        <w:t>That’s iOS, but what about Android?</w:t>
      </w:r>
    </w:p>
    <w:p w14:paraId="63733D49" w14:textId="77777777" w:rsidR="00CF00FC" w:rsidRDefault="00CF00FC" w:rsidP="00B90276"/>
    <w:p w14:paraId="45E1C02E" w14:textId="2CF7A523" w:rsidR="00B90276" w:rsidRDefault="00E90198" w:rsidP="00B90276">
      <w:r>
        <w:t xml:space="preserve">On Android we rev up a </w:t>
      </w:r>
      <w:proofErr w:type="spellStart"/>
      <w:r>
        <w:t>ListActivity</w:t>
      </w:r>
      <w:proofErr w:type="spellEnd"/>
      <w:r>
        <w:t xml:space="preserve"> that contains a </w:t>
      </w:r>
      <w:proofErr w:type="spellStart"/>
      <w:r>
        <w:t>ListView</w:t>
      </w:r>
      <w:proofErr w:type="spellEnd"/>
      <w:r>
        <w:t>.</w:t>
      </w:r>
    </w:p>
    <w:p w14:paraId="49A3D38D" w14:textId="77777777" w:rsidR="00E90198" w:rsidRDefault="00E90198" w:rsidP="00B90276"/>
    <w:p w14:paraId="3386F7A6" w14:textId="701E077F" w:rsidR="00E90198" w:rsidRDefault="00E90198" w:rsidP="00B90276">
      <w:r>
        <w:t xml:space="preserve">Within our custom </w:t>
      </w:r>
      <w:proofErr w:type="spellStart"/>
      <w:r>
        <w:t>ListActivity</w:t>
      </w:r>
      <w:proofErr w:type="spellEnd"/>
      <w:r>
        <w:t xml:space="preserve"> we rev up a custom adapter.</w:t>
      </w:r>
    </w:p>
    <w:p w14:paraId="5BD75D2A" w14:textId="77777777" w:rsidR="00E90198" w:rsidRDefault="00E90198" w:rsidP="00B90276"/>
    <w:p w14:paraId="31727EB3" w14:textId="36C66FC0" w:rsidR="00E90198" w:rsidRDefault="00E90198" w:rsidP="00B90276">
      <w:r>
        <w:t xml:space="preserve">The custom adapter then loads the ship list via the exact same call off of the </w:t>
      </w:r>
      <w:proofErr w:type="spellStart"/>
      <w:r>
        <w:t>IDataAccess</w:t>
      </w:r>
      <w:proofErr w:type="spellEnd"/>
      <w:r>
        <w:t xml:space="preserve"> interface retrieved via </w:t>
      </w:r>
      <w:proofErr w:type="spellStart"/>
      <w:r>
        <w:t>TinyIoC</w:t>
      </w:r>
      <w:proofErr w:type="spellEnd"/>
      <w:r>
        <w:t>.</w:t>
      </w:r>
    </w:p>
    <w:p w14:paraId="46A804A1" w14:textId="77777777" w:rsidR="00E90198" w:rsidRDefault="00E90198" w:rsidP="00B90276"/>
    <w:p w14:paraId="47B957A7" w14:textId="77777777" w:rsidR="00E90198" w:rsidRPr="00E90198" w:rsidRDefault="00E90198" w:rsidP="00E90198">
      <w:pPr>
        <w:rPr>
          <w:rFonts w:ascii="Times New Roman" w:eastAsia="Times New Roman" w:hAnsi="Times New Roman" w:cs="Times New Roman"/>
        </w:rPr>
      </w:pPr>
      <w:r w:rsidRPr="00E90198">
        <w:rPr>
          <w:rFonts w:ascii="Menlo" w:eastAsia="Times New Roman" w:hAnsi="Menlo" w:cs="Menlo"/>
          <w:color w:val="009695"/>
        </w:rPr>
        <w:t>private</w:t>
      </w:r>
      <w:r w:rsidRPr="00E90198">
        <w:rPr>
          <w:rFonts w:ascii="Menlo" w:eastAsia="Times New Roman" w:hAnsi="Menlo" w:cs="Menlo"/>
          <w:color w:val="333333"/>
        </w:rPr>
        <w:t> </w:t>
      </w:r>
      <w:proofErr w:type="spellStart"/>
      <w:r w:rsidRPr="00E90198">
        <w:rPr>
          <w:rFonts w:ascii="Menlo" w:eastAsia="Times New Roman" w:hAnsi="Menlo" w:cs="Menlo"/>
          <w:color w:val="009695"/>
        </w:rPr>
        <w:t>async</w:t>
      </w:r>
      <w:proofErr w:type="spellEnd"/>
      <w:r w:rsidRPr="00E90198">
        <w:rPr>
          <w:rFonts w:ascii="Menlo" w:eastAsia="Times New Roman" w:hAnsi="Menlo" w:cs="Menlo"/>
          <w:color w:val="333333"/>
        </w:rPr>
        <w:t> </w:t>
      </w:r>
      <w:r w:rsidRPr="00E90198">
        <w:rPr>
          <w:rFonts w:ascii="Menlo" w:eastAsia="Times New Roman" w:hAnsi="Menlo" w:cs="Menlo"/>
          <w:color w:val="009695"/>
        </w:rPr>
        <w:t>void</w:t>
      </w:r>
      <w:r w:rsidRPr="00E90198">
        <w:rPr>
          <w:rFonts w:ascii="Menlo" w:eastAsia="Times New Roman" w:hAnsi="Menlo" w:cs="Menlo"/>
          <w:color w:val="333333"/>
        </w:rPr>
        <w:t> </w:t>
      </w:r>
      <w:proofErr w:type="spellStart"/>
      <w:r w:rsidRPr="00E90198">
        <w:rPr>
          <w:rFonts w:ascii="Menlo" w:eastAsia="Times New Roman" w:hAnsi="Menlo" w:cs="Menlo"/>
          <w:color w:val="333333"/>
        </w:rPr>
        <w:t>LoadData</w:t>
      </w:r>
      <w:proofErr w:type="spellEnd"/>
      <w:r w:rsidRPr="00E90198">
        <w:rPr>
          <w:rFonts w:ascii="Menlo" w:eastAsia="Times New Roman" w:hAnsi="Menlo" w:cs="Menlo"/>
          <w:color w:val="333333"/>
        </w:rPr>
        <w:t>()</w:t>
      </w:r>
      <w:r w:rsidRPr="00E90198">
        <w:rPr>
          <w:rFonts w:ascii="Menlo" w:eastAsia="Times New Roman" w:hAnsi="Menlo" w:cs="Menlo"/>
        </w:rPr>
        <w:br/>
      </w:r>
      <w:r w:rsidRPr="00E90198">
        <w:rPr>
          <w:rFonts w:ascii="Menlo" w:eastAsia="Times New Roman" w:hAnsi="Menlo" w:cs="Menlo"/>
          <w:color w:val="333333"/>
        </w:rPr>
        <w:t>        {</w:t>
      </w:r>
      <w:r w:rsidRPr="00E90198">
        <w:rPr>
          <w:rFonts w:ascii="Menlo" w:eastAsia="Times New Roman" w:hAnsi="Menlo" w:cs="Menlo"/>
        </w:rPr>
        <w:br/>
      </w:r>
      <w:r w:rsidRPr="00E90198">
        <w:rPr>
          <w:rFonts w:ascii="Menlo" w:eastAsia="Times New Roman" w:hAnsi="Menlo" w:cs="Menlo"/>
          <w:color w:val="333333"/>
        </w:rPr>
        <w:t>            </w:t>
      </w:r>
      <w:r w:rsidRPr="00E90198">
        <w:rPr>
          <w:rFonts w:ascii="Menlo" w:eastAsia="Times New Roman" w:hAnsi="Menlo" w:cs="Menlo"/>
          <w:i/>
          <w:iCs/>
          <w:color w:val="888888"/>
        </w:rPr>
        <w:t>//Start loading the </w:t>
      </w:r>
      <w:proofErr w:type="spellStart"/>
      <w:r w:rsidRPr="00E90198">
        <w:rPr>
          <w:rFonts w:ascii="Menlo" w:eastAsia="Times New Roman" w:hAnsi="Menlo" w:cs="Menlo"/>
          <w:i/>
          <w:iCs/>
          <w:color w:val="888888"/>
        </w:rPr>
        <w:t>ShipList</w:t>
      </w:r>
      <w:proofErr w:type="spellEnd"/>
      <w:r w:rsidRPr="00E90198">
        <w:rPr>
          <w:rFonts w:ascii="Menlo" w:eastAsia="Times New Roman" w:hAnsi="Menlo" w:cs="Menlo"/>
          <w:i/>
          <w:iCs/>
          <w:color w:val="888888"/>
        </w:rPr>
        <w:t>...</w:t>
      </w:r>
      <w:r w:rsidRPr="00E90198">
        <w:rPr>
          <w:rFonts w:ascii="Menlo" w:eastAsia="Times New Roman" w:hAnsi="Menlo" w:cs="Menlo"/>
        </w:rPr>
        <w:br/>
      </w:r>
      <w:r w:rsidRPr="00E90198">
        <w:rPr>
          <w:rFonts w:ascii="Menlo" w:eastAsia="Times New Roman" w:hAnsi="Menlo" w:cs="Menlo"/>
          <w:color w:val="333333"/>
        </w:rPr>
        <w:t>            </w:t>
      </w:r>
      <w:proofErr w:type="spellStart"/>
      <w:r w:rsidRPr="00E90198">
        <w:rPr>
          <w:rFonts w:ascii="Menlo" w:eastAsia="Times New Roman" w:hAnsi="Menlo" w:cs="Menlo"/>
          <w:color w:val="009695"/>
        </w:rPr>
        <w:t>var</w:t>
      </w:r>
      <w:proofErr w:type="spellEnd"/>
      <w:r w:rsidRPr="00E90198">
        <w:rPr>
          <w:rFonts w:ascii="Menlo" w:eastAsia="Times New Roman" w:hAnsi="Menlo" w:cs="Menlo"/>
          <w:color w:val="333333"/>
        </w:rPr>
        <w:t> </w:t>
      </w:r>
      <w:proofErr w:type="spellStart"/>
      <w:r w:rsidRPr="00E90198">
        <w:rPr>
          <w:rFonts w:ascii="Menlo" w:eastAsia="Times New Roman" w:hAnsi="Menlo" w:cs="Menlo"/>
          <w:color w:val="333333"/>
        </w:rPr>
        <w:t>dataAccess</w:t>
      </w:r>
      <w:proofErr w:type="spellEnd"/>
      <w:r w:rsidRPr="00E90198">
        <w:rPr>
          <w:rFonts w:ascii="Menlo" w:eastAsia="Times New Roman" w:hAnsi="Menlo" w:cs="Menlo"/>
          <w:color w:val="333333"/>
        </w:rPr>
        <w:t> = </w:t>
      </w:r>
      <w:proofErr w:type="spellStart"/>
      <w:r w:rsidRPr="00E90198">
        <w:rPr>
          <w:rFonts w:ascii="Menlo" w:eastAsia="Times New Roman" w:hAnsi="Menlo" w:cs="Menlo"/>
          <w:color w:val="333333"/>
        </w:rPr>
        <w:t>TinyIoC.</w:t>
      </w:r>
      <w:r w:rsidRPr="00E90198">
        <w:rPr>
          <w:rFonts w:ascii="Menlo" w:eastAsia="Times New Roman" w:hAnsi="Menlo" w:cs="Menlo"/>
          <w:color w:val="3364A4"/>
        </w:rPr>
        <w:t>TinyIoCContainer</w:t>
      </w:r>
      <w:r w:rsidRPr="00E90198">
        <w:rPr>
          <w:rFonts w:ascii="Menlo" w:eastAsia="Times New Roman" w:hAnsi="Menlo" w:cs="Menlo"/>
          <w:color w:val="333333"/>
        </w:rPr>
        <w:t>.Current.Resolve</w:t>
      </w:r>
      <w:proofErr w:type="spellEnd"/>
      <w:r w:rsidRPr="00E90198">
        <w:rPr>
          <w:rFonts w:ascii="Menlo" w:eastAsia="Times New Roman" w:hAnsi="Menlo" w:cs="Menlo"/>
          <w:color w:val="333333"/>
        </w:rPr>
        <w:t>&lt;</w:t>
      </w:r>
      <w:proofErr w:type="spellStart"/>
      <w:r w:rsidRPr="00E90198">
        <w:rPr>
          <w:rFonts w:ascii="Menlo" w:eastAsia="Times New Roman" w:hAnsi="Menlo" w:cs="Menlo"/>
          <w:color w:val="3364A4"/>
        </w:rPr>
        <w:t>IDataAccess</w:t>
      </w:r>
      <w:proofErr w:type="spellEnd"/>
      <w:r w:rsidRPr="00E90198">
        <w:rPr>
          <w:rFonts w:ascii="Menlo" w:eastAsia="Times New Roman" w:hAnsi="Menlo" w:cs="Menlo"/>
          <w:color w:val="333333"/>
        </w:rPr>
        <w:t>&gt;();</w:t>
      </w:r>
      <w:r w:rsidRPr="00E90198">
        <w:rPr>
          <w:rFonts w:ascii="Menlo" w:eastAsia="Times New Roman" w:hAnsi="Menlo" w:cs="Menlo"/>
        </w:rPr>
        <w:br/>
      </w:r>
      <w:r w:rsidRPr="00E90198">
        <w:rPr>
          <w:rFonts w:ascii="Menlo" w:eastAsia="Times New Roman" w:hAnsi="Menlo" w:cs="Menlo"/>
          <w:color w:val="333333"/>
        </w:rPr>
        <w:t>            Ships = </w:t>
      </w:r>
      <w:r w:rsidRPr="00E90198">
        <w:rPr>
          <w:rFonts w:ascii="Menlo" w:eastAsia="Times New Roman" w:hAnsi="Menlo" w:cs="Menlo"/>
          <w:color w:val="009695"/>
        </w:rPr>
        <w:t>await</w:t>
      </w:r>
      <w:r w:rsidRPr="00E90198">
        <w:rPr>
          <w:rFonts w:ascii="Menlo" w:eastAsia="Times New Roman" w:hAnsi="Menlo" w:cs="Menlo"/>
          <w:color w:val="333333"/>
        </w:rPr>
        <w:t> </w:t>
      </w:r>
      <w:proofErr w:type="spellStart"/>
      <w:r w:rsidRPr="00E90198">
        <w:rPr>
          <w:rFonts w:ascii="Menlo" w:eastAsia="Times New Roman" w:hAnsi="Menlo" w:cs="Menlo"/>
          <w:color w:val="333333"/>
        </w:rPr>
        <w:t>dataAccess.GetAllShips</w:t>
      </w:r>
      <w:proofErr w:type="spellEnd"/>
      <w:r w:rsidRPr="00E90198">
        <w:rPr>
          <w:rFonts w:ascii="Menlo" w:eastAsia="Times New Roman" w:hAnsi="Menlo" w:cs="Menlo"/>
          <w:color w:val="333333"/>
        </w:rPr>
        <w:t> ();</w:t>
      </w:r>
      <w:r w:rsidRPr="00E90198">
        <w:rPr>
          <w:rFonts w:ascii="Menlo" w:eastAsia="Times New Roman" w:hAnsi="Menlo" w:cs="Menlo"/>
        </w:rPr>
        <w:br/>
      </w:r>
      <w:r w:rsidRPr="00E90198">
        <w:rPr>
          <w:rFonts w:ascii="Menlo" w:eastAsia="Times New Roman" w:hAnsi="Menlo" w:cs="Menlo"/>
          <w:color w:val="333333"/>
        </w:rPr>
        <w:t>            </w:t>
      </w:r>
      <w:proofErr w:type="spellStart"/>
      <w:r w:rsidRPr="00E90198">
        <w:rPr>
          <w:rFonts w:ascii="Menlo" w:eastAsia="Times New Roman" w:hAnsi="Menlo" w:cs="Menlo"/>
          <w:color w:val="009695"/>
        </w:rPr>
        <w:t>this</w:t>
      </w:r>
      <w:r w:rsidRPr="00E90198">
        <w:rPr>
          <w:rFonts w:ascii="Menlo" w:eastAsia="Times New Roman" w:hAnsi="Menlo" w:cs="Menlo"/>
          <w:color w:val="333333"/>
        </w:rPr>
        <w:t>.NotifyDataSetChanged</w:t>
      </w:r>
      <w:proofErr w:type="spellEnd"/>
      <w:r w:rsidRPr="00E90198">
        <w:rPr>
          <w:rFonts w:ascii="Menlo" w:eastAsia="Times New Roman" w:hAnsi="Menlo" w:cs="Menlo"/>
          <w:color w:val="333333"/>
        </w:rPr>
        <w:t> ();</w:t>
      </w:r>
      <w:r w:rsidRPr="00E90198">
        <w:rPr>
          <w:rFonts w:ascii="Menlo" w:eastAsia="Times New Roman" w:hAnsi="Menlo" w:cs="Menlo"/>
        </w:rPr>
        <w:br/>
      </w:r>
      <w:r w:rsidRPr="00E90198">
        <w:rPr>
          <w:rFonts w:ascii="Menlo" w:eastAsia="Times New Roman" w:hAnsi="Menlo" w:cs="Menlo"/>
          <w:color w:val="333333"/>
        </w:rPr>
        <w:t>        }</w:t>
      </w:r>
      <w:r w:rsidRPr="00E90198">
        <w:rPr>
          <w:rFonts w:ascii="Times New Roman" w:eastAsia="Times New Roman" w:hAnsi="Times New Roman" w:cs="Times New Roman"/>
        </w:rPr>
        <w:t xml:space="preserve"> </w:t>
      </w:r>
    </w:p>
    <w:p w14:paraId="75B9FBBA" w14:textId="77777777" w:rsidR="00E90198" w:rsidRDefault="00E90198" w:rsidP="00B90276"/>
    <w:p w14:paraId="2C6478BC" w14:textId="25441E98" w:rsidR="00E90198" w:rsidRDefault="00E90198" w:rsidP="00B90276">
      <w:r>
        <w:t xml:space="preserve">Woo </w:t>
      </w:r>
      <w:proofErr w:type="spellStart"/>
      <w:r>
        <w:t>hoo</w:t>
      </w:r>
      <w:proofErr w:type="spellEnd"/>
      <w:r>
        <w:t>! Same data access layer code! Multiple platforms! All with the correctly wired per-platform wrapping for Android (</w:t>
      </w:r>
      <w:proofErr w:type="spellStart"/>
      <w:r>
        <w:t>ListActivity</w:t>
      </w:r>
      <w:proofErr w:type="spellEnd"/>
      <w:r>
        <w:t xml:space="preserve"> / </w:t>
      </w:r>
      <w:proofErr w:type="spellStart"/>
      <w:r>
        <w:t>BaseAdapter</w:t>
      </w:r>
      <w:proofErr w:type="spellEnd"/>
      <w:r>
        <w:t>) and iOS (</w:t>
      </w:r>
      <w:proofErr w:type="spellStart"/>
      <w:r>
        <w:t>UITableView</w:t>
      </w:r>
      <w:proofErr w:type="spellEnd"/>
      <w:r>
        <w:t xml:space="preserve"> / </w:t>
      </w:r>
      <w:proofErr w:type="spellStart"/>
      <w:r>
        <w:t>UITableViewController</w:t>
      </w:r>
      <w:proofErr w:type="spellEnd"/>
      <w:r>
        <w:t>) to show lists of data!</w:t>
      </w:r>
    </w:p>
    <w:p w14:paraId="0F876433" w14:textId="77777777" w:rsidR="00E90198" w:rsidRDefault="00E90198" w:rsidP="00B90276"/>
    <w:p w14:paraId="23C1AC6A" w14:textId="511E7CB7" w:rsidR="00E90198" w:rsidRDefault="00E90198" w:rsidP="00B90276">
      <w:r>
        <w:t>Even better: We have full non-UI blocking co</w:t>
      </w:r>
      <w:r w:rsidR="003D1F08">
        <w:t xml:space="preserve">de in the form of </w:t>
      </w:r>
      <w:proofErr w:type="spellStart"/>
      <w:r w:rsidR="003D1F08">
        <w:t>async</w:t>
      </w:r>
      <w:proofErr w:type="spellEnd"/>
      <w:r w:rsidR="003D1F08">
        <w:t xml:space="preserve"> / </w:t>
      </w:r>
      <w:proofErr w:type="gramStart"/>
      <w:r w:rsidR="003D1F08">
        <w:t>awai</w:t>
      </w:r>
      <w:r w:rsidR="00A13637">
        <w:t>t</w:t>
      </w:r>
      <w:proofErr w:type="gramEnd"/>
      <w:r w:rsidR="00A13637">
        <w:t xml:space="preserve"> via our </w:t>
      </w:r>
      <w:proofErr w:type="spellStart"/>
      <w:r w:rsidR="00A13637">
        <w:t>IDataAccess</w:t>
      </w:r>
      <w:proofErr w:type="spellEnd"/>
      <w:r w:rsidR="00A13637">
        <w:t xml:space="preserve"> interface across 2 different platforms!</w:t>
      </w:r>
    </w:p>
    <w:p w14:paraId="438964EE" w14:textId="77777777" w:rsidR="003D1F08" w:rsidRDefault="003D1F08" w:rsidP="00B90276"/>
    <w:p w14:paraId="42A1C106" w14:textId="3246BA4E" w:rsidR="003D1F08" w:rsidRDefault="003D1F08" w:rsidP="003D1F08">
      <w:pPr>
        <w:pStyle w:val="Heading2"/>
      </w:pPr>
      <w:r>
        <w:t xml:space="preserve">Last stop for this post: </w:t>
      </w:r>
      <w:proofErr w:type="spellStart"/>
      <w:r>
        <w:t>async</w:t>
      </w:r>
      <w:proofErr w:type="spellEnd"/>
      <w:r>
        <w:t xml:space="preserve"> / await basics via an interface</w:t>
      </w:r>
    </w:p>
    <w:p w14:paraId="02DCCE03" w14:textId="1019712C" w:rsidR="003D1F08" w:rsidRDefault="003D1F08" w:rsidP="003D1F08">
      <w:r>
        <w:t>If you have exp</w:t>
      </w:r>
      <w:r w:rsidR="000B5371">
        <w:t xml:space="preserve">erience with </w:t>
      </w:r>
      <w:proofErr w:type="spellStart"/>
      <w:r w:rsidR="000B5371">
        <w:t>async</w:t>
      </w:r>
      <w:proofErr w:type="spellEnd"/>
      <w:r w:rsidR="000B5371">
        <w:t xml:space="preserve"> / await, jump to the conclusion</w:t>
      </w:r>
      <w:r>
        <w:t>. All is cool.</w:t>
      </w:r>
    </w:p>
    <w:p w14:paraId="56AB07BD" w14:textId="77777777" w:rsidR="003D1F08" w:rsidRDefault="003D1F08" w:rsidP="003D1F08"/>
    <w:p w14:paraId="7A54C5BB" w14:textId="2E94B79A" w:rsidR="003D1F08" w:rsidRDefault="003D1F08" w:rsidP="003D1F08">
      <w:r>
        <w:t xml:space="preserve">One thing I encountered early on was the need to have </w:t>
      </w:r>
      <w:proofErr w:type="spellStart"/>
      <w:r>
        <w:t>async</w:t>
      </w:r>
      <w:proofErr w:type="spellEnd"/>
      <w:r>
        <w:t xml:space="preserve"> / await behaviors via an interface.</w:t>
      </w:r>
    </w:p>
    <w:p w14:paraId="2132A29A" w14:textId="77777777" w:rsidR="003D1F08" w:rsidRDefault="003D1F08" w:rsidP="003D1F08"/>
    <w:p w14:paraId="11BFF24E" w14:textId="19A351F3" w:rsidR="003D1F08" w:rsidRDefault="003D1F08" w:rsidP="003D1F08">
      <w:proofErr w:type="spellStart"/>
      <w:r>
        <w:t>async</w:t>
      </w:r>
      <w:proofErr w:type="spellEnd"/>
      <w:r>
        <w:t xml:space="preserve"> / await </w:t>
      </w:r>
      <w:r w:rsidR="000B5371">
        <w:t xml:space="preserve">is </w:t>
      </w:r>
      <w:hyperlink r:id="rId14" w:history="1">
        <w:r w:rsidR="000B5371" w:rsidRPr="000B5371">
          <w:rPr>
            <w:rStyle w:val="Hyperlink"/>
          </w:rPr>
          <w:t>syntactic sugar</w:t>
        </w:r>
      </w:hyperlink>
      <w:r w:rsidR="000B5371">
        <w:t xml:space="preserve"> that </w:t>
      </w:r>
      <w:r>
        <w:t xml:space="preserve">builds on the Task&lt;T&gt; </w:t>
      </w:r>
      <w:r w:rsidR="000B5371">
        <w:t>construct</w:t>
      </w:r>
      <w:r>
        <w:t xml:space="preserve"> by providing a seamless way for you to call long running tasks from within your functions, not block</w:t>
      </w:r>
      <w:r w:rsidR="000B5371">
        <w:t xml:space="preserve"> your </w:t>
      </w:r>
      <w:r w:rsidR="00A13637">
        <w:t xml:space="preserve">running </w:t>
      </w:r>
      <w:r w:rsidR="000B5371">
        <w:t>thread</w:t>
      </w:r>
      <w:r>
        <w:t>, yet still resume execution when th</w:t>
      </w:r>
      <w:r w:rsidR="000B5371">
        <w:t>e long running task is complete.</w:t>
      </w:r>
    </w:p>
    <w:p w14:paraId="488B6E88" w14:textId="77777777" w:rsidR="003D1F08" w:rsidRDefault="003D1F08" w:rsidP="003D1F08"/>
    <w:p w14:paraId="50ACE158" w14:textId="68A4A7CD" w:rsidR="000B5371" w:rsidRDefault="00A13637" w:rsidP="003D1F08">
      <w:r>
        <w:t>Non-blocking behavior</w:t>
      </w:r>
      <w:r w:rsidR="000B5371">
        <w:t xml:space="preserve"> is especially important on mobile platforms so animations, spinners, and core UI does not freeze up during long running tasks.</w:t>
      </w:r>
    </w:p>
    <w:p w14:paraId="0978FE06" w14:textId="77777777" w:rsidR="000B5371" w:rsidRDefault="000B5371" w:rsidP="003D1F08"/>
    <w:p w14:paraId="38AE2913" w14:textId="6A0BC805" w:rsidR="000B5371" w:rsidRDefault="000B5371" w:rsidP="000B5371">
      <w:pPr>
        <w:ind w:left="720"/>
      </w:pPr>
      <w:r>
        <w:t xml:space="preserve">IMHO: No other cross-platform language makes non-blocking mobile interfaces easier than C# via </w:t>
      </w:r>
      <w:proofErr w:type="spellStart"/>
      <w:r>
        <w:t>Xamarin</w:t>
      </w:r>
      <w:proofErr w:type="spellEnd"/>
      <w:r>
        <w:t xml:space="preserve"> and </w:t>
      </w:r>
      <w:proofErr w:type="spellStart"/>
      <w:r>
        <w:t>async</w:t>
      </w:r>
      <w:proofErr w:type="spellEnd"/>
      <w:r>
        <w:t xml:space="preserve"> / await.</w:t>
      </w:r>
    </w:p>
    <w:p w14:paraId="21799744" w14:textId="77777777" w:rsidR="000B5371" w:rsidRDefault="000B5371" w:rsidP="003D1F08"/>
    <w:p w14:paraId="281C319F" w14:textId="77777777" w:rsidR="003D1F08" w:rsidRDefault="003D1F08" w:rsidP="003D1F08">
      <w:r>
        <w:t>Very basic example:</w:t>
      </w:r>
    </w:p>
    <w:p w14:paraId="2B0A6209" w14:textId="77777777" w:rsidR="003D1F08" w:rsidRDefault="003D1F08" w:rsidP="003D1F08">
      <w:pPr>
        <w:rPr>
          <w:rFonts w:ascii="Times New Roman" w:eastAsia="Times New Roman" w:hAnsi="Times New Roman" w:cs="Times New Roman"/>
        </w:rPr>
      </w:pPr>
      <w:r w:rsidRPr="003D1F08">
        <w:rPr>
          <w:rFonts w:ascii="Menlo" w:eastAsia="Times New Roman" w:hAnsi="Menlo" w:cs="Menlo"/>
        </w:rPr>
        <w:br/>
      </w:r>
      <w:r w:rsidRPr="003D1F08">
        <w:rPr>
          <w:rFonts w:ascii="Menlo" w:eastAsia="Times New Roman" w:hAnsi="Menlo" w:cs="Menlo"/>
          <w:color w:val="333333"/>
        </w:rPr>
        <w:t>        </w:t>
      </w:r>
      <w:r w:rsidRPr="003D1F08">
        <w:rPr>
          <w:rFonts w:ascii="Menlo" w:eastAsia="Times New Roman" w:hAnsi="Menlo" w:cs="Menlo"/>
          <w:color w:val="009695"/>
        </w:rPr>
        <w:t>public</w:t>
      </w:r>
      <w:r w:rsidRPr="003D1F08">
        <w:rPr>
          <w:rFonts w:ascii="Menlo" w:eastAsia="Times New Roman" w:hAnsi="Menlo" w:cs="Menlo"/>
          <w:color w:val="333333"/>
        </w:rPr>
        <w:t> </w:t>
      </w:r>
      <w:proofErr w:type="spellStart"/>
      <w:r w:rsidRPr="003D1F08">
        <w:rPr>
          <w:rFonts w:ascii="Menlo" w:eastAsia="Times New Roman" w:hAnsi="Menlo" w:cs="Menlo"/>
          <w:b/>
          <w:color w:val="009695"/>
        </w:rPr>
        <w:t>async</w:t>
      </w:r>
      <w:proofErr w:type="spellEnd"/>
      <w:r w:rsidRPr="003D1F08">
        <w:rPr>
          <w:rFonts w:ascii="Menlo" w:eastAsia="Times New Roman" w:hAnsi="Menlo" w:cs="Menlo"/>
          <w:b/>
          <w:color w:val="333333"/>
        </w:rPr>
        <w:t> </w:t>
      </w:r>
      <w:r w:rsidRPr="003D1F08">
        <w:rPr>
          <w:rFonts w:ascii="Menlo" w:eastAsia="Times New Roman" w:hAnsi="Menlo" w:cs="Menlo"/>
          <w:b/>
          <w:color w:val="3364A4"/>
        </w:rPr>
        <w:t>Task</w:t>
      </w:r>
      <w:r w:rsidRPr="003D1F08">
        <w:rPr>
          <w:rFonts w:ascii="Menlo" w:eastAsia="Times New Roman" w:hAnsi="Menlo" w:cs="Menlo"/>
          <w:b/>
          <w:color w:val="333333"/>
        </w:rPr>
        <w:t>&lt;</w:t>
      </w:r>
      <w:proofErr w:type="spellStart"/>
      <w:r w:rsidRPr="003D1F08">
        <w:rPr>
          <w:rFonts w:ascii="Menlo" w:eastAsia="Times New Roman" w:hAnsi="Menlo" w:cs="Menlo"/>
          <w:b/>
          <w:color w:val="333333"/>
        </w:rPr>
        <w:t>System.Collections.Generic.</w:t>
      </w:r>
      <w:r w:rsidRPr="003D1F08">
        <w:rPr>
          <w:rFonts w:ascii="Menlo" w:eastAsia="Times New Roman" w:hAnsi="Menlo" w:cs="Menlo"/>
          <w:b/>
          <w:color w:val="3364A4"/>
        </w:rPr>
        <w:t>IList</w:t>
      </w:r>
      <w:proofErr w:type="spellEnd"/>
      <w:r w:rsidRPr="003D1F08">
        <w:rPr>
          <w:rFonts w:ascii="Menlo" w:eastAsia="Times New Roman" w:hAnsi="Menlo" w:cs="Menlo"/>
          <w:b/>
          <w:color w:val="333333"/>
        </w:rPr>
        <w:t>&lt;</w:t>
      </w:r>
      <w:proofErr w:type="spellStart"/>
      <w:r w:rsidRPr="003D1F08">
        <w:rPr>
          <w:rFonts w:ascii="Menlo" w:eastAsia="Times New Roman" w:hAnsi="Menlo" w:cs="Menlo"/>
          <w:b/>
          <w:color w:val="3364A4"/>
        </w:rPr>
        <w:t>ShipToken</w:t>
      </w:r>
      <w:proofErr w:type="spellEnd"/>
      <w:r w:rsidRPr="003D1F08">
        <w:rPr>
          <w:rFonts w:ascii="Menlo" w:eastAsia="Times New Roman" w:hAnsi="Menlo" w:cs="Menlo"/>
          <w:b/>
          <w:color w:val="333333"/>
        </w:rPr>
        <w:t>&gt;&gt;</w:t>
      </w:r>
      <w:r w:rsidRPr="003D1F08">
        <w:rPr>
          <w:rFonts w:ascii="Menlo" w:eastAsia="Times New Roman" w:hAnsi="Menlo" w:cs="Menlo"/>
          <w:color w:val="333333"/>
        </w:rPr>
        <w:t> </w:t>
      </w:r>
      <w:proofErr w:type="spellStart"/>
      <w:r w:rsidRPr="003D1F08">
        <w:rPr>
          <w:rFonts w:ascii="Menlo" w:eastAsia="Times New Roman" w:hAnsi="Menlo" w:cs="Menlo"/>
          <w:color w:val="333333"/>
        </w:rPr>
        <w:t>GetAllShips</w:t>
      </w:r>
      <w:proofErr w:type="spellEnd"/>
      <w:r w:rsidRPr="003D1F08">
        <w:rPr>
          <w:rFonts w:ascii="Menlo" w:eastAsia="Times New Roman" w:hAnsi="Menlo" w:cs="Menlo"/>
          <w:color w:val="333333"/>
        </w:rPr>
        <w:t>() {</w:t>
      </w:r>
      <w:r w:rsidRPr="003D1F08">
        <w:rPr>
          <w:rFonts w:ascii="Menlo" w:eastAsia="Times New Roman" w:hAnsi="Menlo" w:cs="Menlo"/>
        </w:rPr>
        <w:br/>
      </w:r>
      <w:r w:rsidRPr="003D1F08">
        <w:rPr>
          <w:rFonts w:ascii="Menlo" w:eastAsia="Times New Roman" w:hAnsi="Menlo" w:cs="Menlo"/>
          <w:color w:val="333333"/>
        </w:rPr>
        <w:t>            </w:t>
      </w:r>
      <w:proofErr w:type="spellStart"/>
      <w:r w:rsidRPr="003D1F08">
        <w:rPr>
          <w:rFonts w:ascii="Menlo" w:eastAsia="Times New Roman" w:hAnsi="Menlo" w:cs="Menlo"/>
          <w:color w:val="009695"/>
        </w:rPr>
        <w:t>var</w:t>
      </w:r>
      <w:proofErr w:type="spellEnd"/>
      <w:r w:rsidRPr="003D1F08">
        <w:rPr>
          <w:rFonts w:ascii="Menlo" w:eastAsia="Times New Roman" w:hAnsi="Menlo" w:cs="Menlo"/>
          <w:color w:val="333333"/>
        </w:rPr>
        <w:t> client = </w:t>
      </w:r>
      <w:r w:rsidRPr="003D1F08">
        <w:rPr>
          <w:rFonts w:ascii="Menlo" w:eastAsia="Times New Roman" w:hAnsi="Menlo" w:cs="Menlo"/>
          <w:color w:val="009695"/>
        </w:rPr>
        <w:t>new</w:t>
      </w:r>
      <w:r w:rsidRPr="003D1F08">
        <w:rPr>
          <w:rFonts w:ascii="Menlo" w:eastAsia="Times New Roman" w:hAnsi="Menlo" w:cs="Menlo"/>
          <w:color w:val="333333"/>
        </w:rPr>
        <w:t> </w:t>
      </w:r>
      <w:proofErr w:type="spellStart"/>
      <w:r w:rsidRPr="003D1F08">
        <w:rPr>
          <w:rFonts w:ascii="Menlo" w:eastAsia="Times New Roman" w:hAnsi="Menlo" w:cs="Menlo"/>
          <w:color w:val="3364A4"/>
        </w:rPr>
        <w:t>HttpClient</w:t>
      </w:r>
      <w:proofErr w:type="spellEnd"/>
      <w:r w:rsidRPr="003D1F08">
        <w:rPr>
          <w:rFonts w:ascii="Menlo" w:eastAsia="Times New Roman" w:hAnsi="Menlo" w:cs="Menlo"/>
          <w:color w:val="333333"/>
        </w:rPr>
        <w:t> ();</w:t>
      </w:r>
      <w:r w:rsidRPr="003D1F08">
        <w:rPr>
          <w:rFonts w:ascii="Menlo" w:eastAsia="Times New Roman" w:hAnsi="Menlo" w:cs="Menlo"/>
        </w:rPr>
        <w:br/>
      </w:r>
      <w:r w:rsidRPr="003D1F08">
        <w:rPr>
          <w:rFonts w:ascii="Menlo" w:eastAsia="Times New Roman" w:hAnsi="Menlo" w:cs="Menlo"/>
          <w:color w:val="333333"/>
        </w:rPr>
        <w:t>            </w:t>
      </w:r>
      <w:proofErr w:type="spellStart"/>
      <w:r w:rsidRPr="003D1F08">
        <w:rPr>
          <w:rFonts w:ascii="Menlo" w:eastAsia="Times New Roman" w:hAnsi="Menlo" w:cs="Menlo"/>
          <w:color w:val="009695"/>
        </w:rPr>
        <w:t>var</w:t>
      </w:r>
      <w:proofErr w:type="spellEnd"/>
      <w:r w:rsidRPr="003D1F08">
        <w:rPr>
          <w:rFonts w:ascii="Menlo" w:eastAsia="Times New Roman" w:hAnsi="Menlo" w:cs="Menlo"/>
          <w:color w:val="333333"/>
        </w:rPr>
        <w:t> stream = </w:t>
      </w:r>
      <w:r w:rsidRPr="003D1F08">
        <w:rPr>
          <w:rFonts w:ascii="Menlo" w:eastAsia="Times New Roman" w:hAnsi="Menlo" w:cs="Menlo"/>
          <w:b/>
          <w:color w:val="009695"/>
        </w:rPr>
        <w:t>await</w:t>
      </w:r>
      <w:r w:rsidRPr="003D1F08">
        <w:rPr>
          <w:rFonts w:ascii="Menlo" w:eastAsia="Times New Roman" w:hAnsi="Menlo" w:cs="Menlo"/>
          <w:b/>
          <w:color w:val="333333"/>
        </w:rPr>
        <w:t> </w:t>
      </w:r>
      <w:proofErr w:type="spellStart"/>
      <w:r w:rsidRPr="003D1F08">
        <w:rPr>
          <w:rFonts w:ascii="Menlo" w:eastAsia="Times New Roman" w:hAnsi="Menlo" w:cs="Menlo"/>
          <w:color w:val="333333"/>
        </w:rPr>
        <w:t>client.GetStreamAsync</w:t>
      </w:r>
      <w:proofErr w:type="spellEnd"/>
      <w:r w:rsidRPr="003D1F08">
        <w:rPr>
          <w:rFonts w:ascii="Menlo" w:eastAsia="Times New Roman" w:hAnsi="Menlo" w:cs="Menlo"/>
          <w:color w:val="333333"/>
        </w:rPr>
        <w:t> (</w:t>
      </w:r>
      <w:r w:rsidRPr="003D1F08">
        <w:rPr>
          <w:rFonts w:ascii="Menlo" w:eastAsia="Times New Roman" w:hAnsi="Menlo" w:cs="Menlo"/>
          <w:color w:val="F57D00"/>
        </w:rPr>
        <w:t>"http://s3-us-west-2.amazonaws.com/danfs/manifest.json"</w:t>
      </w:r>
      <w:r w:rsidRPr="003D1F08">
        <w:rPr>
          <w:rFonts w:ascii="Menlo" w:eastAsia="Times New Roman" w:hAnsi="Menlo" w:cs="Menlo"/>
          <w:color w:val="333333"/>
        </w:rPr>
        <w:t>);</w:t>
      </w:r>
      <w:r w:rsidRPr="003D1F08">
        <w:rPr>
          <w:rFonts w:ascii="Menlo" w:eastAsia="Times New Roman" w:hAnsi="Menlo" w:cs="Menlo"/>
        </w:rPr>
        <w:br/>
      </w:r>
      <w:r w:rsidRPr="003D1F08">
        <w:rPr>
          <w:rFonts w:ascii="Menlo" w:eastAsia="Times New Roman" w:hAnsi="Menlo" w:cs="Menlo"/>
        </w:rPr>
        <w:br/>
      </w:r>
      <w:r w:rsidRPr="003D1F08">
        <w:rPr>
          <w:rFonts w:ascii="Menlo" w:eastAsia="Times New Roman" w:hAnsi="Menlo" w:cs="Menlo"/>
          <w:color w:val="333333"/>
        </w:rPr>
        <w:t>            </w:t>
      </w:r>
      <w:proofErr w:type="spellStart"/>
      <w:r w:rsidRPr="003D1F08">
        <w:rPr>
          <w:rFonts w:ascii="Menlo" w:eastAsia="Times New Roman" w:hAnsi="Menlo" w:cs="Menlo"/>
          <w:color w:val="009695"/>
        </w:rPr>
        <w:t>var</w:t>
      </w:r>
      <w:proofErr w:type="spellEnd"/>
      <w:r w:rsidRPr="003D1F08">
        <w:rPr>
          <w:rFonts w:ascii="Menlo" w:eastAsia="Times New Roman" w:hAnsi="Menlo" w:cs="Menlo"/>
          <w:color w:val="333333"/>
        </w:rPr>
        <w:t> </w:t>
      </w:r>
      <w:proofErr w:type="spellStart"/>
      <w:r w:rsidRPr="003D1F08">
        <w:rPr>
          <w:rFonts w:ascii="Menlo" w:eastAsia="Times New Roman" w:hAnsi="Menlo" w:cs="Menlo"/>
          <w:color w:val="333333"/>
        </w:rPr>
        <w:t>serializer</w:t>
      </w:r>
      <w:proofErr w:type="spellEnd"/>
      <w:r w:rsidRPr="003D1F08">
        <w:rPr>
          <w:rFonts w:ascii="Menlo" w:eastAsia="Times New Roman" w:hAnsi="Menlo" w:cs="Menlo"/>
          <w:color w:val="333333"/>
        </w:rPr>
        <w:t> = </w:t>
      </w:r>
      <w:r w:rsidRPr="003D1F08">
        <w:rPr>
          <w:rFonts w:ascii="Menlo" w:eastAsia="Times New Roman" w:hAnsi="Menlo" w:cs="Menlo"/>
          <w:color w:val="009695"/>
        </w:rPr>
        <w:t>new</w:t>
      </w:r>
      <w:r w:rsidRPr="003D1F08">
        <w:rPr>
          <w:rFonts w:ascii="Menlo" w:eastAsia="Times New Roman" w:hAnsi="Menlo" w:cs="Menlo"/>
          <w:color w:val="333333"/>
        </w:rPr>
        <w:t> </w:t>
      </w:r>
      <w:proofErr w:type="spellStart"/>
      <w:r w:rsidRPr="003D1F08">
        <w:rPr>
          <w:rFonts w:ascii="Menlo" w:eastAsia="Times New Roman" w:hAnsi="Menlo" w:cs="Menlo"/>
          <w:color w:val="3364A4"/>
        </w:rPr>
        <w:t>JsonSerializer</w:t>
      </w:r>
      <w:proofErr w:type="spellEnd"/>
      <w:r w:rsidRPr="003D1F08">
        <w:rPr>
          <w:rFonts w:ascii="Menlo" w:eastAsia="Times New Roman" w:hAnsi="Menlo" w:cs="Menlo"/>
          <w:color w:val="333333"/>
        </w:rPr>
        <w:t>();</w:t>
      </w:r>
      <w:r w:rsidRPr="003D1F08">
        <w:rPr>
          <w:rFonts w:ascii="Menlo" w:eastAsia="Times New Roman" w:hAnsi="Menlo" w:cs="Menlo"/>
        </w:rPr>
        <w:br/>
      </w:r>
      <w:r w:rsidRPr="003D1F08">
        <w:rPr>
          <w:rFonts w:ascii="Menlo" w:eastAsia="Times New Roman" w:hAnsi="Menlo" w:cs="Menlo"/>
        </w:rPr>
        <w:lastRenderedPageBreak/>
        <w:br/>
      </w:r>
      <w:r w:rsidRPr="003D1F08">
        <w:rPr>
          <w:rFonts w:ascii="Menlo" w:eastAsia="Times New Roman" w:hAnsi="Menlo" w:cs="Menlo"/>
          <w:color w:val="333333"/>
        </w:rPr>
        <w:t>            </w:t>
      </w:r>
      <w:r w:rsidRPr="003D1F08">
        <w:rPr>
          <w:rFonts w:ascii="Menlo" w:eastAsia="Times New Roman" w:hAnsi="Menlo" w:cs="Menlo"/>
          <w:color w:val="009695"/>
        </w:rPr>
        <w:t>using</w:t>
      </w:r>
      <w:r w:rsidRPr="003D1F08">
        <w:rPr>
          <w:rFonts w:ascii="Menlo" w:eastAsia="Times New Roman" w:hAnsi="Menlo" w:cs="Menlo"/>
          <w:color w:val="333333"/>
        </w:rPr>
        <w:t> (</w:t>
      </w:r>
      <w:proofErr w:type="spellStart"/>
      <w:r w:rsidRPr="003D1F08">
        <w:rPr>
          <w:rFonts w:ascii="Menlo" w:eastAsia="Times New Roman" w:hAnsi="Menlo" w:cs="Menlo"/>
          <w:color w:val="009695"/>
        </w:rPr>
        <w:t>var</w:t>
      </w:r>
      <w:proofErr w:type="spellEnd"/>
      <w:r w:rsidRPr="003D1F08">
        <w:rPr>
          <w:rFonts w:ascii="Menlo" w:eastAsia="Times New Roman" w:hAnsi="Menlo" w:cs="Menlo"/>
          <w:color w:val="333333"/>
        </w:rPr>
        <w:t> </w:t>
      </w:r>
      <w:proofErr w:type="spellStart"/>
      <w:r w:rsidRPr="003D1F08">
        <w:rPr>
          <w:rFonts w:ascii="Menlo" w:eastAsia="Times New Roman" w:hAnsi="Menlo" w:cs="Menlo"/>
          <w:color w:val="333333"/>
        </w:rPr>
        <w:t>sr</w:t>
      </w:r>
      <w:proofErr w:type="spellEnd"/>
      <w:r w:rsidRPr="003D1F08">
        <w:rPr>
          <w:rFonts w:ascii="Menlo" w:eastAsia="Times New Roman" w:hAnsi="Menlo" w:cs="Menlo"/>
          <w:color w:val="333333"/>
        </w:rPr>
        <w:t> = </w:t>
      </w:r>
      <w:r w:rsidRPr="003D1F08">
        <w:rPr>
          <w:rFonts w:ascii="Menlo" w:eastAsia="Times New Roman" w:hAnsi="Menlo" w:cs="Menlo"/>
          <w:color w:val="009695"/>
        </w:rPr>
        <w:t>new</w:t>
      </w:r>
      <w:r w:rsidRPr="003D1F08">
        <w:rPr>
          <w:rFonts w:ascii="Menlo" w:eastAsia="Times New Roman" w:hAnsi="Menlo" w:cs="Menlo"/>
          <w:color w:val="333333"/>
        </w:rPr>
        <w:t> </w:t>
      </w:r>
      <w:proofErr w:type="spellStart"/>
      <w:r w:rsidRPr="003D1F08">
        <w:rPr>
          <w:rFonts w:ascii="Menlo" w:eastAsia="Times New Roman" w:hAnsi="Menlo" w:cs="Menlo"/>
          <w:color w:val="3364A4"/>
        </w:rPr>
        <w:t>StreamReader</w:t>
      </w:r>
      <w:proofErr w:type="spellEnd"/>
      <w:r w:rsidRPr="003D1F08">
        <w:rPr>
          <w:rFonts w:ascii="Menlo" w:eastAsia="Times New Roman" w:hAnsi="Menlo" w:cs="Menlo"/>
          <w:color w:val="333333"/>
        </w:rPr>
        <w:t>(stream))</w:t>
      </w:r>
      <w:r w:rsidRPr="003D1F08">
        <w:rPr>
          <w:rFonts w:ascii="Menlo" w:eastAsia="Times New Roman" w:hAnsi="Menlo" w:cs="Menlo"/>
        </w:rPr>
        <w:br/>
      </w:r>
      <w:r w:rsidRPr="003D1F08">
        <w:rPr>
          <w:rFonts w:ascii="Menlo" w:eastAsia="Times New Roman" w:hAnsi="Menlo" w:cs="Menlo"/>
          <w:color w:val="333333"/>
        </w:rPr>
        <w:t>            </w:t>
      </w:r>
      <w:r w:rsidRPr="003D1F08">
        <w:rPr>
          <w:rFonts w:ascii="Menlo" w:eastAsia="Times New Roman" w:hAnsi="Menlo" w:cs="Menlo"/>
          <w:color w:val="009695"/>
        </w:rPr>
        <w:t>using</w:t>
      </w:r>
      <w:r w:rsidRPr="003D1F08">
        <w:rPr>
          <w:rFonts w:ascii="Menlo" w:eastAsia="Times New Roman" w:hAnsi="Menlo" w:cs="Menlo"/>
          <w:color w:val="333333"/>
        </w:rPr>
        <w:t> (</w:t>
      </w:r>
      <w:proofErr w:type="spellStart"/>
      <w:r w:rsidRPr="003D1F08">
        <w:rPr>
          <w:rFonts w:ascii="Menlo" w:eastAsia="Times New Roman" w:hAnsi="Menlo" w:cs="Menlo"/>
          <w:color w:val="009695"/>
        </w:rPr>
        <w:t>var</w:t>
      </w:r>
      <w:proofErr w:type="spellEnd"/>
      <w:r w:rsidRPr="003D1F08">
        <w:rPr>
          <w:rFonts w:ascii="Menlo" w:eastAsia="Times New Roman" w:hAnsi="Menlo" w:cs="Menlo"/>
          <w:color w:val="333333"/>
        </w:rPr>
        <w:t> </w:t>
      </w:r>
      <w:proofErr w:type="spellStart"/>
      <w:r w:rsidRPr="003D1F08">
        <w:rPr>
          <w:rFonts w:ascii="Menlo" w:eastAsia="Times New Roman" w:hAnsi="Menlo" w:cs="Menlo"/>
          <w:color w:val="333333"/>
        </w:rPr>
        <w:t>jsonTextReader</w:t>
      </w:r>
      <w:proofErr w:type="spellEnd"/>
      <w:r w:rsidRPr="003D1F08">
        <w:rPr>
          <w:rFonts w:ascii="Menlo" w:eastAsia="Times New Roman" w:hAnsi="Menlo" w:cs="Menlo"/>
          <w:color w:val="333333"/>
        </w:rPr>
        <w:t> = </w:t>
      </w:r>
      <w:r w:rsidRPr="003D1F08">
        <w:rPr>
          <w:rFonts w:ascii="Menlo" w:eastAsia="Times New Roman" w:hAnsi="Menlo" w:cs="Menlo"/>
          <w:color w:val="009695"/>
        </w:rPr>
        <w:t>new</w:t>
      </w:r>
      <w:r w:rsidRPr="003D1F08">
        <w:rPr>
          <w:rFonts w:ascii="Menlo" w:eastAsia="Times New Roman" w:hAnsi="Menlo" w:cs="Menlo"/>
          <w:color w:val="333333"/>
        </w:rPr>
        <w:t> </w:t>
      </w:r>
      <w:proofErr w:type="spellStart"/>
      <w:r w:rsidRPr="003D1F08">
        <w:rPr>
          <w:rFonts w:ascii="Menlo" w:eastAsia="Times New Roman" w:hAnsi="Menlo" w:cs="Menlo"/>
          <w:color w:val="3364A4"/>
        </w:rPr>
        <w:t>JsonTextReader</w:t>
      </w:r>
      <w:proofErr w:type="spellEnd"/>
      <w:r w:rsidRPr="003D1F08">
        <w:rPr>
          <w:rFonts w:ascii="Menlo" w:eastAsia="Times New Roman" w:hAnsi="Menlo" w:cs="Menlo"/>
          <w:color w:val="333333"/>
        </w:rPr>
        <w:t>(</w:t>
      </w:r>
      <w:proofErr w:type="spellStart"/>
      <w:r w:rsidRPr="003D1F08">
        <w:rPr>
          <w:rFonts w:ascii="Menlo" w:eastAsia="Times New Roman" w:hAnsi="Menlo" w:cs="Menlo"/>
          <w:color w:val="333333"/>
        </w:rPr>
        <w:t>sr</w:t>
      </w:r>
      <w:proofErr w:type="spellEnd"/>
      <w:r w:rsidRPr="003D1F08">
        <w:rPr>
          <w:rFonts w:ascii="Menlo" w:eastAsia="Times New Roman" w:hAnsi="Menlo" w:cs="Menlo"/>
          <w:color w:val="333333"/>
        </w:rPr>
        <w:t>))</w:t>
      </w:r>
      <w:r w:rsidRPr="003D1F08">
        <w:rPr>
          <w:rFonts w:ascii="Menlo" w:eastAsia="Times New Roman" w:hAnsi="Menlo" w:cs="Menlo"/>
        </w:rPr>
        <w:br/>
      </w:r>
      <w:r w:rsidRPr="003D1F08">
        <w:rPr>
          <w:rFonts w:ascii="Menlo" w:eastAsia="Times New Roman" w:hAnsi="Menlo" w:cs="Menlo"/>
          <w:color w:val="333333"/>
        </w:rPr>
        <w:t>            {</w:t>
      </w:r>
      <w:r w:rsidRPr="003D1F08">
        <w:rPr>
          <w:rFonts w:ascii="Menlo" w:eastAsia="Times New Roman" w:hAnsi="Menlo" w:cs="Menlo"/>
        </w:rPr>
        <w:br/>
      </w:r>
      <w:r w:rsidRPr="003D1F08">
        <w:rPr>
          <w:rFonts w:ascii="Menlo" w:eastAsia="Times New Roman" w:hAnsi="Menlo" w:cs="Menlo"/>
          <w:color w:val="333333"/>
        </w:rPr>
        <w:t>                </w:t>
      </w:r>
      <w:proofErr w:type="spellStart"/>
      <w:r w:rsidRPr="003D1F08">
        <w:rPr>
          <w:rFonts w:ascii="Menlo" w:eastAsia="Times New Roman" w:hAnsi="Menlo" w:cs="Menlo"/>
          <w:color w:val="009695"/>
        </w:rPr>
        <w:t>var</w:t>
      </w:r>
      <w:proofErr w:type="spellEnd"/>
      <w:r w:rsidRPr="003D1F08">
        <w:rPr>
          <w:rFonts w:ascii="Menlo" w:eastAsia="Times New Roman" w:hAnsi="Menlo" w:cs="Menlo"/>
          <w:color w:val="333333"/>
        </w:rPr>
        <w:t> </w:t>
      </w:r>
      <w:proofErr w:type="spellStart"/>
      <w:r w:rsidRPr="003D1F08">
        <w:rPr>
          <w:rFonts w:ascii="Menlo" w:eastAsia="Times New Roman" w:hAnsi="Menlo" w:cs="Menlo"/>
          <w:color w:val="333333"/>
        </w:rPr>
        <w:t>allShipsResponse</w:t>
      </w:r>
      <w:proofErr w:type="spellEnd"/>
      <w:r w:rsidRPr="003D1F08">
        <w:rPr>
          <w:rFonts w:ascii="Menlo" w:eastAsia="Times New Roman" w:hAnsi="Menlo" w:cs="Menlo"/>
          <w:color w:val="333333"/>
        </w:rPr>
        <w:t> = </w:t>
      </w:r>
      <w:proofErr w:type="spellStart"/>
      <w:r w:rsidRPr="003D1F08">
        <w:rPr>
          <w:rFonts w:ascii="Menlo" w:eastAsia="Times New Roman" w:hAnsi="Menlo" w:cs="Menlo"/>
          <w:color w:val="333333"/>
        </w:rPr>
        <w:t>serializer.Deserialize</w:t>
      </w:r>
      <w:proofErr w:type="spellEnd"/>
      <w:r w:rsidRPr="003D1F08">
        <w:rPr>
          <w:rFonts w:ascii="Menlo" w:eastAsia="Times New Roman" w:hAnsi="Menlo" w:cs="Menlo"/>
          <w:color w:val="333333"/>
        </w:rPr>
        <w:t>&lt;</w:t>
      </w:r>
      <w:r w:rsidRPr="003D1F08">
        <w:rPr>
          <w:rFonts w:ascii="Menlo" w:eastAsia="Times New Roman" w:hAnsi="Menlo" w:cs="Menlo"/>
          <w:color w:val="3364A4"/>
        </w:rPr>
        <w:t>List</w:t>
      </w:r>
      <w:r w:rsidRPr="003D1F08">
        <w:rPr>
          <w:rFonts w:ascii="Menlo" w:eastAsia="Times New Roman" w:hAnsi="Menlo" w:cs="Menlo"/>
          <w:color w:val="333333"/>
        </w:rPr>
        <w:t>&lt;</w:t>
      </w:r>
      <w:proofErr w:type="spellStart"/>
      <w:r w:rsidRPr="003D1F08">
        <w:rPr>
          <w:rFonts w:ascii="Menlo" w:eastAsia="Times New Roman" w:hAnsi="Menlo" w:cs="Menlo"/>
          <w:color w:val="3364A4"/>
        </w:rPr>
        <w:t>ShipToken</w:t>
      </w:r>
      <w:proofErr w:type="spellEnd"/>
      <w:r w:rsidRPr="003D1F08">
        <w:rPr>
          <w:rFonts w:ascii="Menlo" w:eastAsia="Times New Roman" w:hAnsi="Menlo" w:cs="Menlo"/>
          <w:color w:val="333333"/>
        </w:rPr>
        <w:t>&gt;&gt;(</w:t>
      </w:r>
      <w:proofErr w:type="spellStart"/>
      <w:r w:rsidRPr="003D1F08">
        <w:rPr>
          <w:rFonts w:ascii="Menlo" w:eastAsia="Times New Roman" w:hAnsi="Menlo" w:cs="Menlo"/>
          <w:color w:val="333333"/>
        </w:rPr>
        <w:t>jsonTextReader</w:t>
      </w:r>
      <w:proofErr w:type="spellEnd"/>
      <w:r w:rsidRPr="003D1F08">
        <w:rPr>
          <w:rFonts w:ascii="Menlo" w:eastAsia="Times New Roman" w:hAnsi="Menlo" w:cs="Menlo"/>
          <w:color w:val="333333"/>
        </w:rPr>
        <w:t>);</w:t>
      </w:r>
      <w:r w:rsidRPr="003D1F08">
        <w:rPr>
          <w:rFonts w:ascii="Menlo" w:eastAsia="Times New Roman" w:hAnsi="Menlo" w:cs="Menlo"/>
        </w:rPr>
        <w:br/>
      </w:r>
      <w:r w:rsidRPr="003D1F08">
        <w:rPr>
          <w:rFonts w:ascii="Menlo" w:eastAsia="Times New Roman" w:hAnsi="Menlo" w:cs="Menlo"/>
        </w:rPr>
        <w:br/>
      </w:r>
      <w:r w:rsidRPr="003D1F08">
        <w:rPr>
          <w:rFonts w:ascii="Menlo" w:eastAsia="Times New Roman" w:hAnsi="Menlo" w:cs="Menlo"/>
          <w:color w:val="333333"/>
        </w:rPr>
        <w:t>                </w:t>
      </w:r>
      <w:r w:rsidRPr="003D1F08">
        <w:rPr>
          <w:rFonts w:ascii="Menlo" w:eastAsia="Times New Roman" w:hAnsi="Menlo" w:cs="Menlo"/>
          <w:color w:val="009695"/>
        </w:rPr>
        <w:t>return</w:t>
      </w:r>
      <w:r w:rsidRPr="003D1F08">
        <w:rPr>
          <w:rFonts w:ascii="Menlo" w:eastAsia="Times New Roman" w:hAnsi="Menlo" w:cs="Menlo"/>
          <w:color w:val="333333"/>
        </w:rPr>
        <w:t> </w:t>
      </w:r>
      <w:proofErr w:type="spellStart"/>
      <w:r w:rsidRPr="003D1F08">
        <w:rPr>
          <w:rFonts w:ascii="Menlo" w:eastAsia="Times New Roman" w:hAnsi="Menlo" w:cs="Menlo"/>
          <w:color w:val="333333"/>
        </w:rPr>
        <w:t>allShipsResponse.Cast</w:t>
      </w:r>
      <w:proofErr w:type="spellEnd"/>
      <w:r w:rsidRPr="003D1F08">
        <w:rPr>
          <w:rFonts w:ascii="Menlo" w:eastAsia="Times New Roman" w:hAnsi="Menlo" w:cs="Menlo"/>
          <w:color w:val="333333"/>
        </w:rPr>
        <w:t>&lt;</w:t>
      </w:r>
      <w:proofErr w:type="spellStart"/>
      <w:r w:rsidRPr="003D1F08">
        <w:rPr>
          <w:rFonts w:ascii="Menlo" w:eastAsia="Times New Roman" w:hAnsi="Menlo" w:cs="Menlo"/>
          <w:color w:val="3364A4"/>
        </w:rPr>
        <w:t>ShipToken</w:t>
      </w:r>
      <w:proofErr w:type="spellEnd"/>
      <w:r w:rsidRPr="003D1F08">
        <w:rPr>
          <w:rFonts w:ascii="Menlo" w:eastAsia="Times New Roman" w:hAnsi="Menlo" w:cs="Menlo"/>
          <w:color w:val="333333"/>
        </w:rPr>
        <w:t>&gt; ().</w:t>
      </w:r>
      <w:proofErr w:type="spellStart"/>
      <w:r w:rsidRPr="003D1F08">
        <w:rPr>
          <w:rFonts w:ascii="Menlo" w:eastAsia="Times New Roman" w:hAnsi="Menlo" w:cs="Menlo"/>
          <w:color w:val="333333"/>
        </w:rPr>
        <w:t>ToList</w:t>
      </w:r>
      <w:proofErr w:type="spellEnd"/>
      <w:r w:rsidRPr="003D1F08">
        <w:rPr>
          <w:rFonts w:ascii="Menlo" w:eastAsia="Times New Roman" w:hAnsi="Menlo" w:cs="Menlo"/>
          <w:color w:val="333333"/>
        </w:rPr>
        <w:t>();</w:t>
      </w:r>
      <w:r w:rsidRPr="003D1F08">
        <w:rPr>
          <w:rFonts w:ascii="Menlo" w:eastAsia="Times New Roman" w:hAnsi="Menlo" w:cs="Menlo"/>
        </w:rPr>
        <w:br/>
      </w:r>
      <w:r w:rsidRPr="003D1F08">
        <w:rPr>
          <w:rFonts w:ascii="Menlo" w:eastAsia="Times New Roman" w:hAnsi="Menlo" w:cs="Menlo"/>
          <w:color w:val="333333"/>
        </w:rPr>
        <w:t>            }</w:t>
      </w:r>
      <w:r w:rsidRPr="003D1F08">
        <w:rPr>
          <w:rFonts w:ascii="Menlo" w:eastAsia="Times New Roman" w:hAnsi="Menlo" w:cs="Menlo"/>
        </w:rPr>
        <w:br/>
      </w:r>
      <w:r w:rsidRPr="003D1F08">
        <w:rPr>
          <w:rFonts w:ascii="Menlo" w:eastAsia="Times New Roman" w:hAnsi="Menlo" w:cs="Menlo"/>
          <w:color w:val="333333"/>
        </w:rPr>
        <w:t>        }</w:t>
      </w:r>
      <w:r w:rsidRPr="003D1F08">
        <w:rPr>
          <w:rFonts w:ascii="Times New Roman" w:eastAsia="Times New Roman" w:hAnsi="Times New Roman" w:cs="Times New Roman"/>
        </w:rPr>
        <w:t xml:space="preserve"> </w:t>
      </w:r>
    </w:p>
    <w:p w14:paraId="485FC6D0" w14:textId="77777777" w:rsidR="003D1F08" w:rsidRDefault="003D1F08" w:rsidP="003D1F08">
      <w:pPr>
        <w:rPr>
          <w:rFonts w:ascii="Times New Roman" w:eastAsia="Times New Roman" w:hAnsi="Times New Roman" w:cs="Times New Roman"/>
        </w:rPr>
      </w:pPr>
    </w:p>
    <w:p w14:paraId="34D72ECD" w14:textId="77777777" w:rsidR="003D1F08" w:rsidRDefault="003D1F08" w:rsidP="003D1F08">
      <w:r>
        <w:t xml:space="preserve">The above function is responsible for going out via HTTP, retrieving the JSON at the HTTP endpoint, </w:t>
      </w:r>
      <w:proofErr w:type="spellStart"/>
      <w:r>
        <w:t>deserializing</w:t>
      </w:r>
      <w:proofErr w:type="spellEnd"/>
      <w:r>
        <w:t xml:space="preserve"> all that JSON into a list of </w:t>
      </w:r>
      <w:proofErr w:type="spellStart"/>
      <w:r>
        <w:t>ShipToken</w:t>
      </w:r>
      <w:proofErr w:type="spellEnd"/>
      <w:r>
        <w:t xml:space="preserve"> POCOs.</w:t>
      </w:r>
    </w:p>
    <w:p w14:paraId="1AD5D584" w14:textId="77777777" w:rsidR="003D1F08" w:rsidRDefault="003D1F08" w:rsidP="003D1F08"/>
    <w:p w14:paraId="3E2B367B" w14:textId="77777777" w:rsidR="003D1F08" w:rsidRDefault="003D1F08" w:rsidP="003D1F08"/>
    <w:p w14:paraId="17568758" w14:textId="3B677F57" w:rsidR="003D1F08" w:rsidRDefault="003D1F08" w:rsidP="003D1F08">
      <w:r>
        <w:t>We have already seen code that calls this function from the iOS and Android sides:</w:t>
      </w:r>
    </w:p>
    <w:p w14:paraId="6D92FFAD" w14:textId="19A84713" w:rsidR="003D1F08" w:rsidRDefault="003D1F08" w:rsidP="003D1F08">
      <w:proofErr w:type="spellStart"/>
      <w:r w:rsidRPr="00E90198">
        <w:rPr>
          <w:rFonts w:ascii="Menlo" w:eastAsia="Times New Roman" w:hAnsi="Menlo" w:cs="Menlo"/>
          <w:color w:val="009695"/>
        </w:rPr>
        <w:t>var</w:t>
      </w:r>
      <w:proofErr w:type="spellEnd"/>
      <w:r w:rsidRPr="00E90198">
        <w:rPr>
          <w:rFonts w:ascii="Menlo" w:eastAsia="Times New Roman" w:hAnsi="Menlo" w:cs="Menlo"/>
          <w:color w:val="333333"/>
        </w:rPr>
        <w:t> </w:t>
      </w:r>
      <w:proofErr w:type="spellStart"/>
      <w:r w:rsidRPr="00E90198">
        <w:rPr>
          <w:rFonts w:ascii="Menlo" w:eastAsia="Times New Roman" w:hAnsi="Menlo" w:cs="Menlo"/>
          <w:color w:val="333333"/>
        </w:rPr>
        <w:t>dataAccess</w:t>
      </w:r>
      <w:proofErr w:type="spellEnd"/>
      <w:r w:rsidRPr="00E90198">
        <w:rPr>
          <w:rFonts w:ascii="Menlo" w:eastAsia="Times New Roman" w:hAnsi="Menlo" w:cs="Menlo"/>
          <w:color w:val="333333"/>
        </w:rPr>
        <w:t> = </w:t>
      </w:r>
      <w:proofErr w:type="spellStart"/>
      <w:r w:rsidRPr="00E90198">
        <w:rPr>
          <w:rFonts w:ascii="Menlo" w:eastAsia="Times New Roman" w:hAnsi="Menlo" w:cs="Menlo"/>
          <w:color w:val="333333"/>
        </w:rPr>
        <w:t>TinyIoC.</w:t>
      </w:r>
      <w:r w:rsidRPr="00E90198">
        <w:rPr>
          <w:rFonts w:ascii="Menlo" w:eastAsia="Times New Roman" w:hAnsi="Menlo" w:cs="Menlo"/>
          <w:color w:val="3364A4"/>
        </w:rPr>
        <w:t>TinyIoCContainer</w:t>
      </w:r>
      <w:r w:rsidRPr="00E90198">
        <w:rPr>
          <w:rFonts w:ascii="Menlo" w:eastAsia="Times New Roman" w:hAnsi="Menlo" w:cs="Menlo"/>
          <w:color w:val="333333"/>
        </w:rPr>
        <w:t>.Current.Resolve</w:t>
      </w:r>
      <w:proofErr w:type="spellEnd"/>
      <w:r w:rsidRPr="00E90198">
        <w:rPr>
          <w:rFonts w:ascii="Menlo" w:eastAsia="Times New Roman" w:hAnsi="Menlo" w:cs="Menlo"/>
          <w:color w:val="333333"/>
        </w:rPr>
        <w:t>&lt;</w:t>
      </w:r>
      <w:proofErr w:type="spellStart"/>
      <w:r w:rsidRPr="00E90198">
        <w:rPr>
          <w:rFonts w:ascii="Menlo" w:eastAsia="Times New Roman" w:hAnsi="Menlo" w:cs="Menlo"/>
          <w:color w:val="3364A4"/>
        </w:rPr>
        <w:t>IDataAccess</w:t>
      </w:r>
      <w:proofErr w:type="spellEnd"/>
      <w:r w:rsidRPr="00E90198">
        <w:rPr>
          <w:rFonts w:ascii="Menlo" w:eastAsia="Times New Roman" w:hAnsi="Menlo" w:cs="Menlo"/>
          <w:color w:val="333333"/>
        </w:rPr>
        <w:t>&gt;();</w:t>
      </w:r>
      <w:r w:rsidRPr="00E90198">
        <w:rPr>
          <w:rFonts w:ascii="Menlo" w:eastAsia="Times New Roman" w:hAnsi="Menlo" w:cs="Menlo"/>
        </w:rPr>
        <w:br/>
      </w:r>
      <w:r w:rsidRPr="00E90198">
        <w:rPr>
          <w:rFonts w:ascii="Menlo" w:eastAsia="Times New Roman" w:hAnsi="Menlo" w:cs="Menlo"/>
          <w:color w:val="333333"/>
        </w:rPr>
        <w:t>            Ships = </w:t>
      </w:r>
      <w:r w:rsidRPr="00E90198">
        <w:rPr>
          <w:rFonts w:ascii="Menlo" w:eastAsia="Times New Roman" w:hAnsi="Menlo" w:cs="Menlo"/>
          <w:color w:val="009695"/>
        </w:rPr>
        <w:t>await</w:t>
      </w:r>
      <w:r w:rsidRPr="00E90198">
        <w:rPr>
          <w:rFonts w:ascii="Menlo" w:eastAsia="Times New Roman" w:hAnsi="Menlo" w:cs="Menlo"/>
          <w:color w:val="333333"/>
        </w:rPr>
        <w:t> </w:t>
      </w:r>
      <w:proofErr w:type="spellStart"/>
      <w:r w:rsidRPr="00E90198">
        <w:rPr>
          <w:rFonts w:ascii="Menlo" w:eastAsia="Times New Roman" w:hAnsi="Menlo" w:cs="Menlo"/>
          <w:color w:val="333333"/>
        </w:rPr>
        <w:t>dataAccess.GetAllShips</w:t>
      </w:r>
      <w:proofErr w:type="spellEnd"/>
      <w:r w:rsidRPr="00E90198">
        <w:rPr>
          <w:rFonts w:ascii="Menlo" w:eastAsia="Times New Roman" w:hAnsi="Menlo" w:cs="Menlo"/>
          <w:color w:val="333333"/>
        </w:rPr>
        <w:t> ();</w:t>
      </w:r>
      <w:r w:rsidRPr="00E90198">
        <w:rPr>
          <w:rFonts w:ascii="Menlo" w:eastAsia="Times New Roman" w:hAnsi="Menlo" w:cs="Menlo"/>
        </w:rPr>
        <w:br/>
      </w:r>
    </w:p>
    <w:p w14:paraId="1B5497F6" w14:textId="77777777" w:rsidR="003D1F08" w:rsidRDefault="003D1F08" w:rsidP="003D1F08">
      <w:pPr>
        <w:rPr>
          <w:rFonts w:ascii="Times New Roman" w:eastAsia="Times New Roman" w:hAnsi="Times New Roman" w:cs="Times New Roman"/>
        </w:rPr>
      </w:pPr>
    </w:p>
    <w:p w14:paraId="7B9DDBE2" w14:textId="77777777" w:rsidR="003D1F08" w:rsidRDefault="003D1F08" w:rsidP="003D1F08"/>
    <w:p w14:paraId="7D26124B" w14:textId="584CB0F1" w:rsidR="003D1F08" w:rsidRDefault="003D1F08" w:rsidP="003D1F08">
      <w:r>
        <w:t xml:space="preserve">Let’s review standard </w:t>
      </w:r>
      <w:proofErr w:type="spellStart"/>
      <w:r>
        <w:t>async</w:t>
      </w:r>
      <w:proofErr w:type="spellEnd"/>
      <w:r>
        <w:t xml:space="preserve"> / await stuff with the 2 examples </w:t>
      </w:r>
      <w:r w:rsidR="00AF66D8">
        <w:t xml:space="preserve">above </w:t>
      </w:r>
      <w:r>
        <w:t>in mind.</w:t>
      </w:r>
    </w:p>
    <w:p w14:paraId="069DE4A2" w14:textId="77777777" w:rsidR="003D1F08" w:rsidRDefault="003D1F08" w:rsidP="003D1F08"/>
    <w:p w14:paraId="5232B23B" w14:textId="0FC65631" w:rsidR="003D1F08" w:rsidRPr="00AF66D8" w:rsidRDefault="003D1F08" w:rsidP="003D1F08">
      <w:r>
        <w:t xml:space="preserve">If a function is marked with the </w:t>
      </w:r>
      <w:proofErr w:type="spellStart"/>
      <w:r>
        <w:rPr>
          <w:b/>
        </w:rPr>
        <w:t>async</w:t>
      </w:r>
      <w:proofErr w:type="spellEnd"/>
      <w:r>
        <w:t xml:space="preserve"> keyword it means that the function </w:t>
      </w:r>
      <w:r w:rsidR="00AF66D8">
        <w:t xml:space="preserve">will create a new task and execute it. This is equivalent to the function needing to </w:t>
      </w:r>
      <w:proofErr w:type="gramStart"/>
      <w:r w:rsidR="00AF66D8">
        <w:rPr>
          <w:b/>
        </w:rPr>
        <w:t>await</w:t>
      </w:r>
      <w:proofErr w:type="gramEnd"/>
      <w:r w:rsidR="00AF66D8">
        <w:t xml:space="preserve"> on another </w:t>
      </w:r>
      <w:proofErr w:type="spellStart"/>
      <w:r w:rsidR="00AF66D8">
        <w:rPr>
          <w:b/>
        </w:rPr>
        <w:t>async</w:t>
      </w:r>
      <w:proofErr w:type="spellEnd"/>
      <w:r w:rsidR="00AF66D8">
        <w:t xml:space="preserve"> function.</w:t>
      </w:r>
    </w:p>
    <w:p w14:paraId="3E53400D" w14:textId="77777777" w:rsidR="00AF66D8" w:rsidRDefault="00AF66D8" w:rsidP="003D1F08"/>
    <w:p w14:paraId="523FECB3" w14:textId="01FDDF80" w:rsidR="00AF66D8" w:rsidRDefault="00AF66D8" w:rsidP="00AF66D8">
      <w:pPr>
        <w:ind w:left="720" w:hanging="720"/>
      </w:pPr>
      <w:r>
        <w:t xml:space="preserve">If a function is marked with the </w:t>
      </w:r>
      <w:proofErr w:type="spellStart"/>
      <w:r>
        <w:rPr>
          <w:b/>
        </w:rPr>
        <w:t>async</w:t>
      </w:r>
      <w:proofErr w:type="spellEnd"/>
      <w:r>
        <w:t xml:space="preserve"> keyword and returns a </w:t>
      </w:r>
      <w:r>
        <w:rPr>
          <w:b/>
        </w:rPr>
        <w:t>Task&lt;T&gt;</w:t>
      </w:r>
      <w:r>
        <w:t xml:space="preserve"> then the function can be</w:t>
      </w:r>
    </w:p>
    <w:p w14:paraId="0B7426B7" w14:textId="647841D3" w:rsidR="00AF66D8" w:rsidRPr="00AF66D8" w:rsidRDefault="00AF66D8" w:rsidP="00AF66D8">
      <w:pPr>
        <w:ind w:left="720" w:hanging="720"/>
      </w:pPr>
      <w:r>
        <w:t xml:space="preserve">awaited and the return type from the </w:t>
      </w:r>
      <w:r w:rsidRPr="00AF66D8">
        <w:rPr>
          <w:b/>
        </w:rPr>
        <w:t>await</w:t>
      </w:r>
      <w:r>
        <w:t xml:space="preserve"> will be the </w:t>
      </w:r>
      <w:r w:rsidRPr="00AF66D8">
        <w:rPr>
          <w:b/>
        </w:rPr>
        <w:t xml:space="preserve">T </w:t>
      </w:r>
      <w:r>
        <w:t xml:space="preserve">data type wrapped by the </w:t>
      </w:r>
      <w:r>
        <w:rPr>
          <w:b/>
        </w:rPr>
        <w:t>Task&lt;T</w:t>
      </w:r>
      <w:r>
        <w:t>&gt;.</w:t>
      </w:r>
    </w:p>
    <w:p w14:paraId="47097E52" w14:textId="77777777" w:rsidR="00AF66D8" w:rsidRDefault="00AF66D8" w:rsidP="003D1F08"/>
    <w:p w14:paraId="490B6F1A" w14:textId="74425B13" w:rsidR="00AF66D8" w:rsidRPr="00A13637" w:rsidRDefault="00AF66D8" w:rsidP="00AF66D8">
      <w:pPr>
        <w:ind w:left="720"/>
      </w:pPr>
      <w:r>
        <w:t xml:space="preserve">No example, but worth noting: If a function is marked with the </w:t>
      </w:r>
      <w:proofErr w:type="spellStart"/>
      <w:r>
        <w:rPr>
          <w:b/>
        </w:rPr>
        <w:t>async</w:t>
      </w:r>
      <w:proofErr w:type="spellEnd"/>
      <w:r>
        <w:t xml:space="preserve"> keyword and </w:t>
      </w:r>
      <w:r w:rsidRPr="00AF66D8">
        <w:rPr>
          <w:b/>
        </w:rPr>
        <w:t>void</w:t>
      </w:r>
      <w:r>
        <w:t xml:space="preserve"> is the return type, the function is a ‘fire and forget’ method and nobody can ever wait for the internal tasks it creates and </w:t>
      </w:r>
      <w:proofErr w:type="gramStart"/>
      <w:r>
        <w:t>awaits</w:t>
      </w:r>
      <w:proofErr w:type="gramEnd"/>
      <w:r>
        <w:t xml:space="preserve"> on to complete.</w:t>
      </w:r>
      <w:r w:rsidR="00A13637">
        <w:t xml:space="preserve"> The usual return from an </w:t>
      </w:r>
      <w:proofErr w:type="spellStart"/>
      <w:r w:rsidR="00A13637">
        <w:rPr>
          <w:b/>
        </w:rPr>
        <w:t>async</w:t>
      </w:r>
      <w:proofErr w:type="spellEnd"/>
      <w:r w:rsidR="00A13637">
        <w:rPr>
          <w:b/>
        </w:rPr>
        <w:t xml:space="preserve"> void</w:t>
      </w:r>
      <w:r w:rsidR="00A13637">
        <w:t xml:space="preserve"> function is an event fire or an Action or </w:t>
      </w:r>
      <w:proofErr w:type="spellStart"/>
      <w:r w:rsidR="00A13637">
        <w:t>Func</w:t>
      </w:r>
      <w:proofErr w:type="spellEnd"/>
      <w:r w:rsidR="00A13637">
        <w:t>&lt;T, …&gt; callback.</w:t>
      </w:r>
    </w:p>
    <w:p w14:paraId="0070D519" w14:textId="77777777" w:rsidR="00B90276" w:rsidRDefault="00B90276" w:rsidP="00B90276"/>
    <w:p w14:paraId="6B962F7E" w14:textId="02C38681" w:rsidR="00AF66D8" w:rsidRDefault="00AF66D8" w:rsidP="00B90276">
      <w:proofErr w:type="spellStart"/>
      <w:r>
        <w:t>async</w:t>
      </w:r>
      <w:proofErr w:type="spellEnd"/>
      <w:r>
        <w:t xml:space="preserve"> / await functions can be chained together and other </w:t>
      </w:r>
      <w:proofErr w:type="spellStart"/>
      <w:r>
        <w:t>async</w:t>
      </w:r>
      <w:proofErr w:type="spellEnd"/>
      <w:r>
        <w:t xml:space="preserve"> functions can call other </w:t>
      </w:r>
      <w:proofErr w:type="spellStart"/>
      <w:r>
        <w:t>async</w:t>
      </w:r>
      <w:proofErr w:type="spellEnd"/>
      <w:r>
        <w:t xml:space="preserve"> functions. As the old lady once said “</w:t>
      </w:r>
      <w:hyperlink r:id="rId15" w:history="1">
        <w:r w:rsidRPr="00AF66D8">
          <w:rPr>
            <w:rStyle w:val="Hyperlink"/>
          </w:rPr>
          <w:t>It’s turtles all the way down</w:t>
        </w:r>
      </w:hyperlink>
      <w:r>
        <w:t xml:space="preserve">” as far as the use of </w:t>
      </w:r>
      <w:proofErr w:type="spellStart"/>
      <w:r>
        <w:t>async</w:t>
      </w:r>
      <w:proofErr w:type="spellEnd"/>
      <w:r>
        <w:t>/await in this scenario.</w:t>
      </w:r>
    </w:p>
    <w:p w14:paraId="4677F374" w14:textId="77777777" w:rsidR="00AF66D8" w:rsidRDefault="00AF66D8" w:rsidP="00B90276"/>
    <w:p w14:paraId="220BC2C7" w14:textId="72573C50" w:rsidR="00AF66D8" w:rsidRDefault="00AF66D8" w:rsidP="00B90276">
      <w:r>
        <w:t xml:space="preserve">When you want an </w:t>
      </w:r>
      <w:proofErr w:type="spellStart"/>
      <w:r>
        <w:t>async</w:t>
      </w:r>
      <w:proofErr w:type="spellEnd"/>
      <w:r>
        <w:t xml:space="preserve"> method on an in</w:t>
      </w:r>
      <w:r w:rsidR="00A13637">
        <w:t xml:space="preserve">terface, all the function has to do </w:t>
      </w:r>
      <w:r>
        <w:t xml:space="preserve">is to return a Task&lt;T&gt;, then the user of the interface can </w:t>
      </w:r>
      <w:proofErr w:type="gramStart"/>
      <w:r>
        <w:t>await</w:t>
      </w:r>
      <w:proofErr w:type="gramEnd"/>
      <w:r>
        <w:t xml:space="preserve"> on the function.</w:t>
      </w:r>
    </w:p>
    <w:p w14:paraId="383C23D0" w14:textId="77777777" w:rsidR="00AF66D8" w:rsidRDefault="00AF66D8" w:rsidP="00B90276"/>
    <w:p w14:paraId="2B7F3D42" w14:textId="5EC3A942" w:rsidR="00AF66D8" w:rsidRDefault="00AF66D8" w:rsidP="00B90276">
      <w:r>
        <w:t xml:space="preserve">From our </w:t>
      </w:r>
      <w:proofErr w:type="spellStart"/>
      <w:r>
        <w:t>IDataAccess</w:t>
      </w:r>
      <w:proofErr w:type="spellEnd"/>
      <w:r>
        <w:t xml:space="preserve"> interface definition:</w:t>
      </w:r>
    </w:p>
    <w:p w14:paraId="0EE31B0F" w14:textId="77777777" w:rsidR="00AF66D8" w:rsidRPr="00AF66D8" w:rsidRDefault="00AF66D8" w:rsidP="00AF66D8">
      <w:pPr>
        <w:rPr>
          <w:rFonts w:ascii="Times New Roman" w:eastAsia="Times New Roman" w:hAnsi="Times New Roman" w:cs="Times New Roman"/>
        </w:rPr>
      </w:pPr>
      <w:r w:rsidRPr="00AF66D8">
        <w:rPr>
          <w:rFonts w:ascii="Menlo" w:eastAsia="Times New Roman" w:hAnsi="Menlo" w:cs="Menlo"/>
          <w:color w:val="3364A4"/>
        </w:rPr>
        <w:t>Task</w:t>
      </w:r>
      <w:r w:rsidRPr="00AF66D8">
        <w:rPr>
          <w:rFonts w:ascii="Menlo" w:eastAsia="Times New Roman" w:hAnsi="Menlo" w:cs="Menlo"/>
          <w:color w:val="333333"/>
        </w:rPr>
        <w:t>&lt;</w:t>
      </w:r>
      <w:proofErr w:type="spellStart"/>
      <w:r w:rsidRPr="00AF66D8">
        <w:rPr>
          <w:rFonts w:ascii="Menlo" w:eastAsia="Times New Roman" w:hAnsi="Menlo" w:cs="Menlo"/>
          <w:color w:val="3364A4"/>
        </w:rPr>
        <w:t>IList</w:t>
      </w:r>
      <w:proofErr w:type="spellEnd"/>
      <w:r w:rsidRPr="00AF66D8">
        <w:rPr>
          <w:rFonts w:ascii="Menlo" w:eastAsia="Times New Roman" w:hAnsi="Menlo" w:cs="Menlo"/>
          <w:color w:val="333333"/>
        </w:rPr>
        <w:t>&lt;</w:t>
      </w:r>
      <w:proofErr w:type="spellStart"/>
      <w:r w:rsidRPr="00AF66D8">
        <w:rPr>
          <w:rFonts w:ascii="Menlo" w:eastAsia="Times New Roman" w:hAnsi="Menlo" w:cs="Menlo"/>
          <w:color w:val="3364A4"/>
        </w:rPr>
        <w:t>ShipToken</w:t>
      </w:r>
      <w:proofErr w:type="spellEnd"/>
      <w:r w:rsidRPr="00AF66D8">
        <w:rPr>
          <w:rFonts w:ascii="Menlo" w:eastAsia="Times New Roman" w:hAnsi="Menlo" w:cs="Menlo"/>
          <w:color w:val="333333"/>
        </w:rPr>
        <w:t>&gt;&gt; </w:t>
      </w:r>
      <w:proofErr w:type="spellStart"/>
      <w:proofErr w:type="gramStart"/>
      <w:r w:rsidRPr="00AF66D8">
        <w:rPr>
          <w:rFonts w:ascii="Menlo" w:eastAsia="Times New Roman" w:hAnsi="Menlo" w:cs="Menlo"/>
          <w:color w:val="333333"/>
        </w:rPr>
        <w:t>GetAllShips</w:t>
      </w:r>
      <w:proofErr w:type="spellEnd"/>
      <w:r w:rsidRPr="00AF66D8">
        <w:rPr>
          <w:rFonts w:ascii="Menlo" w:eastAsia="Times New Roman" w:hAnsi="Menlo" w:cs="Menlo"/>
          <w:color w:val="333333"/>
        </w:rPr>
        <w:t>(</w:t>
      </w:r>
      <w:proofErr w:type="gramEnd"/>
      <w:r w:rsidRPr="00AF66D8">
        <w:rPr>
          <w:rFonts w:ascii="Menlo" w:eastAsia="Times New Roman" w:hAnsi="Menlo" w:cs="Menlo"/>
          <w:color w:val="333333"/>
        </w:rPr>
        <w:t>);</w:t>
      </w:r>
      <w:r w:rsidRPr="00AF66D8">
        <w:rPr>
          <w:rFonts w:ascii="Times New Roman" w:eastAsia="Times New Roman" w:hAnsi="Times New Roman" w:cs="Times New Roman"/>
        </w:rPr>
        <w:t xml:space="preserve"> </w:t>
      </w:r>
    </w:p>
    <w:p w14:paraId="69141822" w14:textId="77777777" w:rsidR="00AF66D8" w:rsidRDefault="00AF66D8" w:rsidP="00B90276"/>
    <w:p w14:paraId="3991BDBB" w14:textId="77777777" w:rsidR="00AF66D8" w:rsidRDefault="00AF66D8" w:rsidP="00B90276"/>
    <w:p w14:paraId="76EC8AF6" w14:textId="3E4ADF86" w:rsidR="00AF66D8" w:rsidRDefault="00AF66D8" w:rsidP="00B90276">
      <w:r>
        <w:t xml:space="preserve">Because the </w:t>
      </w:r>
      <w:proofErr w:type="spellStart"/>
      <w:proofErr w:type="gramStart"/>
      <w:r>
        <w:t>GetAllShips</w:t>
      </w:r>
      <w:proofErr w:type="spellEnd"/>
      <w:r>
        <w:t>(</w:t>
      </w:r>
      <w:proofErr w:type="gramEnd"/>
      <w:r>
        <w:t xml:space="preserve">) method returns a </w:t>
      </w:r>
      <w:r w:rsidRPr="00AF66D8">
        <w:rPr>
          <w:b/>
        </w:rPr>
        <w:t>Task&lt;</w:t>
      </w:r>
      <w:proofErr w:type="spellStart"/>
      <w:r w:rsidRPr="00AF66D8">
        <w:rPr>
          <w:b/>
        </w:rPr>
        <w:t>IList</w:t>
      </w:r>
      <w:proofErr w:type="spellEnd"/>
      <w:r w:rsidRPr="00AF66D8">
        <w:rPr>
          <w:b/>
        </w:rPr>
        <w:t>&lt;</w:t>
      </w:r>
      <w:proofErr w:type="spellStart"/>
      <w:r w:rsidRPr="00AF66D8">
        <w:rPr>
          <w:b/>
        </w:rPr>
        <w:t>ShipToken</w:t>
      </w:r>
      <w:proofErr w:type="spellEnd"/>
      <w:r w:rsidRPr="00AF66D8">
        <w:rPr>
          <w:b/>
        </w:rPr>
        <w:t>&gt;&gt;</w:t>
      </w:r>
      <w:r>
        <w:t xml:space="preserve"> we can await on the function and get our list of ship tokens:</w:t>
      </w:r>
    </w:p>
    <w:p w14:paraId="0F2CA1E1" w14:textId="68686DCB" w:rsidR="00AF66D8" w:rsidRDefault="00AF66D8" w:rsidP="00B90276">
      <w:pPr>
        <w:rPr>
          <w:rFonts w:ascii="Menlo" w:eastAsia="Times New Roman" w:hAnsi="Menlo" w:cs="Menlo"/>
          <w:color w:val="333333"/>
        </w:rPr>
      </w:pPr>
      <w:r w:rsidRPr="00E90198">
        <w:rPr>
          <w:rFonts w:ascii="Menlo" w:eastAsia="Times New Roman" w:hAnsi="Menlo" w:cs="Menlo"/>
          <w:color w:val="333333"/>
        </w:rPr>
        <w:t>Ships = </w:t>
      </w:r>
      <w:r w:rsidRPr="00E90198">
        <w:rPr>
          <w:rFonts w:ascii="Menlo" w:eastAsia="Times New Roman" w:hAnsi="Menlo" w:cs="Menlo"/>
          <w:color w:val="009695"/>
        </w:rPr>
        <w:t>await</w:t>
      </w:r>
      <w:r w:rsidRPr="00E90198">
        <w:rPr>
          <w:rFonts w:ascii="Menlo" w:eastAsia="Times New Roman" w:hAnsi="Menlo" w:cs="Menlo"/>
          <w:color w:val="333333"/>
        </w:rPr>
        <w:t> </w:t>
      </w:r>
      <w:proofErr w:type="spellStart"/>
      <w:r w:rsidRPr="00E90198">
        <w:rPr>
          <w:rFonts w:ascii="Menlo" w:eastAsia="Times New Roman" w:hAnsi="Menlo" w:cs="Menlo"/>
          <w:color w:val="333333"/>
        </w:rPr>
        <w:t>dataAccess.GetAllShips</w:t>
      </w:r>
      <w:proofErr w:type="spellEnd"/>
      <w:r w:rsidRPr="00E90198">
        <w:rPr>
          <w:rFonts w:ascii="Menlo" w:eastAsia="Times New Roman" w:hAnsi="Menlo" w:cs="Menlo"/>
          <w:color w:val="333333"/>
        </w:rPr>
        <w:t> ();</w:t>
      </w:r>
    </w:p>
    <w:p w14:paraId="094902C7" w14:textId="77777777" w:rsidR="00AF66D8" w:rsidRDefault="00AF66D8" w:rsidP="00B90276">
      <w:pPr>
        <w:rPr>
          <w:rFonts w:ascii="Menlo" w:eastAsia="Times New Roman" w:hAnsi="Menlo" w:cs="Menlo"/>
          <w:color w:val="333333"/>
        </w:rPr>
      </w:pPr>
    </w:p>
    <w:p w14:paraId="50FC53B3" w14:textId="5B50B265" w:rsidR="00AF66D8" w:rsidRDefault="00AF66D8" w:rsidP="00AF66D8">
      <w:r>
        <w:t>Keep in mind, when we ca</w:t>
      </w:r>
      <w:r w:rsidR="00A13637">
        <w:t xml:space="preserve">ll the </w:t>
      </w:r>
      <w:proofErr w:type="spellStart"/>
      <w:proofErr w:type="gramStart"/>
      <w:r w:rsidR="00A13637">
        <w:t>GetAllShips</w:t>
      </w:r>
      <w:proofErr w:type="spellEnd"/>
      <w:r w:rsidR="00A13637">
        <w:t>(</w:t>
      </w:r>
      <w:proofErr w:type="gramEnd"/>
      <w:r w:rsidR="00A13637">
        <w:t xml:space="preserve">) method, the wrapping </w:t>
      </w:r>
      <w:r>
        <w:t>function also needs to be</w:t>
      </w:r>
      <w:r w:rsidR="00A13637">
        <w:t xml:space="preserve"> declared</w:t>
      </w:r>
      <w:r>
        <w:t xml:space="preserve"> </w:t>
      </w:r>
      <w:proofErr w:type="spellStart"/>
      <w:r>
        <w:rPr>
          <w:b/>
        </w:rPr>
        <w:t>async</w:t>
      </w:r>
      <w:proofErr w:type="spellEnd"/>
      <w:r>
        <w:t xml:space="preserve"> otherwise the main UI will block during the entire HTTP call. </w:t>
      </w:r>
    </w:p>
    <w:p w14:paraId="3596B876" w14:textId="77777777" w:rsidR="00AF66D8" w:rsidRDefault="00AF66D8" w:rsidP="00AF66D8"/>
    <w:p w14:paraId="1B259964" w14:textId="2E20F6AF" w:rsidR="00AF66D8" w:rsidRDefault="00AF66D8" w:rsidP="00AF66D8">
      <w:r>
        <w:t xml:space="preserve">Another way to think of the </w:t>
      </w:r>
      <w:r>
        <w:rPr>
          <w:b/>
        </w:rPr>
        <w:t>await</w:t>
      </w:r>
      <w:r>
        <w:t xml:space="preserve"> keyword would be:</w:t>
      </w:r>
    </w:p>
    <w:p w14:paraId="402D8A57" w14:textId="5D8B8054" w:rsidR="00AF66D8" w:rsidRDefault="00AF66D8" w:rsidP="00AF66D8">
      <w:r>
        <w:t xml:space="preserve">Hey, I </w:t>
      </w:r>
      <w:r w:rsidR="00A13637">
        <w:t>want this function to</w:t>
      </w:r>
      <w:r w:rsidR="00F440B7">
        <w:t xml:space="preserve"> execute on a different thread, </w:t>
      </w:r>
      <w:r w:rsidR="00A13637">
        <w:t>but don’t block my thread</w:t>
      </w:r>
      <w:r w:rsidR="00F440B7">
        <w:t xml:space="preserve">! When you return, then please resume execution within the thread that I called you from, and on the line of code right after the </w:t>
      </w:r>
      <w:r w:rsidR="00F440B7">
        <w:rPr>
          <w:b/>
        </w:rPr>
        <w:t>await</w:t>
      </w:r>
      <w:r w:rsidR="00A13637">
        <w:rPr>
          <w:b/>
        </w:rPr>
        <w:t>,</w:t>
      </w:r>
      <w:r w:rsidR="00F440B7">
        <w:t xml:space="preserve"> so I can do more stuff, especially with your return value.</w:t>
      </w:r>
    </w:p>
    <w:p w14:paraId="3B0BFBF3" w14:textId="77777777" w:rsidR="00F440B7" w:rsidRDefault="00F440B7" w:rsidP="00AF66D8"/>
    <w:p w14:paraId="441F8A95" w14:textId="6A07DD61" w:rsidR="00F440B7" w:rsidRDefault="00F440B7" w:rsidP="00F440B7">
      <w:pPr>
        <w:pStyle w:val="Heading2"/>
      </w:pPr>
      <w:r>
        <w:t>Conclusion</w:t>
      </w:r>
    </w:p>
    <w:p w14:paraId="09144781" w14:textId="0D509553" w:rsidR="00F440B7" w:rsidRDefault="00F440B7" w:rsidP="00F440B7">
      <w:r>
        <w:t xml:space="preserve">So in this document we went over a cross-platform scheme to share SQLite data access, and wrapped business logic, across multiple native platforms using Portable Assemblies, SQLite.NET PCL, </w:t>
      </w:r>
      <w:proofErr w:type="spellStart"/>
      <w:r>
        <w:t>TinyIoC</w:t>
      </w:r>
      <w:proofErr w:type="spellEnd"/>
      <w:r>
        <w:t xml:space="preserve">, custom interfaces for file access, and a custom </w:t>
      </w:r>
      <w:proofErr w:type="spellStart"/>
      <w:r>
        <w:t>Bootstrapper</w:t>
      </w:r>
      <w:proofErr w:type="spellEnd"/>
      <w:r>
        <w:t xml:space="preserve"> go-between. </w:t>
      </w:r>
    </w:p>
    <w:p w14:paraId="04174F79" w14:textId="77777777" w:rsidR="00F440B7" w:rsidRDefault="00F440B7" w:rsidP="00F440B7"/>
    <w:p w14:paraId="677D45C0" w14:textId="621980A4" w:rsidR="00F440B7" w:rsidRDefault="00F440B7" w:rsidP="00F440B7">
      <w:r>
        <w:t xml:space="preserve">I have feeling that you can take this design and really run with it. I bet you can add a Windows 10 / Universal Windows Platform head to it and get the same SLN to load in Visual Studio 2015 on Windows and via </w:t>
      </w:r>
      <w:proofErr w:type="spellStart"/>
      <w:r>
        <w:t>Xamarin</w:t>
      </w:r>
      <w:proofErr w:type="spellEnd"/>
      <w:r>
        <w:t xml:space="preserve"> Studio on Mac OS X.</w:t>
      </w:r>
    </w:p>
    <w:p w14:paraId="4BE9C438" w14:textId="77777777" w:rsidR="00F440B7" w:rsidRDefault="00F440B7" w:rsidP="00F440B7"/>
    <w:p w14:paraId="6B9BEFD5" w14:textId="4BC6ED82" w:rsidR="00AF66D8" w:rsidRPr="00B90276" w:rsidRDefault="00F440B7" w:rsidP="00B90276">
      <w:r>
        <w:t xml:space="preserve">The possibilities are endless, and awesome because as you add more and more features to your shared data layers, you are then able to access and project those features onto any platform that portable assemblies and/or the </w:t>
      </w:r>
      <w:proofErr w:type="spellStart"/>
      <w:r>
        <w:t>Xamarin</w:t>
      </w:r>
      <w:proofErr w:type="spellEnd"/>
      <w:r>
        <w:t xml:space="preserve"> frameworks are able to work with.</w:t>
      </w:r>
    </w:p>
    <w:sectPr w:rsidR="00AF66D8" w:rsidRPr="00B90276" w:rsidSect="005C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251F"/>
    <w:multiLevelType w:val="hybridMultilevel"/>
    <w:tmpl w:val="A9E0A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76F9D"/>
    <w:multiLevelType w:val="hybridMultilevel"/>
    <w:tmpl w:val="7B0E5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4115F"/>
    <w:multiLevelType w:val="hybridMultilevel"/>
    <w:tmpl w:val="D89EA4B2"/>
    <w:lvl w:ilvl="0" w:tplc="BF9C6B1E">
      <w:start w:val="1"/>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BB76CCF"/>
    <w:multiLevelType w:val="hybridMultilevel"/>
    <w:tmpl w:val="1240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71"/>
    <w:rsid w:val="000B5371"/>
    <w:rsid w:val="001A5F33"/>
    <w:rsid w:val="003D1F08"/>
    <w:rsid w:val="004847EC"/>
    <w:rsid w:val="004B12E0"/>
    <w:rsid w:val="004C2EF4"/>
    <w:rsid w:val="004F1021"/>
    <w:rsid w:val="005A3998"/>
    <w:rsid w:val="005C69AF"/>
    <w:rsid w:val="007851A7"/>
    <w:rsid w:val="007A1771"/>
    <w:rsid w:val="00834D72"/>
    <w:rsid w:val="00936747"/>
    <w:rsid w:val="00A13637"/>
    <w:rsid w:val="00AB43AA"/>
    <w:rsid w:val="00AF66D8"/>
    <w:rsid w:val="00B90276"/>
    <w:rsid w:val="00C87C52"/>
    <w:rsid w:val="00CF00FC"/>
    <w:rsid w:val="00D55154"/>
    <w:rsid w:val="00D80782"/>
    <w:rsid w:val="00DB18B4"/>
    <w:rsid w:val="00E2182B"/>
    <w:rsid w:val="00E90198"/>
    <w:rsid w:val="00EA3D3B"/>
    <w:rsid w:val="00F440B7"/>
    <w:rsid w:val="00FB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2879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17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17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027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17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7014"/>
    <w:pPr>
      <w:ind w:left="720"/>
      <w:contextualSpacing/>
    </w:pPr>
  </w:style>
  <w:style w:type="character" w:styleId="Hyperlink">
    <w:name w:val="Hyperlink"/>
    <w:basedOn w:val="DefaultParagraphFont"/>
    <w:uiPriority w:val="99"/>
    <w:unhideWhenUsed/>
    <w:rsid w:val="004F1021"/>
    <w:rPr>
      <w:color w:val="0563C1" w:themeColor="hyperlink"/>
      <w:u w:val="single"/>
    </w:rPr>
  </w:style>
  <w:style w:type="character" w:customStyle="1" w:styleId="Heading3Char">
    <w:name w:val="Heading 3 Char"/>
    <w:basedOn w:val="DefaultParagraphFont"/>
    <w:link w:val="Heading3"/>
    <w:uiPriority w:val="9"/>
    <w:rsid w:val="00B9027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0599">
      <w:bodyDiv w:val="1"/>
      <w:marLeft w:val="0"/>
      <w:marRight w:val="0"/>
      <w:marTop w:val="0"/>
      <w:marBottom w:val="0"/>
      <w:divBdr>
        <w:top w:val="none" w:sz="0" w:space="0" w:color="auto"/>
        <w:left w:val="none" w:sz="0" w:space="0" w:color="auto"/>
        <w:bottom w:val="none" w:sz="0" w:space="0" w:color="auto"/>
        <w:right w:val="none" w:sz="0" w:space="0" w:color="auto"/>
      </w:divBdr>
    </w:div>
    <w:div w:id="29650580">
      <w:bodyDiv w:val="1"/>
      <w:marLeft w:val="0"/>
      <w:marRight w:val="0"/>
      <w:marTop w:val="0"/>
      <w:marBottom w:val="0"/>
      <w:divBdr>
        <w:top w:val="none" w:sz="0" w:space="0" w:color="auto"/>
        <w:left w:val="none" w:sz="0" w:space="0" w:color="auto"/>
        <w:bottom w:val="none" w:sz="0" w:space="0" w:color="auto"/>
        <w:right w:val="none" w:sz="0" w:space="0" w:color="auto"/>
      </w:divBdr>
    </w:div>
    <w:div w:id="66389024">
      <w:bodyDiv w:val="1"/>
      <w:marLeft w:val="0"/>
      <w:marRight w:val="0"/>
      <w:marTop w:val="0"/>
      <w:marBottom w:val="0"/>
      <w:divBdr>
        <w:top w:val="none" w:sz="0" w:space="0" w:color="auto"/>
        <w:left w:val="none" w:sz="0" w:space="0" w:color="auto"/>
        <w:bottom w:val="none" w:sz="0" w:space="0" w:color="auto"/>
        <w:right w:val="none" w:sz="0" w:space="0" w:color="auto"/>
      </w:divBdr>
    </w:div>
    <w:div w:id="359673786">
      <w:bodyDiv w:val="1"/>
      <w:marLeft w:val="0"/>
      <w:marRight w:val="0"/>
      <w:marTop w:val="0"/>
      <w:marBottom w:val="0"/>
      <w:divBdr>
        <w:top w:val="none" w:sz="0" w:space="0" w:color="auto"/>
        <w:left w:val="none" w:sz="0" w:space="0" w:color="auto"/>
        <w:bottom w:val="none" w:sz="0" w:space="0" w:color="auto"/>
        <w:right w:val="none" w:sz="0" w:space="0" w:color="auto"/>
      </w:divBdr>
    </w:div>
    <w:div w:id="476460278">
      <w:bodyDiv w:val="1"/>
      <w:marLeft w:val="0"/>
      <w:marRight w:val="0"/>
      <w:marTop w:val="0"/>
      <w:marBottom w:val="0"/>
      <w:divBdr>
        <w:top w:val="none" w:sz="0" w:space="0" w:color="auto"/>
        <w:left w:val="none" w:sz="0" w:space="0" w:color="auto"/>
        <w:bottom w:val="none" w:sz="0" w:space="0" w:color="auto"/>
        <w:right w:val="none" w:sz="0" w:space="0" w:color="auto"/>
      </w:divBdr>
    </w:div>
    <w:div w:id="593979307">
      <w:bodyDiv w:val="1"/>
      <w:marLeft w:val="0"/>
      <w:marRight w:val="0"/>
      <w:marTop w:val="0"/>
      <w:marBottom w:val="0"/>
      <w:divBdr>
        <w:top w:val="none" w:sz="0" w:space="0" w:color="auto"/>
        <w:left w:val="none" w:sz="0" w:space="0" w:color="auto"/>
        <w:bottom w:val="none" w:sz="0" w:space="0" w:color="auto"/>
        <w:right w:val="none" w:sz="0" w:space="0" w:color="auto"/>
      </w:divBdr>
    </w:div>
    <w:div w:id="860630238">
      <w:bodyDiv w:val="1"/>
      <w:marLeft w:val="0"/>
      <w:marRight w:val="0"/>
      <w:marTop w:val="0"/>
      <w:marBottom w:val="0"/>
      <w:divBdr>
        <w:top w:val="none" w:sz="0" w:space="0" w:color="auto"/>
        <w:left w:val="none" w:sz="0" w:space="0" w:color="auto"/>
        <w:bottom w:val="none" w:sz="0" w:space="0" w:color="auto"/>
        <w:right w:val="none" w:sz="0" w:space="0" w:color="auto"/>
      </w:divBdr>
    </w:div>
    <w:div w:id="1224829424">
      <w:bodyDiv w:val="1"/>
      <w:marLeft w:val="0"/>
      <w:marRight w:val="0"/>
      <w:marTop w:val="0"/>
      <w:marBottom w:val="0"/>
      <w:divBdr>
        <w:top w:val="none" w:sz="0" w:space="0" w:color="auto"/>
        <w:left w:val="none" w:sz="0" w:space="0" w:color="auto"/>
        <w:bottom w:val="none" w:sz="0" w:space="0" w:color="auto"/>
        <w:right w:val="none" w:sz="0" w:space="0" w:color="auto"/>
      </w:divBdr>
    </w:div>
    <w:div w:id="1238903519">
      <w:bodyDiv w:val="1"/>
      <w:marLeft w:val="0"/>
      <w:marRight w:val="0"/>
      <w:marTop w:val="0"/>
      <w:marBottom w:val="0"/>
      <w:divBdr>
        <w:top w:val="none" w:sz="0" w:space="0" w:color="auto"/>
        <w:left w:val="none" w:sz="0" w:space="0" w:color="auto"/>
        <w:bottom w:val="none" w:sz="0" w:space="0" w:color="auto"/>
        <w:right w:val="none" w:sz="0" w:space="0" w:color="auto"/>
      </w:divBdr>
    </w:div>
    <w:div w:id="1672876525">
      <w:bodyDiv w:val="1"/>
      <w:marLeft w:val="0"/>
      <w:marRight w:val="0"/>
      <w:marTop w:val="0"/>
      <w:marBottom w:val="0"/>
      <w:divBdr>
        <w:top w:val="none" w:sz="0" w:space="0" w:color="auto"/>
        <w:left w:val="none" w:sz="0" w:space="0" w:color="auto"/>
        <w:bottom w:val="none" w:sz="0" w:space="0" w:color="auto"/>
        <w:right w:val="none" w:sz="0" w:space="0" w:color="auto"/>
      </w:divBdr>
    </w:div>
    <w:div w:id="1924676232">
      <w:bodyDiv w:val="1"/>
      <w:marLeft w:val="0"/>
      <w:marRight w:val="0"/>
      <w:marTop w:val="0"/>
      <w:marBottom w:val="0"/>
      <w:divBdr>
        <w:top w:val="none" w:sz="0" w:space="0" w:color="auto"/>
        <w:left w:val="none" w:sz="0" w:space="0" w:color="auto"/>
        <w:bottom w:val="none" w:sz="0" w:space="0" w:color="auto"/>
        <w:right w:val="none" w:sz="0" w:space="0" w:color="auto"/>
      </w:divBdr>
    </w:div>
    <w:div w:id="2081367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oysteinkrog/SQLite.Net-PCL/blob/377cc65b57f63e1337058bd382a207cbbc1cfc68/src/SQLite.Net/Interop/ISQLitePlatform.cs" TargetMode="External"/><Relationship Id="rId12" Type="http://schemas.openxmlformats.org/officeDocument/2006/relationships/image" Target="media/image4.png"/><Relationship Id="rId13" Type="http://schemas.openxmlformats.org/officeDocument/2006/relationships/hyperlink" Target="http://blog.reigndesign.com/blog/using-your-own-sqlite-database-in-android-applications/" TargetMode="External"/><Relationship Id="rId14" Type="http://schemas.openxmlformats.org/officeDocument/2006/relationships/hyperlink" Target="https://en.wikipedia.org/wiki/Syntactic_sugar" TargetMode="External"/><Relationship Id="rId15" Type="http://schemas.openxmlformats.org/officeDocument/2006/relationships/hyperlink" Target="https://en.wikipedia.org/wiki/Turtles_all_the_way_dow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oysteinkrog/SQLite.Net-PC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oysteinkrog/SQLite.Net-PCL/blob/master/nuget/SQLite.Net.nuspec" TargetMode="External"/><Relationship Id="rId10" Type="http://schemas.openxmlformats.org/officeDocument/2006/relationships/hyperlink" Target="https://github.com/oysteinkrog/SQLite.Net-PCL/blob/master/nuget/SQLite.Net.Core.nu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3053</Words>
  <Characters>17406</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Edgar</dc:creator>
  <cp:keywords/>
  <dc:description/>
  <cp:lastModifiedBy>Dan Edgar</cp:lastModifiedBy>
  <cp:revision>5</cp:revision>
  <dcterms:created xsi:type="dcterms:W3CDTF">2016-04-22T11:54:00Z</dcterms:created>
  <dcterms:modified xsi:type="dcterms:W3CDTF">2016-04-22T15:51:00Z</dcterms:modified>
</cp:coreProperties>
</file>