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973A"/>
                <w:sz w:val="22"/>
                <w:szCs w:val="22"/>
              </w:rPr>
              <w:t xml:space="preserve">OSA OBSERVATORY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SPRINT 5 — RAPPORT FINAL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5C9DB"/>
                <w:sz w:val="22"/>
                <w:szCs w:val="22"/>
              </w:rPr>
              <w:t xml:space="preserve">P7I-AMAR · P7I-AMAR-GENECO · Early Warning API · P8 Registries · Mai 2026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Sprint 5 CLOS — Commit c8f4a42 / bcbf619 / d401fac — 18 Mai 2026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1. Contexte et objectifs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 Sprint 5 constitue la première mise en production du module d'alerte précoce P7I-AMAR (Atrocity &amp; Mass Atrocity Risk) et de son extension P7I-AMAR-GENECO (Conflict Economy Exposure). Ces deux modules étendent le moteur P7I Early Warning &amp; Risk Intelligence sans modifier les vues existantes.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Objectifs du sprint 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Déployer P7I-AMAR v2 avec seuils corrigés sur l'échelle 0–1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Créer et déployer le module GENECO (économie de conflit)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Exposer 6 nouveaux endpoints dans l'API FastAPI publique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Enregistrer les nouveaux datasets dans les registres P8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Produire la documentation institutionnelle et la charte terminologique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2. Livrables déployés</w:t>
      </w:r>
    </w:p>
    <w:p>
      <w:pPr>
        <w:pStyle w:val="Heading2"/>
        <w:pBdr>
          <w:bottom w:val="single" w:color="2E6DA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Base de données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P7I-AMAR v2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810 alertes persistées dans mg.early_warning_alerts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P7I-AMAR-GENECO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810 alertes persistées — 31 BLACK / 495 RED / 278 ORANGE / 6 YELLOW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Composite dashboard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Score AMAR (70%) + GENECO (30%) — 54 pays × 2010–2024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mg.early_warning_alerts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Table de persistance créée avec contrainte ON CONFLICT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mg.risk_taxonomy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 codes : ATROCITY_PRECURSOR, CONFLICT_ECONOMY_EXPOSURE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mg.package_registry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 packages : P7I-AMAR, P7I-AMAR-GENECO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mg.geneco_underclassification_watch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11 cas documentés (5 OPEN, 3 MONITOR, 3 CLOSED)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API FastAPI — 6 nouveaux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/api/v2/early-warning/civilian-protection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Scores AMAR tous pays — params : year, band, limit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/api/v2/early-warning/civilian-protection/{iso3}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Scores AMAR pays unique — historique 2010–2024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/api/v2/early-warning/conflict-economy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Scores GENECO tous pays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/api/v2/early-warning/conflict-economy/{iso3}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Scores GENECO pays unique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/api/v2/early-warning/composite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Score composite AMAR+GENECO tous pays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/api/v2/early-warning/composite/{iso3}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Score composite pays unique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Registres P8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Ajout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mg.publication_registry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+3 datasets EARLY_WARNING — total 14 datasets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mg.api_contract_registry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+6 endpoints EW — total 20 endpoints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rf.isa_api_endpoint_registry (P8F)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+6 endpoints EW — total 14 endpoints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2.4 Documentation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rapport_p7i_v2.docx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Rapport technique complet P7I — 10 sections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api/terminology.md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Charte terminologique OSA/ISA — 7 sections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docs/METHODOLOGICAL_NOTES_GENECO.md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Limites GENECO — logistics_enabling_risk insuffisant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restart_v2.ps1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Script PowerShell menu 10 options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3. Résultats analytiques 2024</w:t>
      </w:r>
    </w:p>
    <w:p>
      <w:pPr>
        <w:pStyle w:val="Heading2"/>
        <w:pBdr>
          <w:bottom w:val="single" w:color="2E6DA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Distribution AMAR avant recalibration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Les seuils initiaux (0.25/0.45/0.65/0.80) ont été calibrés sur des données L1 partielles (27/135 indicateurs en L2). Distribution obtenue sur 54 pays africains en 2024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 pays 2024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BLACK (≥ 0.80)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RED (0.65–0.79)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ORANGE (0.45–0.64)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YELLOW (0.25–0.44)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Top 10 pays AMAR RED 2024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/ Facteur dominant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BFA — Burkina Faso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0.687 — Structural fragility (0.832) + Humanitarian stress (0.854)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CMR — Cameroun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0.680 — Governance breakdown (0.675) + Humanitarian stress (0.853)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TCD — Tchad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0.676 — Humanitarian stress (0.880) + Structural fragility (0.841)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COD — RD Congo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0.675 — Resource conflict (0.655) + Structural fragility (0.823)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DZA — Algérie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0.672 — Structural fragility (0.818) + Humanitarian stress (0.855)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CIV — Côte d'Ivoire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0.671 — Structural fragility (0.822) + Humanitarian stress (0.852)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EGY — Égypte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0.669 — Humanitarian stress (0.869) + Structural fragility (0.825)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MOZ — Mozambique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0.666 — Humanitarian stress (0.873) + Structural fragility (0.841)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UGA — Ouganda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0.666 — Structural fragility (0.833) + Humanitarian stress (0.868)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AGO — Angola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0.666 — Humanitarian stress (0.850) + Structural fragility (0.822)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Notes méthodologiques importantes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Deux pays méritent une note explicite dans les communications institutionnelles 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DZA (Algérie, 0.672 RED) — le score reflète des pressions structurelles documentées, pas une crise humanitaire interne active. La distinction est essentielle.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EGY (Égypte, 0.669 RED) — même logique : pressions structurelles et indicateurs de tension documentés, pas une situation de violence de masse imminente.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Note légale systématique dans chaque réponse API :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"This indicator provides an early-warning signal for prevention purposes. It does not constitute a legal qualification of atrocity, genocide, or criminal responsibility."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4. Investigation GENECO — pays sous-classés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Une investigation conduite en fin de sprint a identifié 11 cas de sous-classement potentiel : pays avec resource_capture_risk élevé (≥ 0.700) mais geneco_exposure_score bas (&lt; 0.650). Cause principale : logistics_enabling_risk insuffisant faute de données UCDP sur les corridors de conflit.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Pays / Période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TCD 2017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MLI 2017–2019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CAF 2019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NER 2010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ERI 2021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SLE 2014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SWZ, LBR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CLOSED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5. Commits et infrastructure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c8f4a42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Sprint 5 principal — 35 fichiers, AMAR + GENECO + API + P8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bcbf619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Nettoyage fichiers lourds — .gitignore mis à jour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Infrastructure déployée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PostgreSQL 17 — Windows service postgresql-x64-17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FastAPI 0.115 / uvicorn — 18 endpoints publics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Script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restart_v2.ps1 — menu 10 options avec vérification 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Alertes persistées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1 620 lignes (810 AMAR + 810 GENECO)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5 — 18 endpoints API publics — 1 620 alertes en base — Documentation complète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AAAAAA"/>
        <w:sz w:val="16"/>
        <w:szCs w:val="16"/>
      </w:rPr>
      <w:t xml:space="preserve">Confidentiel — Usage institutionnel 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spacing w:after="120" w:before="0"/>
    </w:pPr>
    <w:r>
      <w:rPr>
        <w:rFonts w:ascii="Arial" w:cs="Arial" w:eastAsia="Arial" w:hAnsi="Arial"/>
        <w:color w:val="AAAAAA"/>
        <w:sz w:val="18"/>
        <w:szCs w:val="18"/>
      </w:rPr>
      <w:t xml:space="preserve">OSA OBSERVATORY  —  Sprint 5 — Rapport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2026-05-17T23:17:34.761Z</dcterms:created>
  <dcterms:modified xsi:type="dcterms:W3CDTF">2026-05-17T23:17:34.775Z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