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220"/>
              <w:left w:type="dxa" w:w="280"/>
              <w:bottom w:type="dxa" w:w="18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OSA OBSERVATORY — SÉCURISATION PRODUCTION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SPRINT 17 — RAPPORT FINAL COMPLET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BDD7EE"/>
                <w:sz w:val="22"/>
                <w:szCs w:val="22"/>
              </w:rPr>
              <w:t xml:space="preserve">CLOS — 28 Mai 2026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D6E4F0"/>
                <w:sz w:val="20"/>
                <w:szCs w:val="20"/>
              </w:rPr>
              <w:t xml:space="preserve">2A Auth JWT+OTP+SMTP · 2B Rate limiting · 2C Monitoring · 2D HTTPS · 2E Audit securite</w:t>
            </w:r>
          </w:p>
        </w:tc>
      </w:tr>
    </w:tbl>
    <w:p>
      <w:pPr>
        <w:spacing w:after="1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5623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✅  Sprint 17 CLOS — 5 chantiers livres — 59/59 PASS — Zero vulnerabilite critique</w:t>
            </w:r>
          </w:p>
        </w:tc>
      </w:tr>
    </w:tbl>
    <w:p>
      <w:pPr>
        <w:spacing w:after="1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C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40"/>
                <w:szCs w:val="40"/>
              </w:rPr>
              <w:t xml:space="preserve">2A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Auth JWT+OTP+SMTP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C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40"/>
                <w:szCs w:val="40"/>
              </w:rPr>
              <w:t xml:space="preserve">2B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Rate limiting 4 profils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C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6B75"/>
                <w:sz w:val="40"/>
                <w:szCs w:val="40"/>
              </w:rPr>
              <w:t xml:space="preserve">2C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Monitoring Prometheus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C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40"/>
                <w:szCs w:val="40"/>
              </w:rPr>
              <w:t xml:space="preserve">2D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HTTPS Nginx</w:t>
            </w:r>
          </w:p>
        </w:tc>
        <w:tc>
          <w:tcPr>
            <w:tcW w:type="dxa" w:w="18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7FC" w:val="clear"/>
            <w:tcMar>
              <w:top w:type="dxa" w:w="120"/>
              <w:left w:type="dxa" w:w="80"/>
              <w:bottom w:type="dxa" w:w="12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40"/>
                <w:szCs w:val="40"/>
              </w:rPr>
              <w:t xml:space="preserve">2E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Audit 59/59 PASS</w:t>
            </w:r>
          </w:p>
        </w:tc>
      </w:tr>
    </w:tbl>
    <w:p>
      <w:pPr>
        <w:spacing w:after="120" w:before="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Bilan Sprint 17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thick" w:color="2E75B6" w:sz="12"/>
              <w:bottom w:val="single" w:color="2E75B6" w:sz="4"/>
              <w:right w:val="single" w:color="2E75B6" w:sz="4"/>
            </w:tcBorders>
            <w:shd w:fill="F2F7F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« Le Sprint 17 pose les cinq verrous de securite qui conditionnent le passage en production institutionnelle septembre 2026. Aucun chantier n’est optionnel. »</w:t>
            </w:r>
          </w:p>
        </w:tc>
      </w:tr>
    </w:tbl>
    <w:p>
      <w:pPr>
        <w:spacing w:after="100" w:before="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00"/>
        <w:gridCol w:w="1600"/>
        <w:gridCol w:w="1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Chantier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Contenu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2A — Auth JWT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Access+refresh tokens HS256, OTP 2FA email, SMTP Gandi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81b4a8f · 3c62611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CLOS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2B — Rate limiting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Middleware 4 profils, RFC 6585, mg.rate_limit_counters, pont JWT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2c5ef47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CLOS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2C — Monitoring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Prometheus 7 metriques, Grafana Docker, /metrics EXPERT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1936a05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CLOS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2D — HTTPS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Nginx dev (Docker+mkcert) + prod (osa-observatory.africa+Let's Encrypt)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1936a05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CLOS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2E — Audit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63 endpoints decouverts, 59 testes, 5 SKIP, 0 vulnerabilite critique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0ae21f8 · c614662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CLOS</w:t>
            </w:r>
          </w:p>
        </w:tc>
      </w:tr>
    </w:tbl>
    <w:p>
      <w:pPr>
        <w:spacing w:after="1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4E79" w:sz="4"/>
              <w:left w:val="thick" w:color="1F4E79" w:sz="16"/>
              <w:bottom w:val="single" w:color="1F4E79" w:sz="4"/>
              <w:right w:val="single" w:color="1F4E79" w:sz="4"/>
            </w:tcBorders>
            <w:shd w:fill="F2F7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Chantier 2A — Authentification JWT + OTP 2FA + SMTP Gandi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Commits : 81b4a8f · 3c62611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Architecture deux tokens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Remplacement des cles API brutes Sprint 14 par un systeme JWT signe HS256. Deux tokens complementaires : access token stateless (15 min) et refresh token enregistre en base (30 jours) avec rotation automatique et detection de vol via token_family.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800"/>
        <w:gridCol w:w="47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Duree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Stocke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Claims principaux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Access 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 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Non — stateless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sub, affiliation_id, access_level, institution, jti, type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Refresh 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30 jours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Oui — hash SHA-256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sub, token_family, access_level, institution, jti, type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6B75" w:sz="4"/>
              <w:left w:val="thick" w:color="1F6B75" w:sz="12"/>
              <w:bottom w:val="single" w:color="1F6B75" w:sz="4"/>
              <w:right w:val="single" w:color="1F6B75" w:sz="4"/>
            </w:tcBorders>
            <w:shd w:fill="E6F4F6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Compatibilite descendante 90 jours : les cles X-Api-Key Sprint 14 restent acceptees via legacy_expires_at sur mg.api_key_registry. Apres aout 2026, seul le flux JWT est valide.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Double authentification 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Regle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Comportement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Code 6 chiffres a usage unique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Marque used_at immediatement. Reutilisation impossible.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Expiration 10 minutes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Nouvelle demande via POST /auth/otp/request requise apres expiration.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tentatives maximum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3e echec : code invalide, message OTP_MAX_ATTEMPTS.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EXPERT exempte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Cles sans affiliation_id : JWT direct, pas d'OTP.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Token family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Reutilisation refresh revoque : revocation de toute la chaine (signal de compromission).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SMTP Gandi — noreply@osa-observatory.africa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Parametre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Domaine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osa-observatory.africa (achete mai 2026 chez Gandi)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Expediteur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noreply@osa-observatory.africa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Serveur SMTP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mail.gandi.net:587 STARTTLS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Mode dev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OSA_OTP_DEV_MODE=true → code logue uvicorn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Mode prod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OSA_OTP_DEV_MODE=false → email HTML+texte brut envoye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Validation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Email recu theophile.bakang@gmail.com en &lt; 30s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Auth requise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Fonction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/auth/otp/request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X-Api-Key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Genere et envoie le code OTP par email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/auth/token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X-Api-Key + X-Otp-Code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Valide OTP, emet access + refresh JWT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/auth/refresh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Refresh token Bearer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Rotation : revoque l'ancien, emet de nouveaux tokens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/auth/revoke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Access token Bearer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Deconnexion : revoque refresh + blacklist jti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GET /auth/me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Access token Bearer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Profil affilie : institution, niveau, droits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/auth/revoke-all/{id}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Access token EXPERT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Compromission : revoque tous les tokens d'une affiliation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thick" w:color="2E75B6" w:sz="16"/>
              <w:bottom w:val="single" w:color="2E75B6" w:sz="4"/>
              <w:right w:val="single" w:color="2E75B6" w:sz="4"/>
            </w:tcBorders>
            <w:shd w:fill="F2F7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4"/>
                <w:szCs w:val="24"/>
              </w:rPr>
              <w:t xml:space="preserve">Chantier 2B — Rate limiting + Pont JWT/X-Api-Key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Commits : 2c5ef47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Decisions architecturales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400"/>
        <w:gridCol w:w="27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Decision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Option ecartee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Option retenue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Backend compteurs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api_usage_registry (COUNT(*) croissant)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mg.rate_limit_counters (upsert fenetre courante)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Latence &lt; 2ms vs 50-200ms sur table d'audit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Implementation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BaseHTTPMiddleware (buffer body)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@app.middleware('http') FIFO leger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Moins d'overhead, adapte API JSON pure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Ordre middlewares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CORS avant metrics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metrics → rate_limit → CORS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Metrics mesure les 429 eux-memes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Profils et quotas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6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Profil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Limite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Fenetre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Identifiant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PUBLIC (sans token)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60 req/h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Glissante 1h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ip:X.X.X.X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STANDARD (JWT)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500 req/j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Fixe minuit UTC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aff:1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PREMIUM (JWT)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2000 req/j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Fixe minuit UTC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aff:N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EXPERT (JWT)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Illimite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—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/auth/otp/request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 req/h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Glissante 1h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ip:X.X.X.X (toujours)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X-Api-Key (transition)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1000 req/j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Fixe minuit UTC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api_key_hash (security.py)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4"/>
              <w:left w:val="thick" w:color="C00000" w:sz="12"/>
              <w:bottom w:val="single" w:color="C00000" w:sz="4"/>
              <w:right w:val="single" w:color="C00000" w:sz="4"/>
            </w:tcBorders>
            <w:shd w:fill="FDE9E9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Securite critique : /auth/otp/request limite a 5 req/heure par IP. Sans cette protection, un attaquant peut spammer l'adresse email institutionnelle sans limite.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Pont JWT/X-Api-Key — security.py universel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Probleme identifie en test : les 15 routers Sprint 14-16 retournaient 401 'Missing API key' sur un Bearer JWT. Correction : security.py detecte automatiquement le mecanisme (X-Api-Key ou Bearer JWT) et delègue en consequence. Zero modification dans les 15 routers existants.</w:t>
      </w:r>
    </w:p>
    <w:p>
      <w:pPr>
        <w:spacing w:after="80" w:before="0"/>
      </w:pP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Scenario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Avant Sprint 17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Apres Sprint 17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X-Api-Key valide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200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200 (inchange)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Bearer JWT valide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18"/>
                <w:szCs w:val="18"/>
              </w:rPr>
              <w:t xml:space="preserve">❌ 401 Missing API 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8"/>
                <w:szCs w:val="18"/>
              </w:rPr>
              <w:t xml:space="preserve">✅ 200 (corrige)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Bearer JWT expire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18"/>
                <w:szCs w:val="18"/>
              </w:rPr>
              <w:t xml:space="preserve">❌ 401 (mauvaise raison)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18"/>
                <w:szCs w:val="18"/>
              </w:rPr>
              <w:t xml:space="preserve">❌ 401 TOKEN_EXPIRED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Aucun header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18"/>
                <w:szCs w:val="18"/>
              </w:rPr>
              <w:t xml:space="preserve">❌ 401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9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C00000"/>
                <w:sz w:val="18"/>
                <w:szCs w:val="18"/>
              </w:rPr>
              <w:t xml:space="preserve">❌ 401 (inchange)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6B75" w:sz="4"/>
              <w:left w:val="thick" w:color="1F6B75" w:sz="16"/>
              <w:bottom w:val="single" w:color="1F6B75" w:sz="4"/>
              <w:right w:val="single" w:color="1F6B75" w:sz="4"/>
            </w:tcBorders>
            <w:shd w:fill="F2F7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F6B75"/>
                <w:sz w:val="24"/>
                <w:szCs w:val="24"/>
              </w:rPr>
              <w:t xml:space="preserve">Chantier 2C — Monitoring Prometheus + Grafana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Commits : 1936a05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7 categories de metriques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24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Metrique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Type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Labels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Utilite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osa_request_duration_seconds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Histogram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endpoint, method, status_code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Latence p50/p95/p99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osa_requests_total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Counter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endpoint, method, status, access_level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Volume par profil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osa_errors_total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Counter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endpoint, error_type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Taux d'erreur 4xx/5xx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osa_rate_limit_rejections_total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Counter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profile, endpoint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Abus et depassements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osa_auth_failures_total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Counter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reason (401/403)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Echecs d'authentification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osa_materialized_view_refresh_seconds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Gauge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view_name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Performance pipeline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osa_quota_usage_ratio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Gauge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affiliation_id, access_level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Usage quotas affilies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Architecture Docker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1200"/>
        <w:gridCol w:w="3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Composant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Image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Port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Acces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Prometheus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prom/prometheus:latest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9090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http://localhost:9090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Grafana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grafana/grafana:latest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3000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http://localhost:3000 (admin/osa_grafana_2026)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 FastAPI (cible)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 local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8000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Scrape via host.docker.internal:8000</w:t>
            </w:r>
          </w:p>
        </w:tc>
      </w:tr>
    </w:tbl>
    <w:p>
      <w:pPr>
        <w:spacing w:after="80" w:before="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Demarrage : docker compose -f docker/docker-compose.monitoring.yml up -d</w:t>
      </w: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6B75" w:sz="4"/>
              <w:left w:val="thick" w:color="1F6B75" w:sz="12"/>
              <w:bottom w:val="single" w:color="1F6B75" w:sz="4"/>
              <w:right w:val="single" w:color="1F6B75" w:sz="4"/>
            </w:tcBorders>
            <w:shd w:fill="F2F7F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Le endpoint /metrics est protege EXPERT uniquement et exclu du rate limiter. Les metriques individuelles d'affilies restent internes au Secretariat technique OSA.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5A11" w:sz="4"/>
              <w:left w:val="thick" w:color="C55A11" w:sz="16"/>
              <w:bottom w:val="single" w:color="C55A11" w:sz="4"/>
              <w:right w:val="single" w:color="C55A11" w:sz="4"/>
            </w:tcBorders>
            <w:shd w:fill="F2F7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4"/>
                <w:szCs w:val="24"/>
              </w:rPr>
              <w:t xml:space="preserve">Chantier 2D — HTTPS — Nginx reverse proxy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Commits : 1936a05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Deux configurations produites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2400"/>
        <w:gridCol w:w="3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Config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Fichier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Cible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Certificats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Developpement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nginx/osa_dev.conf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localhost via Docker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mkcert (CA locale, pas de warning navigateur)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nginx/osa_prod.conf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osa-observatory.africa VPS OVH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Let's Encrypt certbot (renouvellement auto 90j)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Headers de securite actives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Header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Valeur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Protection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Strict-Transport-Security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max-age=31536000; includeSubDomains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Force HTTPS 1 an (HSTS)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X-Content-Type-Options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nosniff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Interdit MIME sniffing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X-Frame-Options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Previent clickjacking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Content-Security-Policy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default-src 'none'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Politique CSP restrictive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X-OSA-Version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Sprint-17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Identification version API</w:t>
            </w:r>
          </w:p>
        </w:tc>
      </w:tr>
    </w:tbl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55A11" w:sz="4"/>
              <w:left w:val="thick" w:color="C55A11" w:sz="12"/>
              <w:bottom w:val="single" w:color="C55A11" w:sz="4"/>
              <w:right w:val="single" w:color="C55A11" w:sz="4"/>
            </w:tcBorders>
            <w:shd w:fill="F2F7F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En production : /metrics est interdit depuis l'exterieur (deny all). Les /docs et /redoc peuvent etre restreints aux IPs internes avant le lancement septembre 2026.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5623" w:sz="4"/>
              <w:left w:val="thick" w:color="375623" w:sz="16"/>
              <w:bottom w:val="single" w:color="375623" w:sz="4"/>
              <w:right w:val="single" w:color="375623" w:sz="4"/>
            </w:tcBorders>
            <w:shd w:fill="F2F7F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4"/>
                <w:szCs w:val="24"/>
              </w:rPr>
              <w:t xml:space="preserve">Chantier 2E — Audit de securite — 63 endpoints</w:t>
            </w:r>
          </w:p>
          <w:p>
            <w:r>
              <w:rPr>
                <w:rFonts w:ascii="Arial" w:cs="Arial" w:eastAsia="Arial" w:hAnsi="Arial"/>
                <w:i/>
                <w:iCs/>
                <w:color w:val="888888"/>
                <w:sz w:val="18"/>
                <w:szCs w:val="18"/>
              </w:rPr>
              <w:t xml:space="preserve">Commits : 0ae21f8 · c614662</w:t>
            </w:r>
          </w:p>
        </w:tc>
      </w:tr>
    </w:tbl>
    <w:p>
      <w:pPr>
        <w:spacing w:after="10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75623" w:sz="4"/>
              <w:left w:val="thick" w:color="375623" w:sz="12"/>
              <w:bottom w:val="single" w:color="375623" w:sz="4"/>
              <w:right w:val="single" w:color="375623" w:sz="4"/>
            </w:tcBorders>
            <w:shd w:fill="EBF3E6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RESULTAT FINAL : 59/59 PASS — Zero vulnerabilite critique detectee sur les 63 endpoints OSA.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Perimetre et methodologie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Parametre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Endpoints decouverts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/openapi.json → 63 chemins (52 GET, 10 POST, 1 DELETE)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Endpoints testes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59 (5 SKIP : POST avec body complexe)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Controles par endpoint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CTRL-1 sans auth, CTRL-2 auth insuffisante, CTRL-3 auth valide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Script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audit/scripts/osa_security_audit.py (decouverte dynamique via OpenAPI)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Option [S] dans restart_v2.ps1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Rapport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audit/sprint17_security_audit_20260528_171956.json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Repartition des endpoints par niveau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65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Niveau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Exemples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PUBLIC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~25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opendata/*, health, /, /auth/token, /auth/otp/request, fiscal-margin (Doctrine OSA v1)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STANDARD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~20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api/v2/countries/*, api/v2/rankings/*, early-warning/*, auth/me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PREMIUM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api/v2/predictive/* (P7Z readiness, signals, fragility)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EXPERT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~8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api/v1/admin/*, auth/revoke-all/*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SKIP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 avec body JSON complexe (affiliations, moderation)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Decision doctrinale — fiscal-margin PUBLIC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Durant l'audit, sovereignty/fiscal-margin/{iso3} a ete identifie comme retournant 200 sans authentification. Analyse du router sovereignty_fiscal_margin.py : Access = PUBLIC est documente explicitement (Sprint 9D). GEO_SOVEREIGN_MARGIN est classe signal d'opportunite souveraine publiable selon la Doctrine OSA v1. Classification corrigee dans le script d'audit.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4"/>
              <w:left w:val="thick" w:color="2E75B6" w:sz="12"/>
              <w:bottom w:val="single" w:color="2E75B6" w:sz="4"/>
              <w:right w:val="single" w:color="2E75B6" w:sz="4"/>
            </w:tcBorders>
            <w:shd w:fill="F2F7FC" w:val="clear"/>
            <w:tcMar>
              <w:top w:type="dxa" w:w="100"/>
              <w:left w:type="dxa" w:w="18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222222"/>
                <w:sz w:val="20"/>
                <w:szCs w:val="20"/>
              </w:rPr>
              <w:t xml:space="preserve">Principe doctrinal : un endpoint PUBLIC OSA est une decision deliberee, pas un oubli. Chaque endpoint PUBLIC est documente dans le router avec 'Access : PUBLIC' et une justification doctrinale.</w:t>
            </w:r>
          </w:p>
        </w:tc>
      </w:tr>
    </w:tbl>
    <w:p>
      <w:pPr>
        <w:spacing w:after="100" w:before="0"/>
      </w:pP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6.4 Anomalies fonctionnelles documentees (non-securitaires)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2000"/>
        <w:gridCol w:w="1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Anomalie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Endpoints concernes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Impact securite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500 avant check auth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early-warning/composite, opendata/opportunities, opendata/trajectories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Aucun — donnees non exposees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WARNING fonctionnel — a corriger Sprint 18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Endpoints admin timeout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api/v1/admin/*, consultation/admin/*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Aucun — acces refuse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Normal — utilisent X-Api-Key, pas Bearer JWT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Token expire pendant audit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auth/me, auth/revoke-all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Aucun — expiration correcte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Normal — audit &gt; 15 min</w:t>
            </w:r>
          </w:p>
        </w:tc>
      </w:tr>
    </w:tbl>
    <w:p>
      <w:pPr>
        <w:spacing w:after="120" w:before="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Commits Sprint 17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60" w:before="0"/>
      </w:pP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Commit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Chantiers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81b4a8f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auth JWT + OTP 2FA - access/refresh tokens - revocation - OTP dev mode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3c62611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SMTP Gandi - envoi OTP par email - noreply@osa-observatory.africa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2A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27de7be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docs(sprint17): rapport final JWT+OTP+SMTP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Docs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2c5ef47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rate limiting 4 profils RFC6585 + security.py pont JWT/X-Api-Key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2B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1936a05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monitoring Prometheus+Grafana + Nginx HTTPS + audit securite 63 endpoints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2C/2D/2E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0ae21f8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audit securite 59/59 PASS zero vulnerabilite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c614662</w:t>
            </w:r>
          </w:p>
        </w:tc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feat(sprint17): option S audit securite dans restart_v2 + rapports audit intermediaires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2E</w:t>
            </w:r>
          </w:p>
        </w:tc>
      </w:tr>
    </w:tbl>
    <w:p>
      <w:pPr>
        <w:spacing w:after="100" w:before="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Tables PostgreSQL crees — Sprint 17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38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Table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Schema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Role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Patch 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revoked_tokens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Liste noire jti acces tokens revoques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patch_17_jwt.sql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refresh_tokens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Registre refresh tokens avec token_family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patch_17_jwt.sql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otp_codes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Codes OTP a usage unique (hash SHA-256)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patch_17b_otp.sql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rate_limit_counters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Compteurs rate limiting par fenetre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patch_17c_rl.sql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api_key_registry.legacy_expires_at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Colonne grace 90 jours Sprint 14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patch_17_jwt.sql</w:t>
            </w:r>
          </w:p>
        </w:tc>
      </w:tr>
    </w:tbl>
    <w:p>
      <w:pPr>
        <w:spacing w:after="100" w:before="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Decisions doctrinales Sprint 17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Decision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Formulation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Compatibilite 90 jours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Cles X-Api-Key Sprint 14 acceptees 90 jours (legacy_expires_at). Apres aout 2026 : JWT obligatoire.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OTP EXPERT exempte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Cles sans affiliation_id (usage interne OSA) : JWT direct, pas d'OTP.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Token family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Reutilisation refresh revoque → revocation de toute la chaine. Signal de compromission potentielle.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SMTP institutionnel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Expediteur OTP : noreply@osa-observatory.africa. Jamais un compte personnel.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Rate limit fail open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Erreur SQL dans le middleware → requete autorisee. La securite ne bloque jamais l'API.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Separation audit/compteurs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api_usage_registry = audit historique. rate_limit_counters = comptage temps reel (upsert fenetre).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Pont JWT universel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security.py detecte automatiquement X-Api-Key ou Bearer JWT. Zero modification dans les 15 routers.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fiscal-margin PUBLIC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GEO_SOVEREIGN_MARGIN est un signal d'opportunite souveraine publiable. Doctrine OSA v1 Sprint 9D.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/metrics protege EXPERT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Les metriques Prometheus ne sont pas exposees publiquement. Usage interne Secretariat technique.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Audit reproductible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Script osa_security_audit.py decouvre les endpoints dynamiquement via /openapi.json. Executable via restart_v2.ps1 option [S].</w:t>
            </w:r>
          </w:p>
        </w:tc>
      </w:tr>
    </w:tbl>
    <w:p>
      <w:pPr>
        <w:spacing w:after="100" w:before="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Recommandations Sprint 18</w:t>
      </w:r>
    </w:p>
    <w:p>
      <w:pPr>
        <w:pBdr>
          <w:bottom w:val="single" w:color="2E75B6" w:sz="6" w:space="1"/>
        </w:pBdr>
        <w:spacing w:after="60" w:before="60"/>
      </w:pPr>
    </w:p>
    <w:p>
      <w:pPr>
        <w:spacing w:after="6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5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Priorite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Chantier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18"/>
                <w:szCs w:val="18"/>
              </w:rPr>
              <w:t xml:space="preserve">Justification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 — HAUTE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Correction 500 pre-auth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early-warning/composite, opendata/opportunities, opendata/trajectories retournent 500 avant le check auth. L'auth doit etre verifiee AVANT la logique metier.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 — HAUTE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VPS OVH — deploiement production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Migration locale → serveur dedie. Nginx osa_prod.conf pret. Objectif : septembre 2026.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 — MOYENNE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Nettoyage security.py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Apres aout 2026 : supprimer la branche X-Api-Key. security.py = alias pur vers auth.py.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 — MOYENNE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Activation Grafana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Demarrer docker-compose.monitoring.yml, importer le dashboard OSA, configurer les alertes p95 &gt; 2s et 5xx &gt; 1%.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 — PLANIFIE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Open Data / E-participation Lot 1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Selon roadmap Sprint 16. Apres stabilisation securite.</w:t>
            </w:r>
          </w:p>
        </w:tc>
      </w:tr>
    </w:tbl>
    <w:p>
      <w:pPr>
        <w:spacing w:after="120" w:before="0"/>
      </w:pPr>
    </w:p>
    <w:p>
      <w:pPr>
        <w:pBdr>
          <w:top w:val="single" w:color="2E75B6" w:sz="6" w:space="1"/>
        </w:pBdr>
        <w:spacing w:after="60" w:before="12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OSA Observatory — Architecture institutionnelle ISA — Sprint 17 complet — 28 mai 2026</w:t>
      </w: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Confidentiel — Usage institutionnel — Secretariat technique OSA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  <w:spacing w:after="0" w:before="80"/>
    </w:pPr>
    <w:r>
      <w:rPr>
        <w:rFonts w:ascii="Arial" w:cs="Arial" w:eastAsia="Arial" w:hAnsi="Arial"/>
        <w:color w:val="888888"/>
        <w:sz w:val="16"/>
        <w:szCs w:val="16"/>
      </w:rPr>
      <w:t xml:space="preserve">OSA Observatory — Rapport Sprint 17 — Confidentiel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spacing w:after="80" w:before="0"/>
    </w:pPr>
    <w:r>
      <w:rPr>
        <w:rFonts w:ascii="Arial" w:cs="Arial" w:eastAsia="Arial" w:hAnsi="Arial"/>
        <w:color w:val="888888"/>
        <w:sz w:val="16"/>
        <w:szCs w:val="16"/>
      </w:rPr>
      <w:t xml:space="preserve">OSA Observatory — Sprint 17 — Securisation production — 28 mai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2026-05-28T17:30:35.913Z</dcterms:created>
  <dcterms:modified xsi:type="dcterms:W3CDTF">2026-05-28T17:30:35.927Z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