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svenska-swedish" w:name="svenska-swedish"/>
    <w:p>
      <w:pPr>
        <w:pStyle w:val="Heading1"/>
      </w:pPr>
      <w:r>
        <w:t xml:space="preserve">Svenska / Swedish</w:t>
      </w:r>
    </w:p>
    <w:bookmarkEnd w:id="svenska-swedish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