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தமழ-tamil" w:name="தமழ-tamil"/>
    <w:p>
      <w:pPr>
        <w:pStyle w:val="Heading1"/>
      </w:pPr>
      <w:r>
        <w:t xml:space="preserve">தமிழ் / Tamil</w:t>
      </w:r>
    </w:p>
    <w:bookmarkEnd w:id="தமழ-tamil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