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3B8ED6" w14:textId="014C0B0A" w:rsidR="000776A1" w:rsidRDefault="000776A1" w:rsidP="000776A1">
      <w:r>
        <w:rPr>
          <w:noProof/>
          <w:lang w:eastAsia="en-GB"/>
        </w:rPr>
        <w:drawing>
          <wp:anchor distT="0" distB="0" distL="114300" distR="114300" simplePos="0" relativeHeight="251660288" behindDoc="1" locked="0" layoutInCell="1" allowOverlap="1" wp14:anchorId="7E10D843" wp14:editId="62F5414A">
            <wp:simplePos x="0" y="0"/>
            <wp:positionH relativeFrom="column">
              <wp:posOffset>-645584</wp:posOffset>
            </wp:positionH>
            <wp:positionV relativeFrom="paragraph">
              <wp:posOffset>-609600</wp:posOffset>
            </wp:positionV>
            <wp:extent cx="7000875" cy="1685925"/>
            <wp:effectExtent l="0" t="0" r="9525" b="9525"/>
            <wp:wrapNone/>
            <wp:docPr id="6" name="Picture 6" descr="top-2colsgreen-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2colsgreen-commun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00875" cy="1685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E39B22" w14:textId="77777777" w:rsidR="000776A1" w:rsidRDefault="000776A1" w:rsidP="000776A1"/>
    <w:p w14:paraId="56C336B3" w14:textId="77777777" w:rsidR="000776A1" w:rsidRDefault="000776A1" w:rsidP="000776A1"/>
    <w:p w14:paraId="1A165895" w14:textId="374EFB04" w:rsidR="000776A1" w:rsidRDefault="000776A1" w:rsidP="000776A1">
      <w:r>
        <w:rPr>
          <w:noProof/>
          <w:lang w:eastAsia="en-GB"/>
        </w:rPr>
        <mc:AlternateContent>
          <mc:Choice Requires="wps">
            <w:drawing>
              <wp:anchor distT="0" distB="0" distL="114300" distR="114300" simplePos="0" relativeHeight="251658752" behindDoc="1" locked="0" layoutInCell="1" allowOverlap="1" wp14:anchorId="6745828A" wp14:editId="74896B11">
                <wp:simplePos x="0" y="0"/>
                <wp:positionH relativeFrom="column">
                  <wp:posOffset>-389466</wp:posOffset>
                </wp:positionH>
                <wp:positionV relativeFrom="paragraph">
                  <wp:posOffset>232621</wp:posOffset>
                </wp:positionV>
                <wp:extent cx="6515100" cy="1038225"/>
                <wp:effectExtent l="0" t="381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038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ADE03D" w14:textId="77777777" w:rsidR="00F5723A" w:rsidRPr="00171182" w:rsidRDefault="00F5723A" w:rsidP="000776A1">
                            <w:pPr>
                              <w:jc w:val="center"/>
                              <w:rPr>
                                <w:rFonts w:ascii="Verdana" w:hAnsi="Verdana"/>
                                <w:color w:val="A6A6A6"/>
                                <w:sz w:val="60"/>
                                <w:szCs w:val="60"/>
                              </w:rPr>
                            </w:pPr>
                            <w:proofErr w:type="spellStart"/>
                            <w:proofErr w:type="gramStart"/>
                            <w:r w:rsidRPr="00171182">
                              <w:rPr>
                                <w:rFonts w:ascii="Verdana" w:hAnsi="Verdana"/>
                                <w:color w:val="A6A6A6"/>
                                <w:sz w:val="60"/>
                                <w:szCs w:val="60"/>
                              </w:rPr>
                              <w:t>mathcentre</w:t>
                            </w:r>
                            <w:proofErr w:type="spellEnd"/>
                            <w:proofErr w:type="gramEnd"/>
                            <w:r w:rsidRPr="00171182">
                              <w:rPr>
                                <w:rFonts w:ascii="Verdana" w:hAnsi="Verdana"/>
                                <w:color w:val="A6A6A6"/>
                                <w:sz w:val="60"/>
                                <w:szCs w:val="60"/>
                              </w:rPr>
                              <w:t xml:space="preserve"> community project</w:t>
                            </w:r>
                          </w:p>
                          <w:p w14:paraId="59808AE1" w14:textId="77777777" w:rsidR="00F5723A" w:rsidRPr="00171182" w:rsidRDefault="00F5723A" w:rsidP="000776A1">
                            <w:pPr>
                              <w:jc w:val="center"/>
                              <w:rPr>
                                <w:color w:val="A6A6A6"/>
                                <w:sz w:val="28"/>
                                <w:szCs w:val="28"/>
                              </w:rPr>
                            </w:pPr>
                            <w:proofErr w:type="gramStart"/>
                            <w:r w:rsidRPr="00171182">
                              <w:rPr>
                                <w:color w:val="A6A6A6"/>
                                <w:sz w:val="28"/>
                                <w:szCs w:val="28"/>
                              </w:rPr>
                              <w:t>encouraging</w:t>
                            </w:r>
                            <w:proofErr w:type="gramEnd"/>
                            <w:r w:rsidRPr="00171182">
                              <w:rPr>
                                <w:color w:val="A6A6A6"/>
                                <w:sz w:val="28"/>
                                <w:szCs w:val="28"/>
                              </w:rPr>
                              <w:t xml:space="preserve"> academics to share maths support resources</w:t>
                            </w:r>
                          </w:p>
                          <w:p w14:paraId="335CCA5B" w14:textId="77777777" w:rsidR="00F5723A" w:rsidRPr="00171182" w:rsidRDefault="00F5723A" w:rsidP="000776A1">
                            <w:pPr>
                              <w:jc w:val="center"/>
                              <w:rPr>
                                <w:color w:val="A6A6A6"/>
                                <w:sz w:val="20"/>
                                <w:szCs w:val="20"/>
                              </w:rPr>
                            </w:pPr>
                            <w:r w:rsidRPr="00171182">
                              <w:rPr>
                                <w:color w:val="A6A6A6"/>
                                <w:sz w:val="20"/>
                                <w:szCs w:val="20"/>
                              </w:rPr>
                              <w:t xml:space="preserve">All </w:t>
                            </w:r>
                            <w:proofErr w:type="spellStart"/>
                            <w:r w:rsidRPr="00171182">
                              <w:rPr>
                                <w:color w:val="A6A6A6"/>
                                <w:sz w:val="20"/>
                                <w:szCs w:val="20"/>
                              </w:rPr>
                              <w:t>mccp</w:t>
                            </w:r>
                            <w:proofErr w:type="spellEnd"/>
                            <w:r w:rsidRPr="00171182">
                              <w:rPr>
                                <w:color w:val="A6A6A6"/>
                                <w:sz w:val="20"/>
                                <w:szCs w:val="20"/>
                              </w:rPr>
                              <w:t xml:space="preserve"> resources are released under </w:t>
                            </w:r>
                            <w:r>
                              <w:rPr>
                                <w:color w:val="A6A6A6"/>
                                <w:sz w:val="20"/>
                                <w:szCs w:val="20"/>
                              </w:rPr>
                              <w:t>a Creative Commons licence</w:t>
                            </w:r>
                          </w:p>
                        </w:txbxContent>
                      </wps:txbx>
                      <wps:bodyPr rot="0" vert="horz" wrap="square" lIns="85725" tIns="47625" rIns="85725" bIns="4762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45828A" id="_x0000_t202" coordsize="21600,21600" o:spt="202" path="m,l,21600r21600,l21600,xe">
                <v:stroke joinstyle="miter"/>
                <v:path gradientshapeok="t" o:connecttype="rect"/>
              </v:shapetype>
              <v:shape id="Text Box 4" o:spid="_x0000_s1026" type="#_x0000_t202" style="position:absolute;margin-left:-30.65pt;margin-top:18.3pt;width:513pt;height:81.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" stroked="f">
                <v:textbox inset="6.75pt,3.75pt,6.75pt,3.75pt">
                  <w:txbxContent>
                    <w:p w14:paraId="70ADE03D" w14:textId="77777777" w:rsidR="00F5723A" w:rsidRPr="00171182" w:rsidRDefault="00F5723A" w:rsidP="000776A1">
                      <w:pPr>
                        <w:jc w:val="center"/>
                        <w:rPr>
                          <w:rFonts w:ascii="Verdana" w:hAnsi="Verdana"/>
                          <w:color w:val="A6A6A6"/>
                          <w:sz w:val="60"/>
                          <w:szCs w:val="60"/>
                        </w:rPr>
                      </w:pPr>
                      <w:r w:rsidRPr="00171182">
                        <w:rPr>
                          <w:rFonts w:ascii="Verdana" w:hAnsi="Verdana"/>
                          <w:color w:val="A6A6A6"/>
                          <w:sz w:val="60"/>
                          <w:szCs w:val="60"/>
                        </w:rPr>
                        <w:t>mathcentre community project</w:t>
                      </w:r>
                    </w:p>
                    <w:p w14:paraId="59808AE1" w14:textId="77777777" w:rsidR="00F5723A" w:rsidRPr="00171182" w:rsidRDefault="00F5723A" w:rsidP="000776A1">
                      <w:pPr>
                        <w:jc w:val="center"/>
                        <w:rPr>
                          <w:color w:val="A6A6A6"/>
                          <w:sz w:val="28"/>
                          <w:szCs w:val="28"/>
                        </w:rPr>
                      </w:pPr>
                      <w:r w:rsidRPr="00171182">
                        <w:rPr>
                          <w:color w:val="A6A6A6"/>
                          <w:sz w:val="28"/>
                          <w:szCs w:val="28"/>
                        </w:rPr>
                        <w:t>encouraging academics to share maths support resources</w:t>
                      </w:r>
                    </w:p>
                    <w:p w14:paraId="335CCA5B" w14:textId="77777777" w:rsidR="00F5723A" w:rsidRPr="00171182" w:rsidRDefault="00F5723A" w:rsidP="000776A1">
                      <w:pPr>
                        <w:jc w:val="center"/>
                        <w:rPr>
                          <w:color w:val="A6A6A6"/>
                          <w:sz w:val="20"/>
                          <w:szCs w:val="20"/>
                        </w:rPr>
                      </w:pPr>
                      <w:r w:rsidRPr="00171182">
                        <w:rPr>
                          <w:color w:val="A6A6A6"/>
                          <w:sz w:val="20"/>
                          <w:szCs w:val="20"/>
                        </w:rPr>
                        <w:t xml:space="preserve">All mccp resources are released under </w:t>
                      </w:r>
                      <w:r>
                        <w:rPr>
                          <w:color w:val="A6A6A6"/>
                          <w:sz w:val="20"/>
                          <w:szCs w:val="20"/>
                        </w:rPr>
                        <w:t>a Creative Commons licence</w:t>
                      </w:r>
                    </w:p>
                  </w:txbxContent>
                </v:textbox>
              </v:shape>
            </w:pict>
          </mc:Fallback>
        </mc:AlternateContent>
      </w:r>
    </w:p>
    <w:p w14:paraId="665100A7" w14:textId="65D1A90B" w:rsidR="000776A1" w:rsidRDefault="000776A1" w:rsidP="000776A1"/>
    <w:p w14:paraId="4C92ED2B" w14:textId="77777777" w:rsidR="000776A1" w:rsidRDefault="000776A1" w:rsidP="000776A1"/>
    <w:p w14:paraId="56DD695B" w14:textId="77777777" w:rsidR="000776A1" w:rsidRDefault="000776A1" w:rsidP="004E28F3">
      <w:pPr>
        <w:pStyle w:val="Title"/>
      </w:pPr>
    </w:p>
    <w:p w14:paraId="071F9D68" w14:textId="77777777" w:rsidR="000776A1" w:rsidRDefault="000776A1" w:rsidP="004E28F3">
      <w:pPr>
        <w:pStyle w:val="Title"/>
      </w:pPr>
    </w:p>
    <w:p w14:paraId="62E64DFC" w14:textId="77777777" w:rsidR="000776A1" w:rsidRDefault="000776A1" w:rsidP="004E28F3">
      <w:pPr>
        <w:pStyle w:val="Title"/>
      </w:pPr>
    </w:p>
    <w:p w14:paraId="4B75C68E" w14:textId="2CB76821" w:rsidR="00AF6A9B" w:rsidRDefault="00330919" w:rsidP="004E28F3">
      <w:pPr>
        <w:pStyle w:val="Title"/>
      </w:pPr>
      <w:r>
        <w:t>Getting started with effective entry of equations in Word</w:t>
      </w:r>
    </w:p>
    <w:p w14:paraId="1D15AE71" w14:textId="29D127CE" w:rsidR="000776A1" w:rsidRDefault="000776A1" w:rsidP="000776A1">
      <w:pPr>
        <w:rPr>
          <w:rFonts w:cs="Arial"/>
        </w:rPr>
      </w:pPr>
      <w:r>
        <w:rPr>
          <w:rFonts w:cs="Arial"/>
        </w:rPr>
        <w:t xml:space="preserve">© Emma </w:t>
      </w:r>
      <w:proofErr w:type="spellStart"/>
      <w:r>
        <w:rPr>
          <w:rFonts w:cs="Arial"/>
        </w:rPr>
        <w:t>Cliffe</w:t>
      </w:r>
      <w:proofErr w:type="spellEnd"/>
      <w:r>
        <w:rPr>
          <w:rFonts w:cs="Arial"/>
        </w:rPr>
        <w:t>, University of Bath</w:t>
      </w:r>
    </w:p>
    <w:p w14:paraId="208F0575" w14:textId="209DB637" w:rsidR="000776A1" w:rsidRDefault="00CA7C8E" w:rsidP="000776A1">
      <w:pPr>
        <w:rPr>
          <w:rFonts w:cs="Arial"/>
        </w:rPr>
      </w:pPr>
      <w:r>
        <w:rPr>
          <w:rFonts w:cs="Arial"/>
        </w:rPr>
        <w:t>Reviewer</w:t>
      </w:r>
      <w:r w:rsidR="000776A1">
        <w:rPr>
          <w:rFonts w:cs="Arial"/>
        </w:rPr>
        <w:t>:</w:t>
      </w:r>
      <w:r w:rsidR="000776A1">
        <w:rPr>
          <w:rFonts w:cs="Arial"/>
        </w:rPr>
        <w:tab/>
        <w:t>Peter Row</w:t>
      </w:r>
      <w:r>
        <w:rPr>
          <w:rFonts w:cs="Arial"/>
        </w:rPr>
        <w:t>lett, Nottingham Trent Universit</w:t>
      </w:r>
      <w:r w:rsidR="000776A1">
        <w:rPr>
          <w:rFonts w:cs="Arial"/>
        </w:rPr>
        <w:t>y</w:t>
      </w:r>
      <w:bookmarkStart w:id="0" w:name="_GoBack"/>
      <w:bookmarkEnd w:id="0"/>
    </w:p>
    <w:p w14:paraId="57F0DC8E" w14:textId="295890F3" w:rsidR="000776A1" w:rsidRDefault="000776A1" w:rsidP="000776A1">
      <w:pPr>
        <w:rPr>
          <w:rFonts w:cs="Arial"/>
        </w:rPr>
      </w:pPr>
      <w:r>
        <w:rPr>
          <w:rFonts w:cs="Arial"/>
        </w:rPr>
        <w:tab/>
      </w:r>
      <w:r>
        <w:rPr>
          <w:rFonts w:cs="Arial"/>
        </w:rPr>
        <w:tab/>
        <w:t xml:space="preserve"> </w:t>
      </w:r>
    </w:p>
    <w:p w14:paraId="0C556540" w14:textId="5FEFA55C" w:rsidR="000776A1" w:rsidRDefault="000776A1" w:rsidP="000776A1">
      <w:pPr>
        <w:jc w:val="center"/>
      </w:pPr>
      <w:r>
        <w:rPr>
          <w:noProof/>
          <w:lang w:eastAsia="en-GB"/>
        </w:rPr>
        <w:drawing>
          <wp:inline distT="0" distB="0" distL="0" distR="0" wp14:anchorId="431A0AA3" wp14:editId="2B309A95">
            <wp:extent cx="1261745" cy="440055"/>
            <wp:effectExtent l="0" t="0" r="0" b="0"/>
            <wp:docPr id="12" name="Picture 12" descr="by-nc-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y-nc-s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1745" cy="440055"/>
                    </a:xfrm>
                    <a:prstGeom prst="rect">
                      <a:avLst/>
                    </a:prstGeom>
                    <a:noFill/>
                    <a:ln>
                      <a:noFill/>
                    </a:ln>
                  </pic:spPr>
                </pic:pic>
              </a:graphicData>
            </a:graphic>
          </wp:inline>
        </w:drawing>
      </w:r>
    </w:p>
    <w:p w14:paraId="07A7A62D" w14:textId="72C56ED6" w:rsidR="000776A1" w:rsidRPr="000776A1" w:rsidRDefault="002E3716" w:rsidP="000776A1">
      <w:pPr>
        <w:jc w:val="center"/>
      </w:pPr>
      <w:hyperlink r:id="rId10" w:history="1">
        <w:r w:rsidR="000776A1" w:rsidRPr="00F253C5">
          <w:rPr>
            <w:rStyle w:val="Hyperlink"/>
          </w:rPr>
          <w:t>www.mathcentre.ac.uk</w:t>
        </w:r>
      </w:hyperlink>
      <w:r w:rsidR="000776A1">
        <w:t xml:space="preserve"> </w:t>
      </w:r>
    </w:p>
    <w:sdt>
      <w:sdtPr>
        <w:rPr>
          <w:rFonts w:eastAsiaTheme="minorHAnsi" w:cstheme="minorBidi"/>
          <w:b w:val="0"/>
          <w:bCs w:val="0"/>
          <w:sz w:val="24"/>
          <w:szCs w:val="22"/>
          <w:lang w:val="en-GB" w:eastAsia="en-US"/>
        </w:rPr>
        <w:id w:val="211773543"/>
        <w:docPartObj>
          <w:docPartGallery w:val="Table of Contents"/>
          <w:docPartUnique/>
        </w:docPartObj>
      </w:sdtPr>
      <w:sdtEndPr>
        <w:rPr>
          <w:noProof/>
        </w:rPr>
      </w:sdtEndPr>
      <w:sdtContent>
        <w:p w14:paraId="004F0CBB" w14:textId="77777777" w:rsidR="003A2205" w:rsidRDefault="003A2205">
          <w:pPr>
            <w:pStyle w:val="TOCHeading"/>
          </w:pPr>
          <w:r>
            <w:t>Contents</w:t>
          </w:r>
        </w:p>
        <w:p w14:paraId="2464A8F1" w14:textId="77777777" w:rsidR="00E63B14" w:rsidRDefault="003A2205">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09704176" w:history="1">
            <w:r w:rsidR="00E63B14" w:rsidRPr="006D4FA1">
              <w:rPr>
                <w:rStyle w:val="Hyperlink"/>
                <w:noProof/>
              </w:rPr>
              <w:t>Purpose of this resource</w:t>
            </w:r>
            <w:r w:rsidR="00E63B14">
              <w:rPr>
                <w:noProof/>
                <w:webHidden/>
              </w:rPr>
              <w:tab/>
            </w:r>
            <w:r w:rsidR="00E63B14">
              <w:rPr>
                <w:noProof/>
                <w:webHidden/>
              </w:rPr>
              <w:fldChar w:fldCharType="begin"/>
            </w:r>
            <w:r w:rsidR="00E63B14">
              <w:rPr>
                <w:noProof/>
                <w:webHidden/>
              </w:rPr>
              <w:instrText xml:space="preserve"> PAGEREF _Toc409704176 \h </w:instrText>
            </w:r>
            <w:r w:rsidR="00E63B14">
              <w:rPr>
                <w:noProof/>
                <w:webHidden/>
              </w:rPr>
            </w:r>
            <w:r w:rsidR="00E63B14">
              <w:rPr>
                <w:noProof/>
                <w:webHidden/>
              </w:rPr>
              <w:fldChar w:fldCharType="separate"/>
            </w:r>
            <w:r w:rsidR="00E63B14">
              <w:rPr>
                <w:noProof/>
                <w:webHidden/>
              </w:rPr>
              <w:t>3</w:t>
            </w:r>
            <w:r w:rsidR="00E63B14">
              <w:rPr>
                <w:noProof/>
                <w:webHidden/>
              </w:rPr>
              <w:fldChar w:fldCharType="end"/>
            </w:r>
          </w:hyperlink>
        </w:p>
        <w:p w14:paraId="44B1ECCF" w14:textId="77777777" w:rsidR="00E63B14" w:rsidRDefault="002E3716">
          <w:pPr>
            <w:pStyle w:val="TOC1"/>
            <w:tabs>
              <w:tab w:val="right" w:leader="dot" w:pos="9016"/>
            </w:tabs>
            <w:rPr>
              <w:rFonts w:asciiTheme="minorHAnsi" w:eastAsiaTheme="minorEastAsia" w:hAnsiTheme="minorHAnsi"/>
              <w:noProof/>
              <w:sz w:val="22"/>
              <w:lang w:eastAsia="en-GB"/>
            </w:rPr>
          </w:pPr>
          <w:hyperlink w:anchor="_Toc409704177" w:history="1">
            <w:r w:rsidR="00E63B14" w:rsidRPr="006D4FA1">
              <w:rPr>
                <w:rStyle w:val="Hyperlink"/>
                <w:noProof/>
              </w:rPr>
              <w:t>Inserting an equation</w:t>
            </w:r>
            <w:r w:rsidR="00E63B14">
              <w:rPr>
                <w:noProof/>
                <w:webHidden/>
              </w:rPr>
              <w:tab/>
            </w:r>
            <w:r w:rsidR="00E63B14">
              <w:rPr>
                <w:noProof/>
                <w:webHidden/>
              </w:rPr>
              <w:fldChar w:fldCharType="begin"/>
            </w:r>
            <w:r w:rsidR="00E63B14">
              <w:rPr>
                <w:noProof/>
                <w:webHidden/>
              </w:rPr>
              <w:instrText xml:space="preserve"> PAGEREF _Toc409704177 \h </w:instrText>
            </w:r>
            <w:r w:rsidR="00E63B14">
              <w:rPr>
                <w:noProof/>
                <w:webHidden/>
              </w:rPr>
            </w:r>
            <w:r w:rsidR="00E63B14">
              <w:rPr>
                <w:noProof/>
                <w:webHidden/>
              </w:rPr>
              <w:fldChar w:fldCharType="separate"/>
            </w:r>
            <w:r w:rsidR="00E63B14">
              <w:rPr>
                <w:noProof/>
                <w:webHidden/>
              </w:rPr>
              <w:t>3</w:t>
            </w:r>
            <w:r w:rsidR="00E63B14">
              <w:rPr>
                <w:noProof/>
                <w:webHidden/>
              </w:rPr>
              <w:fldChar w:fldCharType="end"/>
            </w:r>
          </w:hyperlink>
        </w:p>
        <w:p w14:paraId="78D69112" w14:textId="77777777" w:rsidR="00E63B14" w:rsidRDefault="002E3716">
          <w:pPr>
            <w:pStyle w:val="TOC1"/>
            <w:tabs>
              <w:tab w:val="right" w:leader="dot" w:pos="9016"/>
            </w:tabs>
            <w:rPr>
              <w:rFonts w:asciiTheme="minorHAnsi" w:eastAsiaTheme="minorEastAsia" w:hAnsiTheme="minorHAnsi"/>
              <w:noProof/>
              <w:sz w:val="22"/>
              <w:lang w:eastAsia="en-GB"/>
            </w:rPr>
          </w:pPr>
          <w:hyperlink w:anchor="_Toc409704178" w:history="1">
            <w:r w:rsidR="00E63B14" w:rsidRPr="006D4FA1">
              <w:rPr>
                <w:rStyle w:val="Hyperlink"/>
                <w:noProof/>
              </w:rPr>
              <w:t>Important information!</w:t>
            </w:r>
            <w:r w:rsidR="00E63B14">
              <w:rPr>
                <w:noProof/>
                <w:webHidden/>
              </w:rPr>
              <w:tab/>
            </w:r>
            <w:r w:rsidR="00E63B14">
              <w:rPr>
                <w:noProof/>
                <w:webHidden/>
              </w:rPr>
              <w:fldChar w:fldCharType="begin"/>
            </w:r>
            <w:r w:rsidR="00E63B14">
              <w:rPr>
                <w:noProof/>
                <w:webHidden/>
              </w:rPr>
              <w:instrText xml:space="preserve"> PAGEREF _Toc409704178 \h </w:instrText>
            </w:r>
            <w:r w:rsidR="00E63B14">
              <w:rPr>
                <w:noProof/>
                <w:webHidden/>
              </w:rPr>
            </w:r>
            <w:r w:rsidR="00E63B14">
              <w:rPr>
                <w:noProof/>
                <w:webHidden/>
              </w:rPr>
              <w:fldChar w:fldCharType="separate"/>
            </w:r>
            <w:r w:rsidR="00E63B14">
              <w:rPr>
                <w:noProof/>
                <w:webHidden/>
              </w:rPr>
              <w:t>4</w:t>
            </w:r>
            <w:r w:rsidR="00E63B14">
              <w:rPr>
                <w:noProof/>
                <w:webHidden/>
              </w:rPr>
              <w:fldChar w:fldCharType="end"/>
            </w:r>
          </w:hyperlink>
        </w:p>
        <w:p w14:paraId="5A885181" w14:textId="77777777" w:rsidR="00E63B14" w:rsidRDefault="002E3716">
          <w:pPr>
            <w:pStyle w:val="TOC1"/>
            <w:tabs>
              <w:tab w:val="right" w:leader="dot" w:pos="9016"/>
            </w:tabs>
            <w:rPr>
              <w:rFonts w:asciiTheme="minorHAnsi" w:eastAsiaTheme="minorEastAsia" w:hAnsiTheme="minorHAnsi"/>
              <w:noProof/>
              <w:sz w:val="22"/>
              <w:lang w:eastAsia="en-GB"/>
            </w:rPr>
          </w:pPr>
          <w:hyperlink w:anchor="_Toc409704179" w:history="1">
            <w:r w:rsidR="00E63B14" w:rsidRPr="006D4FA1">
              <w:rPr>
                <w:rStyle w:val="Hyperlink"/>
                <w:noProof/>
              </w:rPr>
              <w:t>Basic structures and symbols</w:t>
            </w:r>
            <w:r w:rsidR="00E63B14">
              <w:rPr>
                <w:noProof/>
                <w:webHidden/>
              </w:rPr>
              <w:tab/>
            </w:r>
            <w:r w:rsidR="00E63B14">
              <w:rPr>
                <w:noProof/>
                <w:webHidden/>
              </w:rPr>
              <w:fldChar w:fldCharType="begin"/>
            </w:r>
            <w:r w:rsidR="00E63B14">
              <w:rPr>
                <w:noProof/>
                <w:webHidden/>
              </w:rPr>
              <w:instrText xml:space="preserve"> PAGEREF _Toc409704179 \h </w:instrText>
            </w:r>
            <w:r w:rsidR="00E63B14">
              <w:rPr>
                <w:noProof/>
                <w:webHidden/>
              </w:rPr>
            </w:r>
            <w:r w:rsidR="00E63B14">
              <w:rPr>
                <w:noProof/>
                <w:webHidden/>
              </w:rPr>
              <w:fldChar w:fldCharType="separate"/>
            </w:r>
            <w:r w:rsidR="00E63B14">
              <w:rPr>
                <w:noProof/>
                <w:webHidden/>
              </w:rPr>
              <w:t>4</w:t>
            </w:r>
            <w:r w:rsidR="00E63B14">
              <w:rPr>
                <w:noProof/>
                <w:webHidden/>
              </w:rPr>
              <w:fldChar w:fldCharType="end"/>
            </w:r>
          </w:hyperlink>
        </w:p>
        <w:p w14:paraId="3AABA658" w14:textId="77777777" w:rsidR="00E63B14" w:rsidRDefault="002E3716">
          <w:pPr>
            <w:pStyle w:val="TOC2"/>
            <w:tabs>
              <w:tab w:val="right" w:leader="dot" w:pos="9016"/>
            </w:tabs>
            <w:rPr>
              <w:rFonts w:asciiTheme="minorHAnsi" w:eastAsiaTheme="minorEastAsia" w:hAnsiTheme="minorHAnsi"/>
              <w:noProof/>
              <w:sz w:val="22"/>
              <w:lang w:eastAsia="en-GB"/>
            </w:rPr>
          </w:pPr>
          <w:hyperlink w:anchor="_Toc409704180" w:history="1">
            <w:r w:rsidR="00E63B14" w:rsidRPr="006D4FA1">
              <w:rPr>
                <w:rStyle w:val="Hyperlink"/>
                <w:noProof/>
              </w:rPr>
              <w:t>Superscripts and subscripts</w:t>
            </w:r>
            <w:r w:rsidR="00E63B14">
              <w:rPr>
                <w:noProof/>
                <w:webHidden/>
              </w:rPr>
              <w:tab/>
            </w:r>
            <w:r w:rsidR="00E63B14">
              <w:rPr>
                <w:noProof/>
                <w:webHidden/>
              </w:rPr>
              <w:fldChar w:fldCharType="begin"/>
            </w:r>
            <w:r w:rsidR="00E63B14">
              <w:rPr>
                <w:noProof/>
                <w:webHidden/>
              </w:rPr>
              <w:instrText xml:space="preserve"> PAGEREF _Toc409704180 \h </w:instrText>
            </w:r>
            <w:r w:rsidR="00E63B14">
              <w:rPr>
                <w:noProof/>
                <w:webHidden/>
              </w:rPr>
            </w:r>
            <w:r w:rsidR="00E63B14">
              <w:rPr>
                <w:noProof/>
                <w:webHidden/>
              </w:rPr>
              <w:fldChar w:fldCharType="separate"/>
            </w:r>
            <w:r w:rsidR="00E63B14">
              <w:rPr>
                <w:noProof/>
                <w:webHidden/>
              </w:rPr>
              <w:t>4</w:t>
            </w:r>
            <w:r w:rsidR="00E63B14">
              <w:rPr>
                <w:noProof/>
                <w:webHidden/>
              </w:rPr>
              <w:fldChar w:fldCharType="end"/>
            </w:r>
          </w:hyperlink>
        </w:p>
        <w:p w14:paraId="661947B2" w14:textId="77777777" w:rsidR="00E63B14" w:rsidRDefault="002E3716">
          <w:pPr>
            <w:pStyle w:val="TOC2"/>
            <w:tabs>
              <w:tab w:val="right" w:leader="dot" w:pos="9016"/>
            </w:tabs>
            <w:rPr>
              <w:rFonts w:asciiTheme="minorHAnsi" w:eastAsiaTheme="minorEastAsia" w:hAnsiTheme="minorHAnsi"/>
              <w:noProof/>
              <w:sz w:val="22"/>
              <w:lang w:eastAsia="en-GB"/>
            </w:rPr>
          </w:pPr>
          <w:hyperlink w:anchor="_Toc409704181" w:history="1">
            <w:r w:rsidR="00E63B14" w:rsidRPr="006D4FA1">
              <w:rPr>
                <w:rStyle w:val="Hyperlink"/>
                <w:noProof/>
              </w:rPr>
              <w:t>Fractions</w:t>
            </w:r>
            <w:r w:rsidR="00E63B14">
              <w:rPr>
                <w:noProof/>
                <w:webHidden/>
              </w:rPr>
              <w:tab/>
            </w:r>
            <w:r w:rsidR="00E63B14">
              <w:rPr>
                <w:noProof/>
                <w:webHidden/>
              </w:rPr>
              <w:fldChar w:fldCharType="begin"/>
            </w:r>
            <w:r w:rsidR="00E63B14">
              <w:rPr>
                <w:noProof/>
                <w:webHidden/>
              </w:rPr>
              <w:instrText xml:space="preserve"> PAGEREF _Toc409704181 \h </w:instrText>
            </w:r>
            <w:r w:rsidR="00E63B14">
              <w:rPr>
                <w:noProof/>
                <w:webHidden/>
              </w:rPr>
            </w:r>
            <w:r w:rsidR="00E63B14">
              <w:rPr>
                <w:noProof/>
                <w:webHidden/>
              </w:rPr>
              <w:fldChar w:fldCharType="separate"/>
            </w:r>
            <w:r w:rsidR="00E63B14">
              <w:rPr>
                <w:noProof/>
                <w:webHidden/>
              </w:rPr>
              <w:t>4</w:t>
            </w:r>
            <w:r w:rsidR="00E63B14">
              <w:rPr>
                <w:noProof/>
                <w:webHidden/>
              </w:rPr>
              <w:fldChar w:fldCharType="end"/>
            </w:r>
          </w:hyperlink>
        </w:p>
        <w:p w14:paraId="72E06DAC" w14:textId="77777777" w:rsidR="00E63B14" w:rsidRDefault="002E3716">
          <w:pPr>
            <w:pStyle w:val="TOC3"/>
            <w:tabs>
              <w:tab w:val="right" w:leader="dot" w:pos="9016"/>
            </w:tabs>
            <w:rPr>
              <w:rFonts w:asciiTheme="minorHAnsi" w:eastAsiaTheme="minorEastAsia" w:hAnsiTheme="minorHAnsi"/>
              <w:noProof/>
              <w:sz w:val="22"/>
              <w:lang w:eastAsia="en-GB"/>
            </w:rPr>
          </w:pPr>
          <w:hyperlink w:anchor="_Toc409704182" w:history="1">
            <w:r w:rsidR="00E63B14" w:rsidRPr="006D4FA1">
              <w:rPr>
                <w:rStyle w:val="Hyperlink"/>
                <w:noProof/>
              </w:rPr>
              <w:t>Linear and professional</w:t>
            </w:r>
            <w:r w:rsidR="00E63B14">
              <w:rPr>
                <w:noProof/>
                <w:webHidden/>
              </w:rPr>
              <w:tab/>
            </w:r>
            <w:r w:rsidR="00E63B14">
              <w:rPr>
                <w:noProof/>
                <w:webHidden/>
              </w:rPr>
              <w:fldChar w:fldCharType="begin"/>
            </w:r>
            <w:r w:rsidR="00E63B14">
              <w:rPr>
                <w:noProof/>
                <w:webHidden/>
              </w:rPr>
              <w:instrText xml:space="preserve"> PAGEREF _Toc409704182 \h </w:instrText>
            </w:r>
            <w:r w:rsidR="00E63B14">
              <w:rPr>
                <w:noProof/>
                <w:webHidden/>
              </w:rPr>
            </w:r>
            <w:r w:rsidR="00E63B14">
              <w:rPr>
                <w:noProof/>
                <w:webHidden/>
              </w:rPr>
              <w:fldChar w:fldCharType="separate"/>
            </w:r>
            <w:r w:rsidR="00E63B14">
              <w:rPr>
                <w:noProof/>
                <w:webHidden/>
              </w:rPr>
              <w:t>5</w:t>
            </w:r>
            <w:r w:rsidR="00E63B14">
              <w:rPr>
                <w:noProof/>
                <w:webHidden/>
              </w:rPr>
              <w:fldChar w:fldCharType="end"/>
            </w:r>
          </w:hyperlink>
        </w:p>
        <w:p w14:paraId="26DC62E9" w14:textId="77777777" w:rsidR="00E63B14" w:rsidRDefault="002E3716">
          <w:pPr>
            <w:pStyle w:val="TOC2"/>
            <w:tabs>
              <w:tab w:val="right" w:leader="dot" w:pos="9016"/>
            </w:tabs>
            <w:rPr>
              <w:rFonts w:asciiTheme="minorHAnsi" w:eastAsiaTheme="minorEastAsia" w:hAnsiTheme="minorHAnsi"/>
              <w:noProof/>
              <w:sz w:val="22"/>
              <w:lang w:eastAsia="en-GB"/>
            </w:rPr>
          </w:pPr>
          <w:hyperlink w:anchor="_Toc409704183" w:history="1">
            <w:r w:rsidR="00E63B14" w:rsidRPr="006D4FA1">
              <w:rPr>
                <w:rStyle w:val="Hyperlink"/>
                <w:noProof/>
              </w:rPr>
              <w:t>Roots</w:t>
            </w:r>
            <w:r w:rsidR="00E63B14">
              <w:rPr>
                <w:noProof/>
                <w:webHidden/>
              </w:rPr>
              <w:tab/>
            </w:r>
            <w:r w:rsidR="00E63B14">
              <w:rPr>
                <w:noProof/>
                <w:webHidden/>
              </w:rPr>
              <w:fldChar w:fldCharType="begin"/>
            </w:r>
            <w:r w:rsidR="00E63B14">
              <w:rPr>
                <w:noProof/>
                <w:webHidden/>
              </w:rPr>
              <w:instrText xml:space="preserve"> PAGEREF _Toc409704183 \h </w:instrText>
            </w:r>
            <w:r w:rsidR="00E63B14">
              <w:rPr>
                <w:noProof/>
                <w:webHidden/>
              </w:rPr>
            </w:r>
            <w:r w:rsidR="00E63B14">
              <w:rPr>
                <w:noProof/>
                <w:webHidden/>
              </w:rPr>
              <w:fldChar w:fldCharType="separate"/>
            </w:r>
            <w:r w:rsidR="00E63B14">
              <w:rPr>
                <w:noProof/>
                <w:webHidden/>
              </w:rPr>
              <w:t>5</w:t>
            </w:r>
            <w:r w:rsidR="00E63B14">
              <w:rPr>
                <w:noProof/>
                <w:webHidden/>
              </w:rPr>
              <w:fldChar w:fldCharType="end"/>
            </w:r>
          </w:hyperlink>
        </w:p>
        <w:p w14:paraId="6FCB4F32" w14:textId="77777777" w:rsidR="00E63B14" w:rsidRDefault="002E3716">
          <w:pPr>
            <w:pStyle w:val="TOC2"/>
            <w:tabs>
              <w:tab w:val="right" w:leader="dot" w:pos="9016"/>
            </w:tabs>
            <w:rPr>
              <w:rFonts w:asciiTheme="minorHAnsi" w:eastAsiaTheme="minorEastAsia" w:hAnsiTheme="minorHAnsi"/>
              <w:noProof/>
              <w:sz w:val="22"/>
              <w:lang w:eastAsia="en-GB"/>
            </w:rPr>
          </w:pPr>
          <w:hyperlink w:anchor="_Toc409704184" w:history="1">
            <w:r w:rsidR="00E63B14" w:rsidRPr="006D4FA1">
              <w:rPr>
                <w:rStyle w:val="Hyperlink"/>
                <w:noProof/>
              </w:rPr>
              <w:t>Accents</w:t>
            </w:r>
            <w:r w:rsidR="00E63B14">
              <w:rPr>
                <w:noProof/>
                <w:webHidden/>
              </w:rPr>
              <w:tab/>
            </w:r>
            <w:r w:rsidR="00E63B14">
              <w:rPr>
                <w:noProof/>
                <w:webHidden/>
              </w:rPr>
              <w:fldChar w:fldCharType="begin"/>
            </w:r>
            <w:r w:rsidR="00E63B14">
              <w:rPr>
                <w:noProof/>
                <w:webHidden/>
              </w:rPr>
              <w:instrText xml:space="preserve"> PAGEREF _Toc409704184 \h </w:instrText>
            </w:r>
            <w:r w:rsidR="00E63B14">
              <w:rPr>
                <w:noProof/>
                <w:webHidden/>
              </w:rPr>
            </w:r>
            <w:r w:rsidR="00E63B14">
              <w:rPr>
                <w:noProof/>
                <w:webHidden/>
              </w:rPr>
              <w:fldChar w:fldCharType="separate"/>
            </w:r>
            <w:r w:rsidR="00E63B14">
              <w:rPr>
                <w:noProof/>
                <w:webHidden/>
              </w:rPr>
              <w:t>5</w:t>
            </w:r>
            <w:r w:rsidR="00E63B14">
              <w:rPr>
                <w:noProof/>
                <w:webHidden/>
              </w:rPr>
              <w:fldChar w:fldCharType="end"/>
            </w:r>
          </w:hyperlink>
        </w:p>
        <w:p w14:paraId="65AA2719" w14:textId="77777777" w:rsidR="00E63B14" w:rsidRDefault="002E3716">
          <w:pPr>
            <w:pStyle w:val="TOC2"/>
            <w:tabs>
              <w:tab w:val="right" w:leader="dot" w:pos="9016"/>
            </w:tabs>
            <w:rPr>
              <w:rFonts w:asciiTheme="minorHAnsi" w:eastAsiaTheme="minorEastAsia" w:hAnsiTheme="minorHAnsi"/>
              <w:noProof/>
              <w:sz w:val="22"/>
              <w:lang w:eastAsia="en-GB"/>
            </w:rPr>
          </w:pPr>
          <w:hyperlink w:anchor="_Toc409704185" w:history="1">
            <w:r w:rsidR="00E63B14" w:rsidRPr="006D4FA1">
              <w:rPr>
                <w:rStyle w:val="Hyperlink"/>
                <w:noProof/>
              </w:rPr>
              <w:t>Examples: Building up equations</w:t>
            </w:r>
            <w:r w:rsidR="00E63B14">
              <w:rPr>
                <w:noProof/>
                <w:webHidden/>
              </w:rPr>
              <w:tab/>
            </w:r>
            <w:r w:rsidR="00E63B14">
              <w:rPr>
                <w:noProof/>
                <w:webHidden/>
              </w:rPr>
              <w:fldChar w:fldCharType="begin"/>
            </w:r>
            <w:r w:rsidR="00E63B14">
              <w:rPr>
                <w:noProof/>
                <w:webHidden/>
              </w:rPr>
              <w:instrText xml:space="preserve"> PAGEREF _Toc409704185 \h </w:instrText>
            </w:r>
            <w:r w:rsidR="00E63B14">
              <w:rPr>
                <w:noProof/>
                <w:webHidden/>
              </w:rPr>
            </w:r>
            <w:r w:rsidR="00E63B14">
              <w:rPr>
                <w:noProof/>
                <w:webHidden/>
              </w:rPr>
              <w:fldChar w:fldCharType="separate"/>
            </w:r>
            <w:r w:rsidR="00E63B14">
              <w:rPr>
                <w:noProof/>
                <w:webHidden/>
              </w:rPr>
              <w:t>5</w:t>
            </w:r>
            <w:r w:rsidR="00E63B14">
              <w:rPr>
                <w:noProof/>
                <w:webHidden/>
              </w:rPr>
              <w:fldChar w:fldCharType="end"/>
            </w:r>
          </w:hyperlink>
        </w:p>
        <w:p w14:paraId="4BAAE6B0" w14:textId="77777777" w:rsidR="00E63B14" w:rsidRDefault="002E3716">
          <w:pPr>
            <w:pStyle w:val="TOC2"/>
            <w:tabs>
              <w:tab w:val="right" w:leader="dot" w:pos="9016"/>
            </w:tabs>
            <w:rPr>
              <w:rFonts w:asciiTheme="minorHAnsi" w:eastAsiaTheme="minorEastAsia" w:hAnsiTheme="minorHAnsi"/>
              <w:noProof/>
              <w:sz w:val="22"/>
              <w:lang w:eastAsia="en-GB"/>
            </w:rPr>
          </w:pPr>
          <w:hyperlink w:anchor="_Toc409704186" w:history="1">
            <w:r w:rsidR="00E63B14" w:rsidRPr="006D4FA1">
              <w:rPr>
                <w:rStyle w:val="Hyperlink"/>
                <w:noProof/>
              </w:rPr>
              <w:t>A wide range of symbols</w:t>
            </w:r>
            <w:r w:rsidR="00E63B14">
              <w:rPr>
                <w:noProof/>
                <w:webHidden/>
              </w:rPr>
              <w:tab/>
            </w:r>
            <w:r w:rsidR="00E63B14">
              <w:rPr>
                <w:noProof/>
                <w:webHidden/>
              </w:rPr>
              <w:fldChar w:fldCharType="begin"/>
            </w:r>
            <w:r w:rsidR="00E63B14">
              <w:rPr>
                <w:noProof/>
                <w:webHidden/>
              </w:rPr>
              <w:instrText xml:space="preserve"> PAGEREF _Toc409704186 \h </w:instrText>
            </w:r>
            <w:r w:rsidR="00E63B14">
              <w:rPr>
                <w:noProof/>
                <w:webHidden/>
              </w:rPr>
            </w:r>
            <w:r w:rsidR="00E63B14">
              <w:rPr>
                <w:noProof/>
                <w:webHidden/>
              </w:rPr>
              <w:fldChar w:fldCharType="separate"/>
            </w:r>
            <w:r w:rsidR="00E63B14">
              <w:rPr>
                <w:noProof/>
                <w:webHidden/>
              </w:rPr>
              <w:t>6</w:t>
            </w:r>
            <w:r w:rsidR="00E63B14">
              <w:rPr>
                <w:noProof/>
                <w:webHidden/>
              </w:rPr>
              <w:fldChar w:fldCharType="end"/>
            </w:r>
          </w:hyperlink>
        </w:p>
        <w:p w14:paraId="7660CA65" w14:textId="77777777" w:rsidR="00E63B14" w:rsidRDefault="002E3716">
          <w:pPr>
            <w:pStyle w:val="TOC3"/>
            <w:tabs>
              <w:tab w:val="right" w:leader="dot" w:pos="9016"/>
            </w:tabs>
            <w:rPr>
              <w:rFonts w:asciiTheme="minorHAnsi" w:eastAsiaTheme="minorEastAsia" w:hAnsiTheme="minorHAnsi"/>
              <w:noProof/>
              <w:sz w:val="22"/>
              <w:lang w:eastAsia="en-GB"/>
            </w:rPr>
          </w:pPr>
          <w:hyperlink w:anchor="_Toc409704187" w:history="1">
            <w:r w:rsidR="00E63B14" w:rsidRPr="006D4FA1">
              <w:rPr>
                <w:rStyle w:val="Hyperlink"/>
                <w:noProof/>
              </w:rPr>
              <w:t>Creating your own shortcuts</w:t>
            </w:r>
            <w:r w:rsidR="00E63B14">
              <w:rPr>
                <w:noProof/>
                <w:webHidden/>
              </w:rPr>
              <w:tab/>
            </w:r>
            <w:r w:rsidR="00E63B14">
              <w:rPr>
                <w:noProof/>
                <w:webHidden/>
              </w:rPr>
              <w:fldChar w:fldCharType="begin"/>
            </w:r>
            <w:r w:rsidR="00E63B14">
              <w:rPr>
                <w:noProof/>
                <w:webHidden/>
              </w:rPr>
              <w:instrText xml:space="preserve"> PAGEREF _Toc409704187 \h </w:instrText>
            </w:r>
            <w:r w:rsidR="00E63B14">
              <w:rPr>
                <w:noProof/>
                <w:webHidden/>
              </w:rPr>
            </w:r>
            <w:r w:rsidR="00E63B14">
              <w:rPr>
                <w:noProof/>
                <w:webHidden/>
              </w:rPr>
              <w:fldChar w:fldCharType="separate"/>
            </w:r>
            <w:r w:rsidR="00E63B14">
              <w:rPr>
                <w:noProof/>
                <w:webHidden/>
              </w:rPr>
              <w:t>6</w:t>
            </w:r>
            <w:r w:rsidR="00E63B14">
              <w:rPr>
                <w:noProof/>
                <w:webHidden/>
              </w:rPr>
              <w:fldChar w:fldCharType="end"/>
            </w:r>
          </w:hyperlink>
        </w:p>
        <w:p w14:paraId="7A418A6F" w14:textId="77777777" w:rsidR="00E63B14" w:rsidRDefault="002E3716">
          <w:pPr>
            <w:pStyle w:val="TOC2"/>
            <w:tabs>
              <w:tab w:val="right" w:leader="dot" w:pos="9016"/>
            </w:tabs>
            <w:rPr>
              <w:rFonts w:asciiTheme="minorHAnsi" w:eastAsiaTheme="minorEastAsia" w:hAnsiTheme="minorHAnsi"/>
              <w:noProof/>
              <w:sz w:val="22"/>
              <w:lang w:eastAsia="en-GB"/>
            </w:rPr>
          </w:pPr>
          <w:hyperlink w:anchor="_Toc409704188" w:history="1">
            <w:r w:rsidR="00E63B14" w:rsidRPr="006D4FA1">
              <w:rPr>
                <w:rStyle w:val="Hyperlink"/>
                <w:noProof/>
              </w:rPr>
              <w:t>Functions</w:t>
            </w:r>
            <w:r w:rsidR="00E63B14">
              <w:rPr>
                <w:noProof/>
                <w:webHidden/>
              </w:rPr>
              <w:tab/>
            </w:r>
            <w:r w:rsidR="00E63B14">
              <w:rPr>
                <w:noProof/>
                <w:webHidden/>
              </w:rPr>
              <w:fldChar w:fldCharType="begin"/>
            </w:r>
            <w:r w:rsidR="00E63B14">
              <w:rPr>
                <w:noProof/>
                <w:webHidden/>
              </w:rPr>
              <w:instrText xml:space="preserve"> PAGEREF _Toc409704188 \h </w:instrText>
            </w:r>
            <w:r w:rsidR="00E63B14">
              <w:rPr>
                <w:noProof/>
                <w:webHidden/>
              </w:rPr>
            </w:r>
            <w:r w:rsidR="00E63B14">
              <w:rPr>
                <w:noProof/>
                <w:webHidden/>
              </w:rPr>
              <w:fldChar w:fldCharType="separate"/>
            </w:r>
            <w:r w:rsidR="00E63B14">
              <w:rPr>
                <w:noProof/>
                <w:webHidden/>
              </w:rPr>
              <w:t>6</w:t>
            </w:r>
            <w:r w:rsidR="00E63B14">
              <w:rPr>
                <w:noProof/>
                <w:webHidden/>
              </w:rPr>
              <w:fldChar w:fldCharType="end"/>
            </w:r>
          </w:hyperlink>
        </w:p>
        <w:p w14:paraId="3F68CD5E" w14:textId="77777777" w:rsidR="00E63B14" w:rsidRDefault="002E3716">
          <w:pPr>
            <w:pStyle w:val="TOC3"/>
            <w:tabs>
              <w:tab w:val="right" w:leader="dot" w:pos="9016"/>
            </w:tabs>
            <w:rPr>
              <w:rFonts w:asciiTheme="minorHAnsi" w:eastAsiaTheme="minorEastAsia" w:hAnsiTheme="minorHAnsi"/>
              <w:noProof/>
              <w:sz w:val="22"/>
              <w:lang w:eastAsia="en-GB"/>
            </w:rPr>
          </w:pPr>
          <w:hyperlink w:anchor="_Toc409704189" w:history="1">
            <w:r w:rsidR="00E63B14" w:rsidRPr="006D4FA1">
              <w:rPr>
                <w:rStyle w:val="Hyperlink"/>
                <w:noProof/>
              </w:rPr>
              <w:t>Examples</w:t>
            </w:r>
            <w:r w:rsidR="00E63B14">
              <w:rPr>
                <w:noProof/>
                <w:webHidden/>
              </w:rPr>
              <w:tab/>
            </w:r>
            <w:r w:rsidR="00E63B14">
              <w:rPr>
                <w:noProof/>
                <w:webHidden/>
              </w:rPr>
              <w:fldChar w:fldCharType="begin"/>
            </w:r>
            <w:r w:rsidR="00E63B14">
              <w:rPr>
                <w:noProof/>
                <w:webHidden/>
              </w:rPr>
              <w:instrText xml:space="preserve"> PAGEREF _Toc409704189 \h </w:instrText>
            </w:r>
            <w:r w:rsidR="00E63B14">
              <w:rPr>
                <w:noProof/>
                <w:webHidden/>
              </w:rPr>
            </w:r>
            <w:r w:rsidR="00E63B14">
              <w:rPr>
                <w:noProof/>
                <w:webHidden/>
              </w:rPr>
              <w:fldChar w:fldCharType="separate"/>
            </w:r>
            <w:r w:rsidR="00E63B14">
              <w:rPr>
                <w:noProof/>
                <w:webHidden/>
              </w:rPr>
              <w:t>7</w:t>
            </w:r>
            <w:r w:rsidR="00E63B14">
              <w:rPr>
                <w:noProof/>
                <w:webHidden/>
              </w:rPr>
              <w:fldChar w:fldCharType="end"/>
            </w:r>
          </w:hyperlink>
        </w:p>
        <w:p w14:paraId="329B7188" w14:textId="77777777" w:rsidR="00E63B14" w:rsidRDefault="002E3716">
          <w:pPr>
            <w:pStyle w:val="TOC3"/>
            <w:tabs>
              <w:tab w:val="right" w:leader="dot" w:pos="9016"/>
            </w:tabs>
            <w:rPr>
              <w:rFonts w:asciiTheme="minorHAnsi" w:eastAsiaTheme="minorEastAsia" w:hAnsiTheme="minorHAnsi"/>
              <w:noProof/>
              <w:sz w:val="22"/>
              <w:lang w:eastAsia="en-GB"/>
            </w:rPr>
          </w:pPr>
          <w:hyperlink w:anchor="_Toc409704190" w:history="1">
            <w:r w:rsidR="00E63B14" w:rsidRPr="006D4FA1">
              <w:rPr>
                <w:rStyle w:val="Hyperlink"/>
                <w:noProof/>
              </w:rPr>
              <w:t>Creating your own functions</w:t>
            </w:r>
            <w:r w:rsidR="00E63B14">
              <w:rPr>
                <w:noProof/>
                <w:webHidden/>
              </w:rPr>
              <w:tab/>
            </w:r>
            <w:r w:rsidR="00E63B14">
              <w:rPr>
                <w:noProof/>
                <w:webHidden/>
              </w:rPr>
              <w:fldChar w:fldCharType="begin"/>
            </w:r>
            <w:r w:rsidR="00E63B14">
              <w:rPr>
                <w:noProof/>
                <w:webHidden/>
              </w:rPr>
              <w:instrText xml:space="preserve"> PAGEREF _Toc409704190 \h </w:instrText>
            </w:r>
            <w:r w:rsidR="00E63B14">
              <w:rPr>
                <w:noProof/>
                <w:webHidden/>
              </w:rPr>
            </w:r>
            <w:r w:rsidR="00E63B14">
              <w:rPr>
                <w:noProof/>
                <w:webHidden/>
              </w:rPr>
              <w:fldChar w:fldCharType="separate"/>
            </w:r>
            <w:r w:rsidR="00E63B14">
              <w:rPr>
                <w:noProof/>
                <w:webHidden/>
              </w:rPr>
              <w:t>7</w:t>
            </w:r>
            <w:r w:rsidR="00E63B14">
              <w:rPr>
                <w:noProof/>
                <w:webHidden/>
              </w:rPr>
              <w:fldChar w:fldCharType="end"/>
            </w:r>
          </w:hyperlink>
        </w:p>
        <w:p w14:paraId="105F34D8" w14:textId="77777777" w:rsidR="00E63B14" w:rsidRDefault="002E3716">
          <w:pPr>
            <w:pStyle w:val="TOC2"/>
            <w:tabs>
              <w:tab w:val="right" w:leader="dot" w:pos="9016"/>
            </w:tabs>
            <w:rPr>
              <w:rFonts w:asciiTheme="minorHAnsi" w:eastAsiaTheme="minorEastAsia" w:hAnsiTheme="minorHAnsi"/>
              <w:noProof/>
              <w:sz w:val="22"/>
              <w:lang w:eastAsia="en-GB"/>
            </w:rPr>
          </w:pPr>
          <w:hyperlink w:anchor="_Toc409704191" w:history="1">
            <w:r w:rsidR="00E63B14" w:rsidRPr="006D4FA1">
              <w:rPr>
                <w:rStyle w:val="Hyperlink"/>
                <w:noProof/>
              </w:rPr>
              <w:t>Other alphabets</w:t>
            </w:r>
            <w:r w:rsidR="00E63B14">
              <w:rPr>
                <w:noProof/>
                <w:webHidden/>
              </w:rPr>
              <w:tab/>
            </w:r>
            <w:r w:rsidR="00E63B14">
              <w:rPr>
                <w:noProof/>
                <w:webHidden/>
              </w:rPr>
              <w:fldChar w:fldCharType="begin"/>
            </w:r>
            <w:r w:rsidR="00E63B14">
              <w:rPr>
                <w:noProof/>
                <w:webHidden/>
              </w:rPr>
              <w:instrText xml:space="preserve"> PAGEREF _Toc409704191 \h </w:instrText>
            </w:r>
            <w:r w:rsidR="00E63B14">
              <w:rPr>
                <w:noProof/>
                <w:webHidden/>
              </w:rPr>
            </w:r>
            <w:r w:rsidR="00E63B14">
              <w:rPr>
                <w:noProof/>
                <w:webHidden/>
              </w:rPr>
              <w:fldChar w:fldCharType="separate"/>
            </w:r>
            <w:r w:rsidR="00E63B14">
              <w:rPr>
                <w:noProof/>
                <w:webHidden/>
              </w:rPr>
              <w:t>7</w:t>
            </w:r>
            <w:r w:rsidR="00E63B14">
              <w:rPr>
                <w:noProof/>
                <w:webHidden/>
              </w:rPr>
              <w:fldChar w:fldCharType="end"/>
            </w:r>
          </w:hyperlink>
        </w:p>
        <w:p w14:paraId="2F7AEC0E" w14:textId="77777777" w:rsidR="00E63B14" w:rsidRDefault="002E3716">
          <w:pPr>
            <w:pStyle w:val="TOC3"/>
            <w:tabs>
              <w:tab w:val="right" w:leader="dot" w:pos="9016"/>
            </w:tabs>
            <w:rPr>
              <w:rFonts w:asciiTheme="minorHAnsi" w:eastAsiaTheme="minorEastAsia" w:hAnsiTheme="minorHAnsi"/>
              <w:noProof/>
              <w:sz w:val="22"/>
              <w:lang w:eastAsia="en-GB"/>
            </w:rPr>
          </w:pPr>
          <w:hyperlink w:anchor="_Toc409704192" w:history="1">
            <w:r w:rsidR="00E63B14" w:rsidRPr="006D4FA1">
              <w:rPr>
                <w:rStyle w:val="Hyperlink"/>
                <w:noProof/>
              </w:rPr>
              <w:t>Greek</w:t>
            </w:r>
            <w:r w:rsidR="00E63B14">
              <w:rPr>
                <w:noProof/>
                <w:webHidden/>
              </w:rPr>
              <w:tab/>
            </w:r>
            <w:r w:rsidR="00E63B14">
              <w:rPr>
                <w:noProof/>
                <w:webHidden/>
              </w:rPr>
              <w:fldChar w:fldCharType="begin"/>
            </w:r>
            <w:r w:rsidR="00E63B14">
              <w:rPr>
                <w:noProof/>
                <w:webHidden/>
              </w:rPr>
              <w:instrText xml:space="preserve"> PAGEREF _Toc409704192 \h </w:instrText>
            </w:r>
            <w:r w:rsidR="00E63B14">
              <w:rPr>
                <w:noProof/>
                <w:webHidden/>
              </w:rPr>
            </w:r>
            <w:r w:rsidR="00E63B14">
              <w:rPr>
                <w:noProof/>
                <w:webHidden/>
              </w:rPr>
              <w:fldChar w:fldCharType="separate"/>
            </w:r>
            <w:r w:rsidR="00E63B14">
              <w:rPr>
                <w:noProof/>
                <w:webHidden/>
              </w:rPr>
              <w:t>7</w:t>
            </w:r>
            <w:r w:rsidR="00E63B14">
              <w:rPr>
                <w:noProof/>
                <w:webHidden/>
              </w:rPr>
              <w:fldChar w:fldCharType="end"/>
            </w:r>
          </w:hyperlink>
        </w:p>
        <w:p w14:paraId="19BEA7A9" w14:textId="77777777" w:rsidR="00E63B14" w:rsidRDefault="002E3716">
          <w:pPr>
            <w:pStyle w:val="TOC3"/>
            <w:tabs>
              <w:tab w:val="right" w:leader="dot" w:pos="9016"/>
            </w:tabs>
            <w:rPr>
              <w:rFonts w:asciiTheme="minorHAnsi" w:eastAsiaTheme="minorEastAsia" w:hAnsiTheme="minorHAnsi"/>
              <w:noProof/>
              <w:sz w:val="22"/>
              <w:lang w:eastAsia="en-GB"/>
            </w:rPr>
          </w:pPr>
          <w:hyperlink w:anchor="_Toc409704193" w:history="1">
            <w:r w:rsidR="00E63B14" w:rsidRPr="006D4FA1">
              <w:rPr>
                <w:rStyle w:val="Hyperlink"/>
                <w:noProof/>
              </w:rPr>
              <w:t>Mathematical fonts</w:t>
            </w:r>
            <w:r w:rsidR="00E63B14">
              <w:rPr>
                <w:noProof/>
                <w:webHidden/>
              </w:rPr>
              <w:tab/>
            </w:r>
            <w:r w:rsidR="00E63B14">
              <w:rPr>
                <w:noProof/>
                <w:webHidden/>
              </w:rPr>
              <w:fldChar w:fldCharType="begin"/>
            </w:r>
            <w:r w:rsidR="00E63B14">
              <w:rPr>
                <w:noProof/>
                <w:webHidden/>
              </w:rPr>
              <w:instrText xml:space="preserve"> PAGEREF _Toc409704193 \h </w:instrText>
            </w:r>
            <w:r w:rsidR="00E63B14">
              <w:rPr>
                <w:noProof/>
                <w:webHidden/>
              </w:rPr>
            </w:r>
            <w:r w:rsidR="00E63B14">
              <w:rPr>
                <w:noProof/>
                <w:webHidden/>
              </w:rPr>
              <w:fldChar w:fldCharType="separate"/>
            </w:r>
            <w:r w:rsidR="00E63B14">
              <w:rPr>
                <w:noProof/>
                <w:webHidden/>
              </w:rPr>
              <w:t>7</w:t>
            </w:r>
            <w:r w:rsidR="00E63B14">
              <w:rPr>
                <w:noProof/>
                <w:webHidden/>
              </w:rPr>
              <w:fldChar w:fldCharType="end"/>
            </w:r>
          </w:hyperlink>
        </w:p>
        <w:p w14:paraId="4232B850" w14:textId="77777777" w:rsidR="00E63B14" w:rsidRDefault="002E3716">
          <w:pPr>
            <w:pStyle w:val="TOC2"/>
            <w:tabs>
              <w:tab w:val="right" w:leader="dot" w:pos="9016"/>
            </w:tabs>
            <w:rPr>
              <w:rFonts w:asciiTheme="minorHAnsi" w:eastAsiaTheme="minorEastAsia" w:hAnsiTheme="minorHAnsi"/>
              <w:noProof/>
              <w:sz w:val="22"/>
              <w:lang w:eastAsia="en-GB"/>
            </w:rPr>
          </w:pPr>
          <w:hyperlink w:anchor="_Toc409704194" w:history="1">
            <w:r w:rsidR="00E63B14" w:rsidRPr="006D4FA1">
              <w:rPr>
                <w:rStyle w:val="Hyperlink"/>
                <w:noProof/>
              </w:rPr>
              <w:t>Stretchy brackets</w:t>
            </w:r>
            <w:r w:rsidR="00E63B14">
              <w:rPr>
                <w:noProof/>
                <w:webHidden/>
              </w:rPr>
              <w:tab/>
            </w:r>
            <w:r w:rsidR="00E63B14">
              <w:rPr>
                <w:noProof/>
                <w:webHidden/>
              </w:rPr>
              <w:fldChar w:fldCharType="begin"/>
            </w:r>
            <w:r w:rsidR="00E63B14">
              <w:rPr>
                <w:noProof/>
                <w:webHidden/>
              </w:rPr>
              <w:instrText xml:space="preserve"> PAGEREF _Toc409704194 \h </w:instrText>
            </w:r>
            <w:r w:rsidR="00E63B14">
              <w:rPr>
                <w:noProof/>
                <w:webHidden/>
              </w:rPr>
            </w:r>
            <w:r w:rsidR="00E63B14">
              <w:rPr>
                <w:noProof/>
                <w:webHidden/>
              </w:rPr>
              <w:fldChar w:fldCharType="separate"/>
            </w:r>
            <w:r w:rsidR="00E63B14">
              <w:rPr>
                <w:noProof/>
                <w:webHidden/>
              </w:rPr>
              <w:t>7</w:t>
            </w:r>
            <w:r w:rsidR="00E63B14">
              <w:rPr>
                <w:noProof/>
                <w:webHidden/>
              </w:rPr>
              <w:fldChar w:fldCharType="end"/>
            </w:r>
          </w:hyperlink>
        </w:p>
        <w:p w14:paraId="2ED5BE90" w14:textId="77777777" w:rsidR="00E63B14" w:rsidRDefault="002E3716">
          <w:pPr>
            <w:pStyle w:val="TOC2"/>
            <w:tabs>
              <w:tab w:val="right" w:leader="dot" w:pos="9016"/>
            </w:tabs>
            <w:rPr>
              <w:rFonts w:asciiTheme="minorHAnsi" w:eastAsiaTheme="minorEastAsia" w:hAnsiTheme="minorHAnsi"/>
              <w:noProof/>
              <w:sz w:val="22"/>
              <w:lang w:eastAsia="en-GB"/>
            </w:rPr>
          </w:pPr>
          <w:hyperlink w:anchor="_Toc409704195" w:history="1">
            <w:r w:rsidR="00E63B14" w:rsidRPr="006D4FA1">
              <w:rPr>
                <w:rStyle w:val="Hyperlink"/>
                <w:noProof/>
              </w:rPr>
              <w:t>Example: Standard differentiation notation</w:t>
            </w:r>
            <w:r w:rsidR="00E63B14">
              <w:rPr>
                <w:noProof/>
                <w:webHidden/>
              </w:rPr>
              <w:tab/>
            </w:r>
            <w:r w:rsidR="00E63B14">
              <w:rPr>
                <w:noProof/>
                <w:webHidden/>
              </w:rPr>
              <w:fldChar w:fldCharType="begin"/>
            </w:r>
            <w:r w:rsidR="00E63B14">
              <w:rPr>
                <w:noProof/>
                <w:webHidden/>
              </w:rPr>
              <w:instrText xml:space="preserve"> PAGEREF _Toc409704195 \h </w:instrText>
            </w:r>
            <w:r w:rsidR="00E63B14">
              <w:rPr>
                <w:noProof/>
                <w:webHidden/>
              </w:rPr>
            </w:r>
            <w:r w:rsidR="00E63B14">
              <w:rPr>
                <w:noProof/>
                <w:webHidden/>
              </w:rPr>
              <w:fldChar w:fldCharType="separate"/>
            </w:r>
            <w:r w:rsidR="00E63B14">
              <w:rPr>
                <w:noProof/>
                <w:webHidden/>
              </w:rPr>
              <w:t>8</w:t>
            </w:r>
            <w:r w:rsidR="00E63B14">
              <w:rPr>
                <w:noProof/>
                <w:webHidden/>
              </w:rPr>
              <w:fldChar w:fldCharType="end"/>
            </w:r>
          </w:hyperlink>
        </w:p>
        <w:p w14:paraId="58FC6A8F" w14:textId="77777777" w:rsidR="00E63B14" w:rsidRDefault="002E3716">
          <w:pPr>
            <w:pStyle w:val="TOC3"/>
            <w:tabs>
              <w:tab w:val="right" w:leader="dot" w:pos="9016"/>
            </w:tabs>
            <w:rPr>
              <w:rFonts w:asciiTheme="minorHAnsi" w:eastAsiaTheme="minorEastAsia" w:hAnsiTheme="minorHAnsi"/>
              <w:noProof/>
              <w:sz w:val="22"/>
              <w:lang w:eastAsia="en-GB"/>
            </w:rPr>
          </w:pPr>
          <w:hyperlink w:anchor="_Toc409704196" w:history="1">
            <w:r w:rsidR="00E63B14" w:rsidRPr="006D4FA1">
              <w:rPr>
                <w:rStyle w:val="Hyperlink"/>
                <w:noProof/>
              </w:rPr>
              <w:t>Partial derivatives</w:t>
            </w:r>
            <w:r w:rsidR="00E63B14">
              <w:rPr>
                <w:noProof/>
                <w:webHidden/>
              </w:rPr>
              <w:tab/>
            </w:r>
            <w:r w:rsidR="00E63B14">
              <w:rPr>
                <w:noProof/>
                <w:webHidden/>
              </w:rPr>
              <w:fldChar w:fldCharType="begin"/>
            </w:r>
            <w:r w:rsidR="00E63B14">
              <w:rPr>
                <w:noProof/>
                <w:webHidden/>
              </w:rPr>
              <w:instrText xml:space="preserve"> PAGEREF _Toc409704196 \h </w:instrText>
            </w:r>
            <w:r w:rsidR="00E63B14">
              <w:rPr>
                <w:noProof/>
                <w:webHidden/>
              </w:rPr>
            </w:r>
            <w:r w:rsidR="00E63B14">
              <w:rPr>
                <w:noProof/>
                <w:webHidden/>
              </w:rPr>
              <w:fldChar w:fldCharType="separate"/>
            </w:r>
            <w:r w:rsidR="00E63B14">
              <w:rPr>
                <w:noProof/>
                <w:webHidden/>
              </w:rPr>
              <w:t>8</w:t>
            </w:r>
            <w:r w:rsidR="00E63B14">
              <w:rPr>
                <w:noProof/>
                <w:webHidden/>
              </w:rPr>
              <w:fldChar w:fldCharType="end"/>
            </w:r>
          </w:hyperlink>
        </w:p>
        <w:p w14:paraId="6690DE64" w14:textId="77777777" w:rsidR="00E63B14" w:rsidRDefault="002E3716">
          <w:pPr>
            <w:pStyle w:val="TOC1"/>
            <w:tabs>
              <w:tab w:val="right" w:leader="dot" w:pos="9016"/>
            </w:tabs>
            <w:rPr>
              <w:rFonts w:asciiTheme="minorHAnsi" w:eastAsiaTheme="minorEastAsia" w:hAnsiTheme="minorHAnsi"/>
              <w:noProof/>
              <w:sz w:val="22"/>
              <w:lang w:eastAsia="en-GB"/>
            </w:rPr>
          </w:pPr>
          <w:hyperlink w:anchor="_Toc409704197" w:history="1">
            <w:r w:rsidR="00E63B14" w:rsidRPr="006D4FA1">
              <w:rPr>
                <w:rStyle w:val="Hyperlink"/>
                <w:noProof/>
              </w:rPr>
              <w:t>More complex structures</w:t>
            </w:r>
            <w:r w:rsidR="00E63B14">
              <w:rPr>
                <w:noProof/>
                <w:webHidden/>
              </w:rPr>
              <w:tab/>
            </w:r>
            <w:r w:rsidR="00E63B14">
              <w:rPr>
                <w:noProof/>
                <w:webHidden/>
              </w:rPr>
              <w:fldChar w:fldCharType="begin"/>
            </w:r>
            <w:r w:rsidR="00E63B14">
              <w:rPr>
                <w:noProof/>
                <w:webHidden/>
              </w:rPr>
              <w:instrText xml:space="preserve"> PAGEREF _Toc409704197 \h </w:instrText>
            </w:r>
            <w:r w:rsidR="00E63B14">
              <w:rPr>
                <w:noProof/>
                <w:webHidden/>
              </w:rPr>
            </w:r>
            <w:r w:rsidR="00E63B14">
              <w:rPr>
                <w:noProof/>
                <w:webHidden/>
              </w:rPr>
              <w:fldChar w:fldCharType="separate"/>
            </w:r>
            <w:r w:rsidR="00E63B14">
              <w:rPr>
                <w:noProof/>
                <w:webHidden/>
              </w:rPr>
              <w:t>8</w:t>
            </w:r>
            <w:r w:rsidR="00E63B14">
              <w:rPr>
                <w:noProof/>
                <w:webHidden/>
              </w:rPr>
              <w:fldChar w:fldCharType="end"/>
            </w:r>
          </w:hyperlink>
        </w:p>
        <w:p w14:paraId="5EB0987D" w14:textId="77777777" w:rsidR="00E63B14" w:rsidRDefault="002E3716">
          <w:pPr>
            <w:pStyle w:val="TOC2"/>
            <w:tabs>
              <w:tab w:val="right" w:leader="dot" w:pos="9016"/>
            </w:tabs>
            <w:rPr>
              <w:rFonts w:asciiTheme="minorHAnsi" w:eastAsiaTheme="minorEastAsia" w:hAnsiTheme="minorHAnsi"/>
              <w:noProof/>
              <w:sz w:val="22"/>
              <w:lang w:eastAsia="en-GB"/>
            </w:rPr>
          </w:pPr>
          <w:hyperlink w:anchor="_Toc409704198" w:history="1">
            <w:r w:rsidR="00E63B14" w:rsidRPr="006D4FA1">
              <w:rPr>
                <w:rStyle w:val="Hyperlink"/>
                <w:noProof/>
              </w:rPr>
              <w:t>Multi-sized symbols</w:t>
            </w:r>
            <w:r w:rsidR="00E63B14">
              <w:rPr>
                <w:noProof/>
                <w:webHidden/>
              </w:rPr>
              <w:tab/>
            </w:r>
            <w:r w:rsidR="00E63B14">
              <w:rPr>
                <w:noProof/>
                <w:webHidden/>
              </w:rPr>
              <w:fldChar w:fldCharType="begin"/>
            </w:r>
            <w:r w:rsidR="00E63B14">
              <w:rPr>
                <w:noProof/>
                <w:webHidden/>
              </w:rPr>
              <w:instrText xml:space="preserve"> PAGEREF _Toc409704198 \h </w:instrText>
            </w:r>
            <w:r w:rsidR="00E63B14">
              <w:rPr>
                <w:noProof/>
                <w:webHidden/>
              </w:rPr>
            </w:r>
            <w:r w:rsidR="00E63B14">
              <w:rPr>
                <w:noProof/>
                <w:webHidden/>
              </w:rPr>
              <w:fldChar w:fldCharType="separate"/>
            </w:r>
            <w:r w:rsidR="00E63B14">
              <w:rPr>
                <w:noProof/>
                <w:webHidden/>
              </w:rPr>
              <w:t>8</w:t>
            </w:r>
            <w:r w:rsidR="00E63B14">
              <w:rPr>
                <w:noProof/>
                <w:webHidden/>
              </w:rPr>
              <w:fldChar w:fldCharType="end"/>
            </w:r>
          </w:hyperlink>
        </w:p>
        <w:p w14:paraId="37D6DE69" w14:textId="77777777" w:rsidR="00E63B14" w:rsidRDefault="002E3716">
          <w:pPr>
            <w:pStyle w:val="TOC2"/>
            <w:tabs>
              <w:tab w:val="right" w:leader="dot" w:pos="9016"/>
            </w:tabs>
            <w:rPr>
              <w:rFonts w:asciiTheme="minorHAnsi" w:eastAsiaTheme="minorEastAsia" w:hAnsiTheme="minorHAnsi"/>
              <w:noProof/>
              <w:sz w:val="22"/>
              <w:lang w:eastAsia="en-GB"/>
            </w:rPr>
          </w:pPr>
          <w:hyperlink w:anchor="_Toc409704199" w:history="1">
            <w:r w:rsidR="00E63B14" w:rsidRPr="006D4FA1">
              <w:rPr>
                <w:rStyle w:val="Hyperlink"/>
                <w:noProof/>
              </w:rPr>
              <w:t>Vectors and matrices</w:t>
            </w:r>
            <w:r w:rsidR="00E63B14">
              <w:rPr>
                <w:noProof/>
                <w:webHidden/>
              </w:rPr>
              <w:tab/>
            </w:r>
            <w:r w:rsidR="00E63B14">
              <w:rPr>
                <w:noProof/>
                <w:webHidden/>
              </w:rPr>
              <w:fldChar w:fldCharType="begin"/>
            </w:r>
            <w:r w:rsidR="00E63B14">
              <w:rPr>
                <w:noProof/>
                <w:webHidden/>
              </w:rPr>
              <w:instrText xml:space="preserve"> PAGEREF _Toc409704199 \h </w:instrText>
            </w:r>
            <w:r w:rsidR="00E63B14">
              <w:rPr>
                <w:noProof/>
                <w:webHidden/>
              </w:rPr>
            </w:r>
            <w:r w:rsidR="00E63B14">
              <w:rPr>
                <w:noProof/>
                <w:webHidden/>
              </w:rPr>
              <w:fldChar w:fldCharType="separate"/>
            </w:r>
            <w:r w:rsidR="00E63B14">
              <w:rPr>
                <w:noProof/>
                <w:webHidden/>
              </w:rPr>
              <w:t>9</w:t>
            </w:r>
            <w:r w:rsidR="00E63B14">
              <w:rPr>
                <w:noProof/>
                <w:webHidden/>
              </w:rPr>
              <w:fldChar w:fldCharType="end"/>
            </w:r>
          </w:hyperlink>
        </w:p>
        <w:p w14:paraId="491F244E" w14:textId="77777777" w:rsidR="00E63B14" w:rsidRDefault="002E3716">
          <w:pPr>
            <w:pStyle w:val="TOC3"/>
            <w:tabs>
              <w:tab w:val="right" w:leader="dot" w:pos="9016"/>
            </w:tabs>
            <w:rPr>
              <w:rFonts w:asciiTheme="minorHAnsi" w:eastAsiaTheme="minorEastAsia" w:hAnsiTheme="minorHAnsi"/>
              <w:noProof/>
              <w:sz w:val="22"/>
              <w:lang w:eastAsia="en-GB"/>
            </w:rPr>
          </w:pPr>
          <w:hyperlink w:anchor="_Toc409704200" w:history="1">
            <w:r w:rsidR="00E63B14" w:rsidRPr="006D4FA1">
              <w:rPr>
                <w:rStyle w:val="Hyperlink"/>
                <w:noProof/>
              </w:rPr>
              <w:t>Examples</w:t>
            </w:r>
            <w:r w:rsidR="00E63B14">
              <w:rPr>
                <w:noProof/>
                <w:webHidden/>
              </w:rPr>
              <w:tab/>
            </w:r>
            <w:r w:rsidR="00E63B14">
              <w:rPr>
                <w:noProof/>
                <w:webHidden/>
              </w:rPr>
              <w:fldChar w:fldCharType="begin"/>
            </w:r>
            <w:r w:rsidR="00E63B14">
              <w:rPr>
                <w:noProof/>
                <w:webHidden/>
              </w:rPr>
              <w:instrText xml:space="preserve"> PAGEREF _Toc409704200 \h </w:instrText>
            </w:r>
            <w:r w:rsidR="00E63B14">
              <w:rPr>
                <w:noProof/>
                <w:webHidden/>
              </w:rPr>
            </w:r>
            <w:r w:rsidR="00E63B14">
              <w:rPr>
                <w:noProof/>
                <w:webHidden/>
              </w:rPr>
              <w:fldChar w:fldCharType="separate"/>
            </w:r>
            <w:r w:rsidR="00E63B14">
              <w:rPr>
                <w:noProof/>
                <w:webHidden/>
              </w:rPr>
              <w:t>9</w:t>
            </w:r>
            <w:r w:rsidR="00E63B14">
              <w:rPr>
                <w:noProof/>
                <w:webHidden/>
              </w:rPr>
              <w:fldChar w:fldCharType="end"/>
            </w:r>
          </w:hyperlink>
        </w:p>
        <w:p w14:paraId="4AC0AD16" w14:textId="77777777" w:rsidR="00E63B14" w:rsidRDefault="002E3716">
          <w:pPr>
            <w:pStyle w:val="TOC2"/>
            <w:tabs>
              <w:tab w:val="right" w:leader="dot" w:pos="9016"/>
            </w:tabs>
            <w:rPr>
              <w:rFonts w:asciiTheme="minorHAnsi" w:eastAsiaTheme="minorEastAsia" w:hAnsiTheme="minorHAnsi"/>
              <w:noProof/>
              <w:sz w:val="22"/>
              <w:lang w:eastAsia="en-GB"/>
            </w:rPr>
          </w:pPr>
          <w:hyperlink w:anchor="_Toc409704201" w:history="1">
            <w:r w:rsidR="00E63B14" w:rsidRPr="006D4FA1">
              <w:rPr>
                <w:rStyle w:val="Hyperlink"/>
                <w:noProof/>
              </w:rPr>
              <w:t>Multi-line equations</w:t>
            </w:r>
            <w:r w:rsidR="00E63B14">
              <w:rPr>
                <w:noProof/>
                <w:webHidden/>
              </w:rPr>
              <w:tab/>
            </w:r>
            <w:r w:rsidR="00E63B14">
              <w:rPr>
                <w:noProof/>
                <w:webHidden/>
              </w:rPr>
              <w:fldChar w:fldCharType="begin"/>
            </w:r>
            <w:r w:rsidR="00E63B14">
              <w:rPr>
                <w:noProof/>
                <w:webHidden/>
              </w:rPr>
              <w:instrText xml:space="preserve"> PAGEREF _Toc409704201 \h </w:instrText>
            </w:r>
            <w:r w:rsidR="00E63B14">
              <w:rPr>
                <w:noProof/>
                <w:webHidden/>
              </w:rPr>
            </w:r>
            <w:r w:rsidR="00E63B14">
              <w:rPr>
                <w:noProof/>
                <w:webHidden/>
              </w:rPr>
              <w:fldChar w:fldCharType="separate"/>
            </w:r>
            <w:r w:rsidR="00E63B14">
              <w:rPr>
                <w:noProof/>
                <w:webHidden/>
              </w:rPr>
              <w:t>9</w:t>
            </w:r>
            <w:r w:rsidR="00E63B14">
              <w:rPr>
                <w:noProof/>
                <w:webHidden/>
              </w:rPr>
              <w:fldChar w:fldCharType="end"/>
            </w:r>
          </w:hyperlink>
        </w:p>
        <w:p w14:paraId="5CBCFC48" w14:textId="77777777" w:rsidR="00E63B14" w:rsidRDefault="002E3716">
          <w:pPr>
            <w:pStyle w:val="TOC3"/>
            <w:tabs>
              <w:tab w:val="right" w:leader="dot" w:pos="9016"/>
            </w:tabs>
            <w:rPr>
              <w:rFonts w:asciiTheme="minorHAnsi" w:eastAsiaTheme="minorEastAsia" w:hAnsiTheme="minorHAnsi"/>
              <w:noProof/>
              <w:sz w:val="22"/>
              <w:lang w:eastAsia="en-GB"/>
            </w:rPr>
          </w:pPr>
          <w:hyperlink w:anchor="_Toc409704202" w:history="1">
            <w:r w:rsidR="00E63B14" w:rsidRPr="006D4FA1">
              <w:rPr>
                <w:rStyle w:val="Hyperlink"/>
                <w:noProof/>
              </w:rPr>
              <w:t>Basic example</w:t>
            </w:r>
            <w:r w:rsidR="00E63B14">
              <w:rPr>
                <w:noProof/>
                <w:webHidden/>
              </w:rPr>
              <w:tab/>
            </w:r>
            <w:r w:rsidR="00E63B14">
              <w:rPr>
                <w:noProof/>
                <w:webHidden/>
              </w:rPr>
              <w:fldChar w:fldCharType="begin"/>
            </w:r>
            <w:r w:rsidR="00E63B14">
              <w:rPr>
                <w:noProof/>
                <w:webHidden/>
              </w:rPr>
              <w:instrText xml:space="preserve"> PAGEREF _Toc409704202 \h </w:instrText>
            </w:r>
            <w:r w:rsidR="00E63B14">
              <w:rPr>
                <w:noProof/>
                <w:webHidden/>
              </w:rPr>
            </w:r>
            <w:r w:rsidR="00E63B14">
              <w:rPr>
                <w:noProof/>
                <w:webHidden/>
              </w:rPr>
              <w:fldChar w:fldCharType="separate"/>
            </w:r>
            <w:r w:rsidR="00E63B14">
              <w:rPr>
                <w:noProof/>
                <w:webHidden/>
              </w:rPr>
              <w:t>9</w:t>
            </w:r>
            <w:r w:rsidR="00E63B14">
              <w:rPr>
                <w:noProof/>
                <w:webHidden/>
              </w:rPr>
              <w:fldChar w:fldCharType="end"/>
            </w:r>
          </w:hyperlink>
        </w:p>
        <w:p w14:paraId="59274772" w14:textId="77777777" w:rsidR="00E63B14" w:rsidRDefault="002E3716">
          <w:pPr>
            <w:pStyle w:val="TOC2"/>
            <w:tabs>
              <w:tab w:val="right" w:leader="dot" w:pos="9016"/>
            </w:tabs>
            <w:rPr>
              <w:rFonts w:asciiTheme="minorHAnsi" w:eastAsiaTheme="minorEastAsia" w:hAnsiTheme="minorHAnsi"/>
              <w:noProof/>
              <w:sz w:val="22"/>
              <w:lang w:eastAsia="en-GB"/>
            </w:rPr>
          </w:pPr>
          <w:hyperlink w:anchor="_Toc409704203" w:history="1">
            <w:r w:rsidR="00E63B14" w:rsidRPr="006D4FA1">
              <w:rPr>
                <w:rStyle w:val="Hyperlink"/>
                <w:noProof/>
              </w:rPr>
              <w:t>Over, under, above, below, left and right</w:t>
            </w:r>
            <w:r w:rsidR="00E63B14">
              <w:rPr>
                <w:noProof/>
                <w:webHidden/>
              </w:rPr>
              <w:tab/>
            </w:r>
            <w:r w:rsidR="00E63B14">
              <w:rPr>
                <w:noProof/>
                <w:webHidden/>
              </w:rPr>
              <w:fldChar w:fldCharType="begin"/>
            </w:r>
            <w:r w:rsidR="00E63B14">
              <w:rPr>
                <w:noProof/>
                <w:webHidden/>
              </w:rPr>
              <w:instrText xml:space="preserve"> PAGEREF _Toc409704203 \h </w:instrText>
            </w:r>
            <w:r w:rsidR="00E63B14">
              <w:rPr>
                <w:noProof/>
                <w:webHidden/>
              </w:rPr>
            </w:r>
            <w:r w:rsidR="00E63B14">
              <w:rPr>
                <w:noProof/>
                <w:webHidden/>
              </w:rPr>
              <w:fldChar w:fldCharType="separate"/>
            </w:r>
            <w:r w:rsidR="00E63B14">
              <w:rPr>
                <w:noProof/>
                <w:webHidden/>
              </w:rPr>
              <w:t>10</w:t>
            </w:r>
            <w:r w:rsidR="00E63B14">
              <w:rPr>
                <w:noProof/>
                <w:webHidden/>
              </w:rPr>
              <w:fldChar w:fldCharType="end"/>
            </w:r>
          </w:hyperlink>
        </w:p>
        <w:p w14:paraId="52ECD2D4" w14:textId="77777777" w:rsidR="00E63B14" w:rsidRDefault="002E3716">
          <w:pPr>
            <w:pStyle w:val="TOC3"/>
            <w:tabs>
              <w:tab w:val="right" w:leader="dot" w:pos="9016"/>
            </w:tabs>
            <w:rPr>
              <w:rFonts w:asciiTheme="minorHAnsi" w:eastAsiaTheme="minorEastAsia" w:hAnsiTheme="minorHAnsi"/>
              <w:noProof/>
              <w:sz w:val="22"/>
              <w:lang w:eastAsia="en-GB"/>
            </w:rPr>
          </w:pPr>
          <w:hyperlink w:anchor="_Toc409704204" w:history="1">
            <w:r w:rsidR="00E63B14" w:rsidRPr="006D4FA1">
              <w:rPr>
                <w:rStyle w:val="Hyperlink"/>
                <w:noProof/>
              </w:rPr>
              <w:t>Examples</w:t>
            </w:r>
            <w:r w:rsidR="00E63B14">
              <w:rPr>
                <w:noProof/>
                <w:webHidden/>
              </w:rPr>
              <w:tab/>
            </w:r>
            <w:r w:rsidR="00E63B14">
              <w:rPr>
                <w:noProof/>
                <w:webHidden/>
              </w:rPr>
              <w:fldChar w:fldCharType="begin"/>
            </w:r>
            <w:r w:rsidR="00E63B14">
              <w:rPr>
                <w:noProof/>
                <w:webHidden/>
              </w:rPr>
              <w:instrText xml:space="preserve"> PAGEREF _Toc409704204 \h </w:instrText>
            </w:r>
            <w:r w:rsidR="00E63B14">
              <w:rPr>
                <w:noProof/>
                <w:webHidden/>
              </w:rPr>
            </w:r>
            <w:r w:rsidR="00E63B14">
              <w:rPr>
                <w:noProof/>
                <w:webHidden/>
              </w:rPr>
              <w:fldChar w:fldCharType="separate"/>
            </w:r>
            <w:r w:rsidR="00E63B14">
              <w:rPr>
                <w:noProof/>
                <w:webHidden/>
              </w:rPr>
              <w:t>10</w:t>
            </w:r>
            <w:r w:rsidR="00E63B14">
              <w:rPr>
                <w:noProof/>
                <w:webHidden/>
              </w:rPr>
              <w:fldChar w:fldCharType="end"/>
            </w:r>
          </w:hyperlink>
        </w:p>
        <w:p w14:paraId="6260F6DD" w14:textId="77777777" w:rsidR="00E63B14" w:rsidRDefault="002E3716">
          <w:pPr>
            <w:pStyle w:val="TOC2"/>
            <w:tabs>
              <w:tab w:val="right" w:leader="dot" w:pos="9016"/>
            </w:tabs>
            <w:rPr>
              <w:rFonts w:asciiTheme="minorHAnsi" w:eastAsiaTheme="minorEastAsia" w:hAnsiTheme="minorHAnsi"/>
              <w:noProof/>
              <w:sz w:val="22"/>
              <w:lang w:eastAsia="en-GB"/>
            </w:rPr>
          </w:pPr>
          <w:hyperlink w:anchor="_Toc409704205" w:history="1">
            <w:r w:rsidR="00E63B14" w:rsidRPr="006D4FA1">
              <w:rPr>
                <w:rStyle w:val="Hyperlink"/>
                <w:noProof/>
              </w:rPr>
              <w:t>Numbered equations and references</w:t>
            </w:r>
            <w:r w:rsidR="00E63B14">
              <w:rPr>
                <w:noProof/>
                <w:webHidden/>
              </w:rPr>
              <w:tab/>
            </w:r>
            <w:r w:rsidR="00E63B14">
              <w:rPr>
                <w:noProof/>
                <w:webHidden/>
              </w:rPr>
              <w:fldChar w:fldCharType="begin"/>
            </w:r>
            <w:r w:rsidR="00E63B14">
              <w:rPr>
                <w:noProof/>
                <w:webHidden/>
              </w:rPr>
              <w:instrText xml:space="preserve"> PAGEREF _Toc409704205 \h </w:instrText>
            </w:r>
            <w:r w:rsidR="00E63B14">
              <w:rPr>
                <w:noProof/>
                <w:webHidden/>
              </w:rPr>
            </w:r>
            <w:r w:rsidR="00E63B14">
              <w:rPr>
                <w:noProof/>
                <w:webHidden/>
              </w:rPr>
              <w:fldChar w:fldCharType="separate"/>
            </w:r>
            <w:r w:rsidR="00E63B14">
              <w:rPr>
                <w:noProof/>
                <w:webHidden/>
              </w:rPr>
              <w:t>10</w:t>
            </w:r>
            <w:r w:rsidR="00E63B14">
              <w:rPr>
                <w:noProof/>
                <w:webHidden/>
              </w:rPr>
              <w:fldChar w:fldCharType="end"/>
            </w:r>
          </w:hyperlink>
        </w:p>
        <w:p w14:paraId="3CEB730C" w14:textId="77777777" w:rsidR="00E63B14" w:rsidRDefault="002E3716">
          <w:pPr>
            <w:pStyle w:val="TOC3"/>
            <w:tabs>
              <w:tab w:val="right" w:leader="dot" w:pos="9016"/>
            </w:tabs>
            <w:rPr>
              <w:rFonts w:asciiTheme="minorHAnsi" w:eastAsiaTheme="minorEastAsia" w:hAnsiTheme="minorHAnsi"/>
              <w:noProof/>
              <w:sz w:val="22"/>
              <w:lang w:eastAsia="en-GB"/>
            </w:rPr>
          </w:pPr>
          <w:hyperlink w:anchor="_Toc409704206" w:history="1">
            <w:r w:rsidR="00E63B14" w:rsidRPr="006D4FA1">
              <w:rPr>
                <w:rStyle w:val="Hyperlink"/>
                <w:noProof/>
              </w:rPr>
              <w:t>Creating a numbered equation structure</w:t>
            </w:r>
            <w:r w:rsidR="00E63B14">
              <w:rPr>
                <w:noProof/>
                <w:webHidden/>
              </w:rPr>
              <w:tab/>
            </w:r>
            <w:r w:rsidR="00E63B14">
              <w:rPr>
                <w:noProof/>
                <w:webHidden/>
              </w:rPr>
              <w:fldChar w:fldCharType="begin"/>
            </w:r>
            <w:r w:rsidR="00E63B14">
              <w:rPr>
                <w:noProof/>
                <w:webHidden/>
              </w:rPr>
              <w:instrText xml:space="preserve"> PAGEREF _Toc409704206 \h </w:instrText>
            </w:r>
            <w:r w:rsidR="00E63B14">
              <w:rPr>
                <w:noProof/>
                <w:webHidden/>
              </w:rPr>
            </w:r>
            <w:r w:rsidR="00E63B14">
              <w:rPr>
                <w:noProof/>
                <w:webHidden/>
              </w:rPr>
              <w:fldChar w:fldCharType="separate"/>
            </w:r>
            <w:r w:rsidR="00E63B14">
              <w:rPr>
                <w:noProof/>
                <w:webHidden/>
              </w:rPr>
              <w:t>10</w:t>
            </w:r>
            <w:r w:rsidR="00E63B14">
              <w:rPr>
                <w:noProof/>
                <w:webHidden/>
              </w:rPr>
              <w:fldChar w:fldCharType="end"/>
            </w:r>
          </w:hyperlink>
        </w:p>
        <w:p w14:paraId="2FA96961" w14:textId="77777777" w:rsidR="00E63B14" w:rsidRDefault="002E3716">
          <w:pPr>
            <w:pStyle w:val="TOC3"/>
            <w:tabs>
              <w:tab w:val="right" w:leader="dot" w:pos="9016"/>
            </w:tabs>
            <w:rPr>
              <w:rFonts w:asciiTheme="minorHAnsi" w:eastAsiaTheme="minorEastAsia" w:hAnsiTheme="minorHAnsi"/>
              <w:noProof/>
              <w:sz w:val="22"/>
              <w:lang w:eastAsia="en-GB"/>
            </w:rPr>
          </w:pPr>
          <w:hyperlink w:anchor="_Toc409704207" w:history="1">
            <w:r w:rsidR="00E63B14" w:rsidRPr="006D4FA1">
              <w:rPr>
                <w:rStyle w:val="Hyperlink"/>
                <w:noProof/>
              </w:rPr>
              <w:t>Referring to an equation</w:t>
            </w:r>
            <w:r w:rsidR="00E63B14">
              <w:rPr>
                <w:noProof/>
                <w:webHidden/>
              </w:rPr>
              <w:tab/>
            </w:r>
            <w:r w:rsidR="00E63B14">
              <w:rPr>
                <w:noProof/>
                <w:webHidden/>
              </w:rPr>
              <w:fldChar w:fldCharType="begin"/>
            </w:r>
            <w:r w:rsidR="00E63B14">
              <w:rPr>
                <w:noProof/>
                <w:webHidden/>
              </w:rPr>
              <w:instrText xml:space="preserve"> PAGEREF _Toc409704207 \h </w:instrText>
            </w:r>
            <w:r w:rsidR="00E63B14">
              <w:rPr>
                <w:noProof/>
                <w:webHidden/>
              </w:rPr>
            </w:r>
            <w:r w:rsidR="00E63B14">
              <w:rPr>
                <w:noProof/>
                <w:webHidden/>
              </w:rPr>
              <w:fldChar w:fldCharType="separate"/>
            </w:r>
            <w:r w:rsidR="00E63B14">
              <w:rPr>
                <w:noProof/>
                <w:webHidden/>
              </w:rPr>
              <w:t>13</w:t>
            </w:r>
            <w:r w:rsidR="00E63B14">
              <w:rPr>
                <w:noProof/>
                <w:webHidden/>
              </w:rPr>
              <w:fldChar w:fldCharType="end"/>
            </w:r>
          </w:hyperlink>
        </w:p>
        <w:p w14:paraId="113C75CC" w14:textId="77777777" w:rsidR="00E63B14" w:rsidRDefault="002E3716">
          <w:pPr>
            <w:pStyle w:val="TOC1"/>
            <w:tabs>
              <w:tab w:val="right" w:leader="dot" w:pos="9016"/>
            </w:tabs>
            <w:rPr>
              <w:rFonts w:asciiTheme="minorHAnsi" w:eastAsiaTheme="minorEastAsia" w:hAnsiTheme="minorHAnsi"/>
              <w:noProof/>
              <w:sz w:val="22"/>
              <w:lang w:eastAsia="en-GB"/>
            </w:rPr>
          </w:pPr>
          <w:hyperlink w:anchor="_Toc409704208" w:history="1">
            <w:r w:rsidR="00E63B14" w:rsidRPr="006D4FA1">
              <w:rPr>
                <w:rStyle w:val="Hyperlink"/>
                <w:noProof/>
              </w:rPr>
              <w:t>Appendix: General shortcuts</w:t>
            </w:r>
            <w:r w:rsidR="00E63B14">
              <w:rPr>
                <w:noProof/>
                <w:webHidden/>
              </w:rPr>
              <w:tab/>
            </w:r>
            <w:r w:rsidR="00E63B14">
              <w:rPr>
                <w:noProof/>
                <w:webHidden/>
              </w:rPr>
              <w:fldChar w:fldCharType="begin"/>
            </w:r>
            <w:r w:rsidR="00E63B14">
              <w:rPr>
                <w:noProof/>
                <w:webHidden/>
              </w:rPr>
              <w:instrText xml:space="preserve"> PAGEREF _Toc409704208 \h </w:instrText>
            </w:r>
            <w:r w:rsidR="00E63B14">
              <w:rPr>
                <w:noProof/>
                <w:webHidden/>
              </w:rPr>
            </w:r>
            <w:r w:rsidR="00E63B14">
              <w:rPr>
                <w:noProof/>
                <w:webHidden/>
              </w:rPr>
              <w:fldChar w:fldCharType="separate"/>
            </w:r>
            <w:r w:rsidR="00E63B14">
              <w:rPr>
                <w:noProof/>
                <w:webHidden/>
              </w:rPr>
              <w:t>15</w:t>
            </w:r>
            <w:r w:rsidR="00E63B14">
              <w:rPr>
                <w:noProof/>
                <w:webHidden/>
              </w:rPr>
              <w:fldChar w:fldCharType="end"/>
            </w:r>
          </w:hyperlink>
        </w:p>
        <w:p w14:paraId="577FD87E" w14:textId="77777777" w:rsidR="00E63B14" w:rsidRDefault="002E3716">
          <w:pPr>
            <w:pStyle w:val="TOC1"/>
            <w:tabs>
              <w:tab w:val="right" w:leader="dot" w:pos="9016"/>
            </w:tabs>
            <w:rPr>
              <w:rFonts w:asciiTheme="minorHAnsi" w:eastAsiaTheme="minorEastAsia" w:hAnsiTheme="minorHAnsi"/>
              <w:noProof/>
              <w:sz w:val="22"/>
              <w:lang w:eastAsia="en-GB"/>
            </w:rPr>
          </w:pPr>
          <w:hyperlink w:anchor="_Toc409704209" w:history="1">
            <w:r w:rsidR="00E63B14" w:rsidRPr="006D4FA1">
              <w:rPr>
                <w:rStyle w:val="Hyperlink"/>
                <w:noProof/>
              </w:rPr>
              <w:t>Appendix: Alphabets</w:t>
            </w:r>
            <w:r w:rsidR="00E63B14">
              <w:rPr>
                <w:noProof/>
                <w:webHidden/>
              </w:rPr>
              <w:tab/>
            </w:r>
            <w:r w:rsidR="00E63B14">
              <w:rPr>
                <w:noProof/>
                <w:webHidden/>
              </w:rPr>
              <w:fldChar w:fldCharType="begin"/>
            </w:r>
            <w:r w:rsidR="00E63B14">
              <w:rPr>
                <w:noProof/>
                <w:webHidden/>
              </w:rPr>
              <w:instrText xml:space="preserve"> PAGEREF _Toc409704209 \h </w:instrText>
            </w:r>
            <w:r w:rsidR="00E63B14">
              <w:rPr>
                <w:noProof/>
                <w:webHidden/>
              </w:rPr>
            </w:r>
            <w:r w:rsidR="00E63B14">
              <w:rPr>
                <w:noProof/>
                <w:webHidden/>
              </w:rPr>
              <w:fldChar w:fldCharType="separate"/>
            </w:r>
            <w:r w:rsidR="00E63B14">
              <w:rPr>
                <w:noProof/>
                <w:webHidden/>
              </w:rPr>
              <w:t>15</w:t>
            </w:r>
            <w:r w:rsidR="00E63B14">
              <w:rPr>
                <w:noProof/>
                <w:webHidden/>
              </w:rPr>
              <w:fldChar w:fldCharType="end"/>
            </w:r>
          </w:hyperlink>
        </w:p>
        <w:p w14:paraId="5EA13B41" w14:textId="77777777" w:rsidR="00E63B14" w:rsidRDefault="002E3716">
          <w:pPr>
            <w:pStyle w:val="TOC2"/>
            <w:tabs>
              <w:tab w:val="right" w:leader="dot" w:pos="9016"/>
            </w:tabs>
            <w:rPr>
              <w:rFonts w:asciiTheme="minorHAnsi" w:eastAsiaTheme="minorEastAsia" w:hAnsiTheme="minorHAnsi"/>
              <w:noProof/>
              <w:sz w:val="22"/>
              <w:lang w:eastAsia="en-GB"/>
            </w:rPr>
          </w:pPr>
          <w:hyperlink w:anchor="_Toc409704210" w:history="1">
            <w:r w:rsidR="00E63B14" w:rsidRPr="006D4FA1">
              <w:rPr>
                <w:rStyle w:val="Hyperlink"/>
                <w:noProof/>
              </w:rPr>
              <w:t>Greek</w:t>
            </w:r>
            <w:r w:rsidR="00E63B14">
              <w:rPr>
                <w:noProof/>
                <w:webHidden/>
              </w:rPr>
              <w:tab/>
            </w:r>
            <w:r w:rsidR="00E63B14">
              <w:rPr>
                <w:noProof/>
                <w:webHidden/>
              </w:rPr>
              <w:fldChar w:fldCharType="begin"/>
            </w:r>
            <w:r w:rsidR="00E63B14">
              <w:rPr>
                <w:noProof/>
                <w:webHidden/>
              </w:rPr>
              <w:instrText xml:space="preserve"> PAGEREF _Toc409704210 \h </w:instrText>
            </w:r>
            <w:r w:rsidR="00E63B14">
              <w:rPr>
                <w:noProof/>
                <w:webHidden/>
              </w:rPr>
            </w:r>
            <w:r w:rsidR="00E63B14">
              <w:rPr>
                <w:noProof/>
                <w:webHidden/>
              </w:rPr>
              <w:fldChar w:fldCharType="separate"/>
            </w:r>
            <w:r w:rsidR="00E63B14">
              <w:rPr>
                <w:noProof/>
                <w:webHidden/>
              </w:rPr>
              <w:t>15</w:t>
            </w:r>
            <w:r w:rsidR="00E63B14">
              <w:rPr>
                <w:noProof/>
                <w:webHidden/>
              </w:rPr>
              <w:fldChar w:fldCharType="end"/>
            </w:r>
          </w:hyperlink>
        </w:p>
        <w:p w14:paraId="6A6B1283" w14:textId="77777777" w:rsidR="00E63B14" w:rsidRDefault="002E3716">
          <w:pPr>
            <w:pStyle w:val="TOC2"/>
            <w:tabs>
              <w:tab w:val="right" w:leader="dot" w:pos="9016"/>
            </w:tabs>
            <w:rPr>
              <w:rFonts w:asciiTheme="minorHAnsi" w:eastAsiaTheme="minorEastAsia" w:hAnsiTheme="minorHAnsi"/>
              <w:noProof/>
              <w:sz w:val="22"/>
              <w:lang w:eastAsia="en-GB"/>
            </w:rPr>
          </w:pPr>
          <w:hyperlink w:anchor="_Toc409704211" w:history="1">
            <w:r w:rsidR="00E63B14" w:rsidRPr="006D4FA1">
              <w:rPr>
                <w:rStyle w:val="Hyperlink"/>
                <w:noProof/>
              </w:rPr>
              <w:t>Script</w:t>
            </w:r>
            <w:r w:rsidR="00E63B14">
              <w:rPr>
                <w:noProof/>
                <w:webHidden/>
              </w:rPr>
              <w:tab/>
            </w:r>
            <w:r w:rsidR="00E63B14">
              <w:rPr>
                <w:noProof/>
                <w:webHidden/>
              </w:rPr>
              <w:fldChar w:fldCharType="begin"/>
            </w:r>
            <w:r w:rsidR="00E63B14">
              <w:rPr>
                <w:noProof/>
                <w:webHidden/>
              </w:rPr>
              <w:instrText xml:space="preserve"> PAGEREF _Toc409704211 \h </w:instrText>
            </w:r>
            <w:r w:rsidR="00E63B14">
              <w:rPr>
                <w:noProof/>
                <w:webHidden/>
              </w:rPr>
            </w:r>
            <w:r w:rsidR="00E63B14">
              <w:rPr>
                <w:noProof/>
                <w:webHidden/>
              </w:rPr>
              <w:fldChar w:fldCharType="separate"/>
            </w:r>
            <w:r w:rsidR="00E63B14">
              <w:rPr>
                <w:noProof/>
                <w:webHidden/>
              </w:rPr>
              <w:t>16</w:t>
            </w:r>
            <w:r w:rsidR="00E63B14">
              <w:rPr>
                <w:noProof/>
                <w:webHidden/>
              </w:rPr>
              <w:fldChar w:fldCharType="end"/>
            </w:r>
          </w:hyperlink>
        </w:p>
        <w:p w14:paraId="28B22CFE" w14:textId="77777777" w:rsidR="00E63B14" w:rsidRDefault="002E3716">
          <w:pPr>
            <w:pStyle w:val="TOC2"/>
            <w:tabs>
              <w:tab w:val="right" w:leader="dot" w:pos="9016"/>
            </w:tabs>
            <w:rPr>
              <w:rFonts w:asciiTheme="minorHAnsi" w:eastAsiaTheme="minorEastAsia" w:hAnsiTheme="minorHAnsi"/>
              <w:noProof/>
              <w:sz w:val="22"/>
              <w:lang w:eastAsia="en-GB"/>
            </w:rPr>
          </w:pPr>
          <w:hyperlink w:anchor="_Toc409704212" w:history="1">
            <w:r w:rsidR="00E63B14" w:rsidRPr="006D4FA1">
              <w:rPr>
                <w:rStyle w:val="Hyperlink"/>
                <w:noProof/>
              </w:rPr>
              <w:t>Fraktur</w:t>
            </w:r>
            <w:r w:rsidR="00E63B14">
              <w:rPr>
                <w:noProof/>
                <w:webHidden/>
              </w:rPr>
              <w:tab/>
            </w:r>
            <w:r w:rsidR="00E63B14">
              <w:rPr>
                <w:noProof/>
                <w:webHidden/>
              </w:rPr>
              <w:fldChar w:fldCharType="begin"/>
            </w:r>
            <w:r w:rsidR="00E63B14">
              <w:rPr>
                <w:noProof/>
                <w:webHidden/>
              </w:rPr>
              <w:instrText xml:space="preserve"> PAGEREF _Toc409704212 \h </w:instrText>
            </w:r>
            <w:r w:rsidR="00E63B14">
              <w:rPr>
                <w:noProof/>
                <w:webHidden/>
              </w:rPr>
            </w:r>
            <w:r w:rsidR="00E63B14">
              <w:rPr>
                <w:noProof/>
                <w:webHidden/>
              </w:rPr>
              <w:fldChar w:fldCharType="separate"/>
            </w:r>
            <w:r w:rsidR="00E63B14">
              <w:rPr>
                <w:noProof/>
                <w:webHidden/>
              </w:rPr>
              <w:t>16</w:t>
            </w:r>
            <w:r w:rsidR="00E63B14">
              <w:rPr>
                <w:noProof/>
                <w:webHidden/>
              </w:rPr>
              <w:fldChar w:fldCharType="end"/>
            </w:r>
          </w:hyperlink>
        </w:p>
        <w:p w14:paraId="5674DA59" w14:textId="77777777" w:rsidR="00E63B14" w:rsidRDefault="002E3716">
          <w:pPr>
            <w:pStyle w:val="TOC2"/>
            <w:tabs>
              <w:tab w:val="right" w:leader="dot" w:pos="9016"/>
            </w:tabs>
            <w:rPr>
              <w:rFonts w:asciiTheme="minorHAnsi" w:eastAsiaTheme="minorEastAsia" w:hAnsiTheme="minorHAnsi"/>
              <w:noProof/>
              <w:sz w:val="22"/>
              <w:lang w:eastAsia="en-GB"/>
            </w:rPr>
          </w:pPr>
          <w:hyperlink w:anchor="_Toc409704213" w:history="1">
            <w:r w:rsidR="00E63B14" w:rsidRPr="006D4FA1">
              <w:rPr>
                <w:rStyle w:val="Hyperlink"/>
                <w:noProof/>
              </w:rPr>
              <w:t>Double-struck</w:t>
            </w:r>
            <w:r w:rsidR="00E63B14">
              <w:rPr>
                <w:noProof/>
                <w:webHidden/>
              </w:rPr>
              <w:tab/>
            </w:r>
            <w:r w:rsidR="00E63B14">
              <w:rPr>
                <w:noProof/>
                <w:webHidden/>
              </w:rPr>
              <w:fldChar w:fldCharType="begin"/>
            </w:r>
            <w:r w:rsidR="00E63B14">
              <w:rPr>
                <w:noProof/>
                <w:webHidden/>
              </w:rPr>
              <w:instrText xml:space="preserve"> PAGEREF _Toc409704213 \h </w:instrText>
            </w:r>
            <w:r w:rsidR="00E63B14">
              <w:rPr>
                <w:noProof/>
                <w:webHidden/>
              </w:rPr>
            </w:r>
            <w:r w:rsidR="00E63B14">
              <w:rPr>
                <w:noProof/>
                <w:webHidden/>
              </w:rPr>
              <w:fldChar w:fldCharType="separate"/>
            </w:r>
            <w:r w:rsidR="00E63B14">
              <w:rPr>
                <w:noProof/>
                <w:webHidden/>
              </w:rPr>
              <w:t>16</w:t>
            </w:r>
            <w:r w:rsidR="00E63B14">
              <w:rPr>
                <w:noProof/>
                <w:webHidden/>
              </w:rPr>
              <w:fldChar w:fldCharType="end"/>
            </w:r>
          </w:hyperlink>
        </w:p>
        <w:p w14:paraId="5BE96C83" w14:textId="77777777" w:rsidR="00E63B14" w:rsidRDefault="002E3716">
          <w:pPr>
            <w:pStyle w:val="TOC1"/>
            <w:tabs>
              <w:tab w:val="right" w:leader="dot" w:pos="9016"/>
            </w:tabs>
            <w:rPr>
              <w:rFonts w:asciiTheme="minorHAnsi" w:eastAsiaTheme="minorEastAsia" w:hAnsiTheme="minorHAnsi"/>
              <w:noProof/>
              <w:sz w:val="22"/>
              <w:lang w:eastAsia="en-GB"/>
            </w:rPr>
          </w:pPr>
          <w:hyperlink w:anchor="_Toc409704214" w:history="1">
            <w:r w:rsidR="00E63B14" w:rsidRPr="006D4FA1">
              <w:rPr>
                <w:rStyle w:val="Hyperlink"/>
                <w:noProof/>
              </w:rPr>
              <w:t>Appendix: Accents</w:t>
            </w:r>
            <w:r w:rsidR="00E63B14">
              <w:rPr>
                <w:noProof/>
                <w:webHidden/>
              </w:rPr>
              <w:tab/>
            </w:r>
            <w:r w:rsidR="00E63B14">
              <w:rPr>
                <w:noProof/>
                <w:webHidden/>
              </w:rPr>
              <w:fldChar w:fldCharType="begin"/>
            </w:r>
            <w:r w:rsidR="00E63B14">
              <w:rPr>
                <w:noProof/>
                <w:webHidden/>
              </w:rPr>
              <w:instrText xml:space="preserve"> PAGEREF _Toc409704214 \h </w:instrText>
            </w:r>
            <w:r w:rsidR="00E63B14">
              <w:rPr>
                <w:noProof/>
                <w:webHidden/>
              </w:rPr>
            </w:r>
            <w:r w:rsidR="00E63B14">
              <w:rPr>
                <w:noProof/>
                <w:webHidden/>
              </w:rPr>
              <w:fldChar w:fldCharType="separate"/>
            </w:r>
            <w:r w:rsidR="00E63B14">
              <w:rPr>
                <w:noProof/>
                <w:webHidden/>
              </w:rPr>
              <w:t>16</w:t>
            </w:r>
            <w:r w:rsidR="00E63B14">
              <w:rPr>
                <w:noProof/>
                <w:webHidden/>
              </w:rPr>
              <w:fldChar w:fldCharType="end"/>
            </w:r>
          </w:hyperlink>
        </w:p>
        <w:p w14:paraId="24F4B1D0" w14:textId="77777777" w:rsidR="00E63B14" w:rsidRDefault="002E3716">
          <w:pPr>
            <w:pStyle w:val="TOC1"/>
            <w:tabs>
              <w:tab w:val="right" w:leader="dot" w:pos="9016"/>
            </w:tabs>
            <w:rPr>
              <w:rFonts w:asciiTheme="minorHAnsi" w:eastAsiaTheme="minorEastAsia" w:hAnsiTheme="minorHAnsi"/>
              <w:noProof/>
              <w:sz w:val="22"/>
              <w:lang w:eastAsia="en-GB"/>
            </w:rPr>
          </w:pPr>
          <w:hyperlink w:anchor="_Toc409704215" w:history="1">
            <w:r w:rsidR="00E63B14" w:rsidRPr="006D4FA1">
              <w:rPr>
                <w:rStyle w:val="Hyperlink"/>
                <w:noProof/>
              </w:rPr>
              <w:t>Appendix: Stretchy accent-like symbols</w:t>
            </w:r>
            <w:r w:rsidR="00E63B14">
              <w:rPr>
                <w:noProof/>
                <w:webHidden/>
              </w:rPr>
              <w:tab/>
            </w:r>
            <w:r w:rsidR="00E63B14">
              <w:rPr>
                <w:noProof/>
                <w:webHidden/>
              </w:rPr>
              <w:fldChar w:fldCharType="begin"/>
            </w:r>
            <w:r w:rsidR="00E63B14">
              <w:rPr>
                <w:noProof/>
                <w:webHidden/>
              </w:rPr>
              <w:instrText xml:space="preserve"> PAGEREF _Toc409704215 \h </w:instrText>
            </w:r>
            <w:r w:rsidR="00E63B14">
              <w:rPr>
                <w:noProof/>
                <w:webHidden/>
              </w:rPr>
            </w:r>
            <w:r w:rsidR="00E63B14">
              <w:rPr>
                <w:noProof/>
                <w:webHidden/>
              </w:rPr>
              <w:fldChar w:fldCharType="separate"/>
            </w:r>
            <w:r w:rsidR="00E63B14">
              <w:rPr>
                <w:noProof/>
                <w:webHidden/>
              </w:rPr>
              <w:t>17</w:t>
            </w:r>
            <w:r w:rsidR="00E63B14">
              <w:rPr>
                <w:noProof/>
                <w:webHidden/>
              </w:rPr>
              <w:fldChar w:fldCharType="end"/>
            </w:r>
          </w:hyperlink>
        </w:p>
        <w:p w14:paraId="5A563255" w14:textId="77777777" w:rsidR="00E63B14" w:rsidRDefault="002E3716">
          <w:pPr>
            <w:pStyle w:val="TOC1"/>
            <w:tabs>
              <w:tab w:val="right" w:leader="dot" w:pos="9016"/>
            </w:tabs>
            <w:rPr>
              <w:rFonts w:asciiTheme="minorHAnsi" w:eastAsiaTheme="minorEastAsia" w:hAnsiTheme="minorHAnsi"/>
              <w:noProof/>
              <w:sz w:val="22"/>
              <w:lang w:eastAsia="en-GB"/>
            </w:rPr>
          </w:pPr>
          <w:hyperlink w:anchor="_Toc409704216" w:history="1">
            <w:r w:rsidR="00E63B14" w:rsidRPr="006D4FA1">
              <w:rPr>
                <w:rStyle w:val="Hyperlink"/>
                <w:noProof/>
              </w:rPr>
              <w:t>Appendix: Common symbols with shortcuts</w:t>
            </w:r>
            <w:r w:rsidR="00E63B14">
              <w:rPr>
                <w:noProof/>
                <w:webHidden/>
              </w:rPr>
              <w:tab/>
            </w:r>
            <w:r w:rsidR="00E63B14">
              <w:rPr>
                <w:noProof/>
                <w:webHidden/>
              </w:rPr>
              <w:fldChar w:fldCharType="begin"/>
            </w:r>
            <w:r w:rsidR="00E63B14">
              <w:rPr>
                <w:noProof/>
                <w:webHidden/>
              </w:rPr>
              <w:instrText xml:space="preserve"> PAGEREF _Toc409704216 \h </w:instrText>
            </w:r>
            <w:r w:rsidR="00E63B14">
              <w:rPr>
                <w:noProof/>
                <w:webHidden/>
              </w:rPr>
            </w:r>
            <w:r w:rsidR="00E63B14">
              <w:rPr>
                <w:noProof/>
                <w:webHidden/>
              </w:rPr>
              <w:fldChar w:fldCharType="separate"/>
            </w:r>
            <w:r w:rsidR="00E63B14">
              <w:rPr>
                <w:noProof/>
                <w:webHidden/>
              </w:rPr>
              <w:t>17</w:t>
            </w:r>
            <w:r w:rsidR="00E63B14">
              <w:rPr>
                <w:noProof/>
                <w:webHidden/>
              </w:rPr>
              <w:fldChar w:fldCharType="end"/>
            </w:r>
          </w:hyperlink>
        </w:p>
        <w:p w14:paraId="37D5C271" w14:textId="77777777" w:rsidR="00E63B14" w:rsidRDefault="002E3716">
          <w:pPr>
            <w:pStyle w:val="TOC1"/>
            <w:tabs>
              <w:tab w:val="right" w:leader="dot" w:pos="9016"/>
            </w:tabs>
            <w:rPr>
              <w:rFonts w:asciiTheme="minorHAnsi" w:eastAsiaTheme="minorEastAsia" w:hAnsiTheme="minorHAnsi"/>
              <w:noProof/>
              <w:sz w:val="22"/>
              <w:lang w:eastAsia="en-GB"/>
            </w:rPr>
          </w:pPr>
          <w:hyperlink w:anchor="_Toc409704217" w:history="1">
            <w:r w:rsidR="00E63B14" w:rsidRPr="006D4FA1">
              <w:rPr>
                <w:rStyle w:val="Hyperlink"/>
                <w:noProof/>
              </w:rPr>
              <w:t>Appendix: Multi-sized symbols</w:t>
            </w:r>
            <w:r w:rsidR="00E63B14">
              <w:rPr>
                <w:noProof/>
                <w:webHidden/>
              </w:rPr>
              <w:tab/>
            </w:r>
            <w:r w:rsidR="00E63B14">
              <w:rPr>
                <w:noProof/>
                <w:webHidden/>
              </w:rPr>
              <w:fldChar w:fldCharType="begin"/>
            </w:r>
            <w:r w:rsidR="00E63B14">
              <w:rPr>
                <w:noProof/>
                <w:webHidden/>
              </w:rPr>
              <w:instrText xml:space="preserve"> PAGEREF _Toc409704217 \h </w:instrText>
            </w:r>
            <w:r w:rsidR="00E63B14">
              <w:rPr>
                <w:noProof/>
                <w:webHidden/>
              </w:rPr>
            </w:r>
            <w:r w:rsidR="00E63B14">
              <w:rPr>
                <w:noProof/>
                <w:webHidden/>
              </w:rPr>
              <w:fldChar w:fldCharType="separate"/>
            </w:r>
            <w:r w:rsidR="00E63B14">
              <w:rPr>
                <w:noProof/>
                <w:webHidden/>
              </w:rPr>
              <w:t>18</w:t>
            </w:r>
            <w:r w:rsidR="00E63B14">
              <w:rPr>
                <w:noProof/>
                <w:webHidden/>
              </w:rPr>
              <w:fldChar w:fldCharType="end"/>
            </w:r>
          </w:hyperlink>
        </w:p>
        <w:p w14:paraId="1E91418B" w14:textId="77777777" w:rsidR="00E63B14" w:rsidRDefault="002E3716">
          <w:pPr>
            <w:pStyle w:val="TOC2"/>
            <w:tabs>
              <w:tab w:val="right" w:leader="dot" w:pos="9016"/>
            </w:tabs>
            <w:rPr>
              <w:rFonts w:asciiTheme="minorHAnsi" w:eastAsiaTheme="minorEastAsia" w:hAnsiTheme="minorHAnsi"/>
              <w:noProof/>
              <w:sz w:val="22"/>
              <w:lang w:eastAsia="en-GB"/>
            </w:rPr>
          </w:pPr>
          <w:hyperlink w:anchor="_Toc409704218" w:history="1">
            <w:r w:rsidR="00E63B14" w:rsidRPr="006D4FA1">
              <w:rPr>
                <w:rStyle w:val="Hyperlink"/>
                <w:noProof/>
              </w:rPr>
              <w:t>Brackets</w:t>
            </w:r>
            <w:r w:rsidR="00E63B14">
              <w:rPr>
                <w:noProof/>
                <w:webHidden/>
              </w:rPr>
              <w:tab/>
            </w:r>
            <w:r w:rsidR="00E63B14">
              <w:rPr>
                <w:noProof/>
                <w:webHidden/>
              </w:rPr>
              <w:fldChar w:fldCharType="begin"/>
            </w:r>
            <w:r w:rsidR="00E63B14">
              <w:rPr>
                <w:noProof/>
                <w:webHidden/>
              </w:rPr>
              <w:instrText xml:space="preserve"> PAGEREF _Toc409704218 \h </w:instrText>
            </w:r>
            <w:r w:rsidR="00E63B14">
              <w:rPr>
                <w:noProof/>
                <w:webHidden/>
              </w:rPr>
            </w:r>
            <w:r w:rsidR="00E63B14">
              <w:rPr>
                <w:noProof/>
                <w:webHidden/>
              </w:rPr>
              <w:fldChar w:fldCharType="separate"/>
            </w:r>
            <w:r w:rsidR="00E63B14">
              <w:rPr>
                <w:noProof/>
                <w:webHidden/>
              </w:rPr>
              <w:t>19</w:t>
            </w:r>
            <w:r w:rsidR="00E63B14">
              <w:rPr>
                <w:noProof/>
                <w:webHidden/>
              </w:rPr>
              <w:fldChar w:fldCharType="end"/>
            </w:r>
          </w:hyperlink>
        </w:p>
        <w:p w14:paraId="69E48D00" w14:textId="77777777" w:rsidR="003A2205" w:rsidRDefault="003A2205">
          <w:r>
            <w:rPr>
              <w:b/>
              <w:bCs/>
              <w:noProof/>
            </w:rPr>
            <w:fldChar w:fldCharType="end"/>
          </w:r>
        </w:p>
      </w:sdtContent>
    </w:sdt>
    <w:p w14:paraId="00021B16" w14:textId="77777777" w:rsidR="003A2205" w:rsidRDefault="003A2205">
      <w:pPr>
        <w:rPr>
          <w:rFonts w:eastAsiaTheme="majorEastAsia" w:cstheme="majorBidi"/>
          <w:b/>
          <w:bCs/>
          <w:sz w:val="28"/>
          <w:szCs w:val="28"/>
        </w:rPr>
      </w:pPr>
      <w:r>
        <w:br w:type="page"/>
      </w:r>
    </w:p>
    <w:p w14:paraId="0BA131B7" w14:textId="5A153DE7" w:rsidR="00A61BC7" w:rsidRDefault="00A61BC7" w:rsidP="004E28F3">
      <w:pPr>
        <w:pStyle w:val="Heading1"/>
      </w:pPr>
      <w:bookmarkStart w:id="1" w:name="_Toc409704176"/>
      <w:r>
        <w:lastRenderedPageBreak/>
        <w:t>Purpose of this resource</w:t>
      </w:r>
      <w:bookmarkEnd w:id="1"/>
    </w:p>
    <w:p w14:paraId="676D3A0A" w14:textId="5F2D16FF" w:rsidR="00A61BC7" w:rsidRPr="00A61BC7" w:rsidRDefault="00A61BC7" w:rsidP="00A61BC7">
      <w:r>
        <w:t xml:space="preserve">The purpose of this is to provide a starting point to </w:t>
      </w:r>
      <w:r w:rsidR="00786C11">
        <w:t xml:space="preserve">the efficient creation of equations in Microsoft Word. You may be required to produce printed mathematical documents, you may prefer to do so if you find it difficult to handwrite quickly and tidily or you may wish to create electronic notes for your own use. Many people find creating equations slow because they use the mouse. To create equations efficiently you must be able to type them instead. This resource provides guidance as you learn to do this. It is recommended that you try out examples as you go.  </w:t>
      </w:r>
    </w:p>
    <w:p w14:paraId="7EE4F43E" w14:textId="41FCFBA4" w:rsidR="004E28F3" w:rsidRDefault="00A61BC7" w:rsidP="004E28F3">
      <w:pPr>
        <w:pStyle w:val="Heading1"/>
      </w:pPr>
      <w:bookmarkStart w:id="2" w:name="_Toc409704177"/>
      <w:r>
        <w:t>I</w:t>
      </w:r>
      <w:r w:rsidR="00C869CC">
        <w:t>nsert</w:t>
      </w:r>
      <w:r>
        <w:t>ing an equation</w:t>
      </w:r>
      <w:bookmarkEnd w:id="2"/>
    </w:p>
    <w:p w14:paraId="307AE25D" w14:textId="77777777" w:rsidR="005E2FF0" w:rsidRDefault="005E2FF0" w:rsidP="004E28F3">
      <w:r>
        <w:t xml:space="preserve">The shortcut to insert an equation is </w:t>
      </w:r>
    </w:p>
    <w:p w14:paraId="754ADCBA" w14:textId="4049F24C" w:rsidR="004E28F3" w:rsidRDefault="007D1D65" w:rsidP="005E2FF0">
      <w:pPr>
        <w:jc w:val="center"/>
        <w:rPr>
          <w:b/>
        </w:rPr>
      </w:pPr>
      <w:proofErr w:type="gramStart"/>
      <w:r>
        <w:rPr>
          <w:b/>
        </w:rPr>
        <w:t>alt</w:t>
      </w:r>
      <w:proofErr w:type="gramEnd"/>
      <w:r>
        <w:rPr>
          <w:b/>
        </w:rPr>
        <w:t>+</w:t>
      </w:r>
      <w:r w:rsidR="005E2FF0">
        <w:rPr>
          <w:b/>
        </w:rPr>
        <w:t>=</w:t>
      </w:r>
    </w:p>
    <w:p w14:paraId="5402CEB2" w14:textId="77777777" w:rsidR="00C869CC" w:rsidRDefault="00DD1BCB" w:rsidP="005E2FF0">
      <w:r>
        <w:t>H</w:t>
      </w:r>
      <w:r w:rsidR="001C3038">
        <w:t xml:space="preserve">old down the alt key while pressing the = key. </w:t>
      </w:r>
    </w:p>
    <w:p w14:paraId="6B65A03A" w14:textId="7C6E1605" w:rsidR="00D31D88" w:rsidRDefault="00D31D88" w:rsidP="00D31D88">
      <w:pPr>
        <w:pStyle w:val="ListParagraph"/>
        <w:numPr>
          <w:ilvl w:val="0"/>
          <w:numId w:val="2"/>
        </w:numPr>
      </w:pPr>
      <w:r>
        <w:t xml:space="preserve">If you press this within the text it will create an </w:t>
      </w:r>
      <w:r>
        <w:rPr>
          <w:b/>
        </w:rPr>
        <w:t>inline</w:t>
      </w:r>
      <w:r>
        <w:t xml:space="preserve"> equation, which will look like:</w:t>
      </w:r>
    </w:p>
    <w:p w14:paraId="34C0D3BF" w14:textId="77777777" w:rsidR="00D31D88" w:rsidRDefault="00D31D88" w:rsidP="00D31D88">
      <w:pPr>
        <w:pStyle w:val="ListParagraph"/>
        <w:jc w:val="center"/>
      </w:pPr>
      <w:r>
        <w:rPr>
          <w:noProof/>
          <w:lang w:eastAsia="en-GB"/>
        </w:rPr>
        <w:drawing>
          <wp:inline distT="0" distB="0" distL="0" distR="0" wp14:anchorId="648817D5" wp14:editId="5407313A">
            <wp:extent cx="3146400" cy="55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6400" cy="558000"/>
                    </a:xfrm>
                    <a:prstGeom prst="rect">
                      <a:avLst/>
                    </a:prstGeom>
                  </pic:spPr>
                </pic:pic>
              </a:graphicData>
            </a:graphic>
          </wp:inline>
        </w:drawing>
      </w:r>
    </w:p>
    <w:p w14:paraId="0AC057B6" w14:textId="77777777" w:rsidR="005111D1" w:rsidRDefault="00C869CC" w:rsidP="00C869CC">
      <w:pPr>
        <w:pStyle w:val="ListParagraph"/>
        <w:numPr>
          <w:ilvl w:val="0"/>
          <w:numId w:val="5"/>
        </w:numPr>
      </w:pPr>
      <w:r>
        <w:t xml:space="preserve">If you press this on an empty line it will insert a </w:t>
      </w:r>
      <w:r>
        <w:rPr>
          <w:b/>
        </w:rPr>
        <w:t>display</w:t>
      </w:r>
      <w:r>
        <w:t xml:space="preserve"> equation, w</w:t>
      </w:r>
      <w:r w:rsidR="005111D1">
        <w:t>hich will look like:</w:t>
      </w:r>
    </w:p>
    <w:p w14:paraId="0FF19AD1" w14:textId="77777777" w:rsidR="005111D1" w:rsidRDefault="00C869CC" w:rsidP="00C869CC">
      <w:pPr>
        <w:jc w:val="center"/>
      </w:pPr>
      <w:r>
        <w:rPr>
          <w:noProof/>
          <w:lang w:eastAsia="en-GB"/>
        </w:rPr>
        <w:drawing>
          <wp:inline distT="0" distB="0" distL="0" distR="0" wp14:anchorId="5A450E14" wp14:editId="2335D2A9">
            <wp:extent cx="3452400" cy="78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2400" cy="784800"/>
                    </a:xfrm>
                    <a:prstGeom prst="rect">
                      <a:avLst/>
                    </a:prstGeom>
                  </pic:spPr>
                </pic:pic>
              </a:graphicData>
            </a:graphic>
          </wp:inline>
        </w:drawing>
      </w:r>
    </w:p>
    <w:p w14:paraId="116F9C34" w14:textId="47DF758D" w:rsidR="007D1D65" w:rsidRDefault="001C3038" w:rsidP="007D1D65">
      <w:pPr>
        <w:pStyle w:val="ListParagraph"/>
        <w:numPr>
          <w:ilvl w:val="0"/>
          <w:numId w:val="2"/>
        </w:numPr>
      </w:pPr>
      <w:r>
        <w:t xml:space="preserve">To change </w:t>
      </w:r>
      <w:r w:rsidR="00C869CC">
        <w:t xml:space="preserve">between inline and display equation </w:t>
      </w:r>
      <w:r w:rsidR="007D1D65">
        <w:t>place your cursor in the equation and press alt-</w:t>
      </w:r>
      <w:proofErr w:type="spellStart"/>
      <w:r w:rsidR="007D1D65">
        <w:t>downarrow</w:t>
      </w:r>
      <w:proofErr w:type="spellEnd"/>
      <w:r w:rsidR="007D1D65">
        <w:t>. Use the arrow keys to</w:t>
      </w:r>
      <w:r w:rsidR="00C869CC">
        <w:t xml:space="preserve"> </w:t>
      </w:r>
      <w:r w:rsidR="005111D1">
        <w:t xml:space="preserve">choose </w:t>
      </w:r>
      <w:r w:rsidR="00B8410C" w:rsidRPr="00B8410C">
        <w:rPr>
          <w:b/>
        </w:rPr>
        <w:t>c</w:t>
      </w:r>
      <w:r w:rsidR="005111D1" w:rsidRPr="00B8410C">
        <w:rPr>
          <w:b/>
        </w:rPr>
        <w:t>hange to inline</w:t>
      </w:r>
      <w:r w:rsidR="00C869CC">
        <w:t xml:space="preserve"> or </w:t>
      </w:r>
      <w:r w:rsidR="00C869CC">
        <w:rPr>
          <w:b/>
        </w:rPr>
        <w:t>change to display</w:t>
      </w:r>
      <w:r w:rsidR="005250CF">
        <w:rPr>
          <w:rFonts w:eastAsiaTheme="minorEastAsia"/>
          <w:b/>
        </w:rPr>
        <w:t xml:space="preserve"> </w:t>
      </w:r>
      <w:r w:rsidR="005250CF">
        <w:rPr>
          <w:rFonts w:eastAsiaTheme="minorEastAsia"/>
        </w:rPr>
        <w:t>by pressing h.</w:t>
      </w:r>
    </w:p>
    <w:p w14:paraId="1C7D9A6C" w14:textId="77777777" w:rsidR="007F551E" w:rsidRDefault="00EA3AD7" w:rsidP="005111D1">
      <w:pPr>
        <w:pStyle w:val="ListParagraph"/>
        <w:numPr>
          <w:ilvl w:val="0"/>
          <w:numId w:val="2"/>
        </w:numPr>
      </w:pPr>
      <w:r>
        <w:t>Notice t</w:t>
      </w:r>
      <w:r w:rsidR="00C869CC">
        <w:t xml:space="preserve">hat when you insert an equation, click on the equation box or edit an equation </w:t>
      </w:r>
      <w:r>
        <w:t xml:space="preserve">the </w:t>
      </w:r>
      <w:r w:rsidRPr="00B8410C">
        <w:rPr>
          <w:b/>
        </w:rPr>
        <w:t>ribbon</w:t>
      </w:r>
      <w:r>
        <w:t xml:space="preserve"> changes to the </w:t>
      </w:r>
      <w:r w:rsidRPr="00B8410C">
        <w:rPr>
          <w:b/>
        </w:rPr>
        <w:t>Equation tools</w:t>
      </w:r>
      <w:r>
        <w:t xml:space="preserve">, </w:t>
      </w:r>
      <w:r w:rsidRPr="00B8410C">
        <w:rPr>
          <w:b/>
        </w:rPr>
        <w:t>Design</w:t>
      </w:r>
      <w:r w:rsidR="00C869CC">
        <w:t xml:space="preserve"> ribbon:</w:t>
      </w:r>
    </w:p>
    <w:p w14:paraId="3DD857E9" w14:textId="3A7B3066" w:rsidR="00A6490D" w:rsidRDefault="00C869CC" w:rsidP="00842397">
      <w:pPr>
        <w:pStyle w:val="ListParagraph"/>
        <w:jc w:val="center"/>
      </w:pPr>
      <w:r>
        <w:rPr>
          <w:noProof/>
          <w:lang w:eastAsia="en-GB"/>
        </w:rPr>
        <w:drawing>
          <wp:inline distT="0" distB="0" distL="0" distR="0" wp14:anchorId="00652BB9" wp14:editId="2C1B9D87">
            <wp:extent cx="5731200" cy="5976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200" cy="597600"/>
                    </a:xfrm>
                    <a:prstGeom prst="rect">
                      <a:avLst/>
                    </a:prstGeom>
                  </pic:spPr>
                </pic:pic>
              </a:graphicData>
            </a:graphic>
          </wp:inline>
        </w:drawing>
      </w:r>
    </w:p>
    <w:p w14:paraId="2FB1567E" w14:textId="008393A9" w:rsidR="00006B5B" w:rsidRDefault="00842397" w:rsidP="00842397">
      <w:r>
        <w:t>But, y</w:t>
      </w:r>
      <w:r w:rsidR="00A6490D">
        <w:t xml:space="preserve">ou can </w:t>
      </w:r>
      <w:r w:rsidR="007F551E">
        <w:t xml:space="preserve">input </w:t>
      </w:r>
      <w:r w:rsidR="00A6490D">
        <w:t>an equation</w:t>
      </w:r>
      <w:r w:rsidR="007F551E">
        <w:t xml:space="preserve"> </w:t>
      </w:r>
      <w:r>
        <w:t>using only the keyboard!</w:t>
      </w:r>
      <w:r w:rsidR="007D1D65">
        <w:t xml:space="preserve"> You might </w:t>
      </w:r>
      <w:r>
        <w:t xml:space="preserve">also </w:t>
      </w:r>
      <w:r w:rsidR="007D1D65">
        <w:t xml:space="preserve">want to learn some general Word keyboard shortcuts. See </w:t>
      </w:r>
      <w:r w:rsidR="007D1D65">
        <w:fldChar w:fldCharType="begin"/>
      </w:r>
      <w:r w:rsidR="007D1D65">
        <w:instrText xml:space="preserve"> REF _Ref409452289 \h </w:instrText>
      </w:r>
      <w:r w:rsidR="007D1D65">
        <w:fldChar w:fldCharType="separate"/>
      </w:r>
      <w:r w:rsidR="00485B82">
        <w:t>Appendix: General shortcuts</w:t>
      </w:r>
      <w:r w:rsidR="007D1D65">
        <w:fldChar w:fldCharType="end"/>
      </w:r>
      <w:r w:rsidR="007D1D65">
        <w:t xml:space="preserve"> for a short list. </w:t>
      </w:r>
    </w:p>
    <w:p w14:paraId="52C46C39" w14:textId="77777777" w:rsidR="00006B5B" w:rsidRDefault="00006B5B">
      <w:pPr>
        <w:spacing w:before="0" w:after="200"/>
      </w:pPr>
      <w:r>
        <w:br w:type="page"/>
      </w:r>
    </w:p>
    <w:p w14:paraId="1FFB233D" w14:textId="77777777" w:rsidR="00C21CE9" w:rsidRPr="00842397" w:rsidRDefault="00C21CE9" w:rsidP="00842397">
      <w:pPr>
        <w:rPr>
          <w:rFonts w:eastAsiaTheme="majorEastAsia" w:cstheme="majorBidi"/>
          <w:b/>
          <w:bCs/>
          <w:sz w:val="28"/>
          <w:szCs w:val="28"/>
        </w:rPr>
      </w:pPr>
    </w:p>
    <w:p w14:paraId="414FF93D" w14:textId="77777777" w:rsidR="00C869CC" w:rsidRDefault="00C869CC" w:rsidP="00C869CC">
      <w:pPr>
        <w:pStyle w:val="Heading1"/>
      </w:pPr>
      <w:bookmarkStart w:id="3" w:name="_Toc409704178"/>
      <w:r>
        <w:t>Important information!</w:t>
      </w:r>
      <w:bookmarkEnd w:id="3"/>
    </w:p>
    <w:p w14:paraId="34196E5B" w14:textId="49F274BA" w:rsidR="00E93165" w:rsidRPr="00E93165" w:rsidRDefault="00DC461F" w:rsidP="00C869CC">
      <w:pPr>
        <w:ind w:left="360"/>
        <w:rPr>
          <w:b/>
        </w:rPr>
      </w:pPr>
      <w:r w:rsidRPr="00E93165">
        <w:rPr>
          <w:b/>
        </w:rPr>
        <w:t xml:space="preserve">In all that follows a </w:t>
      </w:r>
      <w:r w:rsidR="00000803">
        <w:rPr>
          <w:rFonts w:cs="Arial"/>
          <w:b/>
        </w:rPr>
        <w:t>■</w:t>
      </w:r>
      <w:r w:rsidRPr="00E93165">
        <w:rPr>
          <w:b/>
        </w:rPr>
        <w:t xml:space="preserve"> means that you need to type a </w:t>
      </w:r>
      <w:r w:rsidR="00F04ADD" w:rsidRPr="00E93165">
        <w:rPr>
          <w:b/>
        </w:rPr>
        <w:t>space</w:t>
      </w:r>
      <w:r w:rsidR="00C869CC" w:rsidRPr="00E93165">
        <w:rPr>
          <w:b/>
        </w:rPr>
        <w:t xml:space="preserve">! </w:t>
      </w:r>
    </w:p>
    <w:p w14:paraId="4EAB60B1" w14:textId="477AB51F" w:rsidR="00E93165" w:rsidRDefault="005E5660" w:rsidP="00C869CC">
      <w:pPr>
        <w:ind w:left="360"/>
      </w:pPr>
      <w:r>
        <w:t>Y</w:t>
      </w:r>
      <w:r w:rsidR="00E93165" w:rsidRPr="00E93165">
        <w:t xml:space="preserve">ou should type </w:t>
      </w:r>
      <w:r w:rsidR="00E93165" w:rsidRPr="00E93165">
        <w:rPr>
          <w:b/>
        </w:rPr>
        <w:t>precisely</w:t>
      </w:r>
      <w:r w:rsidR="00E93165" w:rsidRPr="00E93165">
        <w:t xml:space="preserve"> what</w:t>
      </w:r>
      <w:r w:rsidR="00E93165">
        <w:t xml:space="preserve"> is written</w:t>
      </w:r>
      <w:r w:rsidR="00E93165" w:rsidRPr="00E93165">
        <w:t xml:space="preserve"> in</w:t>
      </w:r>
      <w:r w:rsidR="00E93165">
        <w:t xml:space="preserve">cluding the spaces! This will not create </w:t>
      </w:r>
      <w:r w:rsidR="00E93165" w:rsidRPr="00E93165">
        <w:t>space</w:t>
      </w:r>
      <w:r w:rsidR="00E93165">
        <w:t>s</w:t>
      </w:r>
      <w:r w:rsidR="00E93165" w:rsidRPr="00E93165">
        <w:t xml:space="preserve"> in your equation –</w:t>
      </w:r>
      <w:r w:rsidR="00E93165">
        <w:t xml:space="preserve"> </w:t>
      </w:r>
      <w:r w:rsidR="00E93165" w:rsidRPr="00123A39">
        <w:rPr>
          <w:b/>
        </w:rPr>
        <w:t>space is used to trigger</w:t>
      </w:r>
      <w:r w:rsidR="00E93165" w:rsidRPr="00E93165">
        <w:t xml:space="preserve"> </w:t>
      </w:r>
      <w:r>
        <w:t>W</w:t>
      </w:r>
      <w:r w:rsidR="001D5F1A">
        <w:t xml:space="preserve">ord to interpret what you have typed so far as mathematical symbols and structures. </w:t>
      </w:r>
    </w:p>
    <w:p w14:paraId="6A9B37CE" w14:textId="4C52EAB4" w:rsidR="0087025F" w:rsidRDefault="0087025F" w:rsidP="004E28F3">
      <w:pPr>
        <w:pStyle w:val="Heading1"/>
      </w:pPr>
      <w:bookmarkStart w:id="4" w:name="_Toc409704179"/>
      <w:r>
        <w:t xml:space="preserve">Basic </w:t>
      </w:r>
      <w:r w:rsidR="005E5660">
        <w:t>structures and symbols</w:t>
      </w:r>
      <w:bookmarkEnd w:id="4"/>
    </w:p>
    <w:p w14:paraId="5FB8B9AB" w14:textId="77777777" w:rsidR="0087025F" w:rsidRDefault="0087025F" w:rsidP="0087025F">
      <w:r>
        <w:t>Once you have inserted the equation you can type any lower or upper case letter, number and the symbols</w:t>
      </w:r>
      <w:r w:rsidR="00DF4AF1">
        <w:t>:</w:t>
      </w:r>
    </w:p>
    <w:p w14:paraId="4CB7BB2C" w14:textId="77777777" w:rsidR="0087025F" w:rsidRDefault="0087025F" w:rsidP="0087025F">
      <w:pPr>
        <w:jc w:val="center"/>
      </w:pPr>
      <w:r>
        <w:t>+ - / = () [] {} &lt; &gt; % !</w:t>
      </w:r>
    </w:p>
    <w:p w14:paraId="3F946FF6" w14:textId="77777777" w:rsidR="0087025F" w:rsidRDefault="00A30E99" w:rsidP="003A2C0E">
      <w:r>
        <w:t>Notice however that you are missing a multiplication symbol! You might use a times symbol or a dot for multiplication</w:t>
      </w:r>
      <w:r w:rsidR="001145C2">
        <w:t>, depending on what you are writing and your preferences</w:t>
      </w:r>
      <w:r w:rsidR="00E93165">
        <w:t xml:space="preserve">. </w:t>
      </w:r>
    </w:p>
    <w:tbl>
      <w:tblPr>
        <w:tblStyle w:val="EHC"/>
        <w:tblW w:w="0" w:type="auto"/>
        <w:jc w:val="center"/>
        <w:tblLook w:val="04A0" w:firstRow="1" w:lastRow="0" w:firstColumn="1" w:lastColumn="0" w:noHBand="0" w:noVBand="1"/>
      </w:tblPr>
      <w:tblGrid>
        <w:gridCol w:w="760"/>
        <w:gridCol w:w="1268"/>
      </w:tblGrid>
      <w:tr w:rsidR="00A30E99" w14:paraId="4BD840AE" w14:textId="77777777" w:rsidTr="009B3A85">
        <w:trPr>
          <w:cnfStyle w:val="000000100000" w:firstRow="0" w:lastRow="0" w:firstColumn="0" w:lastColumn="0" w:oddVBand="0" w:evenVBand="0" w:oddHBand="1" w:evenHBand="0" w:firstRowFirstColumn="0" w:firstRowLastColumn="0" w:lastRowFirstColumn="0" w:lastRowLastColumn="0"/>
          <w:trHeight w:val="288"/>
          <w:jc w:val="center"/>
        </w:trPr>
        <w:tc>
          <w:tcPr>
            <w:tcW w:w="0" w:type="auto"/>
          </w:tcPr>
          <w:p w14:paraId="3C97F633" w14:textId="77777777" w:rsidR="00A30E99" w:rsidRDefault="00A30E99" w:rsidP="00A30E99">
            <m:oMathPara>
              <m:oMath>
                <m:r>
                  <w:rPr>
                    <w:rFonts w:ascii="Cambria Math" w:hAnsi="Cambria Math"/>
                  </w:rPr>
                  <m:t>2×3</m:t>
                </m:r>
              </m:oMath>
            </m:oMathPara>
          </w:p>
        </w:tc>
        <w:tc>
          <w:tcPr>
            <w:tcW w:w="0" w:type="auto"/>
          </w:tcPr>
          <w:p w14:paraId="2CCCE775" w14:textId="4DDAE846" w:rsidR="00A30E99" w:rsidRDefault="00000803" w:rsidP="0087025F">
            <w:r>
              <w:t>2\times■</w:t>
            </w:r>
            <w:r w:rsidR="00A30E99">
              <w:t>3</w:t>
            </w:r>
          </w:p>
        </w:tc>
      </w:tr>
      <w:tr w:rsidR="00A30E99" w14:paraId="7FFA8C0C" w14:textId="77777777" w:rsidTr="009B3A85">
        <w:trPr>
          <w:trHeight w:val="288"/>
          <w:jc w:val="center"/>
        </w:trPr>
        <w:tc>
          <w:tcPr>
            <w:tcW w:w="0" w:type="auto"/>
          </w:tcPr>
          <w:p w14:paraId="4236307F" w14:textId="77777777" w:rsidR="00A30E99" w:rsidRDefault="00A30E99" w:rsidP="00A30E99">
            <m:oMathPara>
              <m:oMath>
                <m:r>
                  <w:rPr>
                    <w:rFonts w:ascii="Cambria Math" w:hAnsi="Cambria Math"/>
                  </w:rPr>
                  <m:t>2 ⋅3</m:t>
                </m:r>
              </m:oMath>
            </m:oMathPara>
          </w:p>
        </w:tc>
        <w:tc>
          <w:tcPr>
            <w:tcW w:w="0" w:type="auto"/>
          </w:tcPr>
          <w:p w14:paraId="33EF5772" w14:textId="1284704A" w:rsidR="00A30E99" w:rsidRDefault="00000803" w:rsidP="0087025F">
            <w:r>
              <w:t>2\cdot■</w:t>
            </w:r>
            <w:r w:rsidR="00A30E99">
              <w:t>3</w:t>
            </w:r>
          </w:p>
        </w:tc>
      </w:tr>
    </w:tbl>
    <w:p w14:paraId="0BB60470" w14:textId="77777777" w:rsidR="00A30E99" w:rsidRDefault="0029680E" w:rsidP="00495F29">
      <w:pPr>
        <w:pStyle w:val="Heading2"/>
      </w:pPr>
      <w:bookmarkStart w:id="5" w:name="_Toc409704180"/>
      <w:r>
        <w:t>Superscripts and sub</w:t>
      </w:r>
      <w:r w:rsidR="00495F29">
        <w:t>scripts</w:t>
      </w:r>
      <w:bookmarkEnd w:id="5"/>
    </w:p>
    <w:p w14:paraId="60D4FB7A" w14:textId="657F6663" w:rsidR="00495F29" w:rsidRPr="002337C7" w:rsidRDefault="0029680E" w:rsidP="003A2C0E">
      <w:r>
        <w:t xml:space="preserve">To input a superscript </w:t>
      </w:r>
      <w:r w:rsidR="00171339">
        <w:t xml:space="preserve">we use ^ as superscripts </w:t>
      </w:r>
      <w:r>
        <w:t xml:space="preserve">are </w:t>
      </w:r>
      <w:r w:rsidR="00171339">
        <w:rPr>
          <w:b/>
        </w:rPr>
        <w:t>above</w:t>
      </w:r>
      <w:r>
        <w:rPr>
          <w:b/>
        </w:rPr>
        <w:t>!</w:t>
      </w:r>
      <w:r w:rsidR="00392D32">
        <w:rPr>
          <w:b/>
        </w:rPr>
        <w:t xml:space="preserve"> </w:t>
      </w:r>
      <w:r w:rsidR="00392D32" w:rsidRPr="00392D32">
        <w:t>Notice</w:t>
      </w:r>
      <w:r w:rsidR="00392D32">
        <w:t xml:space="preserve"> that some sets of round brackets seem to disappear. This is because they </w:t>
      </w:r>
      <w:r w:rsidR="002337C7">
        <w:t xml:space="preserve">are part of the structure of the superscript or subscript. Others remain because they are not part of a structure. If you </w:t>
      </w:r>
      <w:r w:rsidR="002337C7">
        <w:rPr>
          <w:b/>
        </w:rPr>
        <w:t>also</w:t>
      </w:r>
      <w:r w:rsidR="002337C7">
        <w:t xml:space="preserve"> wanted brackets around the structure you have to use </w:t>
      </w:r>
      <w:r w:rsidR="002337C7">
        <w:rPr>
          <w:b/>
        </w:rPr>
        <w:t>two</w:t>
      </w:r>
      <w:r w:rsidR="002337C7">
        <w:t xml:space="preserve"> pairs.</w:t>
      </w:r>
    </w:p>
    <w:tbl>
      <w:tblPr>
        <w:tblStyle w:val="EHC"/>
        <w:tblW w:w="0" w:type="auto"/>
        <w:jc w:val="center"/>
        <w:tblLook w:val="04A0" w:firstRow="1" w:lastRow="0" w:firstColumn="1" w:lastColumn="0" w:noHBand="0" w:noVBand="1"/>
      </w:tblPr>
      <w:tblGrid>
        <w:gridCol w:w="1456"/>
        <w:gridCol w:w="1754"/>
      </w:tblGrid>
      <w:tr w:rsidR="00495F29" w14:paraId="72980B09" w14:textId="77777777" w:rsidTr="009B3A85">
        <w:trPr>
          <w:cnfStyle w:val="000000100000" w:firstRow="0" w:lastRow="0" w:firstColumn="0" w:lastColumn="0" w:oddVBand="0" w:evenVBand="0" w:oddHBand="1" w:evenHBand="0" w:firstRowFirstColumn="0" w:firstRowLastColumn="0" w:lastRowFirstColumn="0" w:lastRowLastColumn="0"/>
          <w:trHeight w:val="302"/>
          <w:jc w:val="center"/>
        </w:trPr>
        <w:tc>
          <w:tcPr>
            <w:tcW w:w="0" w:type="auto"/>
          </w:tcPr>
          <w:p w14:paraId="65C05966" w14:textId="753CC08A" w:rsidR="00495F29" w:rsidRPr="00495F29" w:rsidRDefault="002E3716" w:rsidP="008A2EAE">
            <m:oMathPara>
              <m:oMath>
                <m:sSup>
                  <m:sSupPr>
                    <m:ctrlPr>
                      <w:rPr>
                        <w:rFonts w:ascii="Cambria Math" w:hAnsi="Cambria Math"/>
                        <w:i/>
                      </w:rPr>
                    </m:ctrlPr>
                  </m:sSupPr>
                  <m:e>
                    <m:r>
                      <w:rPr>
                        <w:rFonts w:ascii="Cambria Math" w:hAnsi="Cambria Math"/>
                      </w:rPr>
                      <m:t>a</m:t>
                    </m:r>
                  </m:e>
                  <m:sup>
                    <m:r>
                      <w:rPr>
                        <w:rFonts w:ascii="Cambria Math" w:hAnsi="Cambria Math"/>
                      </w:rPr>
                      <m:t>b+c</m:t>
                    </m:r>
                  </m:sup>
                </m:sSup>
              </m:oMath>
            </m:oMathPara>
          </w:p>
        </w:tc>
        <w:tc>
          <w:tcPr>
            <w:tcW w:w="0" w:type="auto"/>
          </w:tcPr>
          <w:p w14:paraId="1F329558" w14:textId="123F86DF" w:rsidR="00495F29" w:rsidRPr="00495F29" w:rsidRDefault="00CA4852" w:rsidP="00495F29">
            <w:r>
              <w:t>a^</w:t>
            </w:r>
            <w:r w:rsidR="008A2EAE">
              <w:t>(</w:t>
            </w:r>
            <w:proofErr w:type="spellStart"/>
            <w:r w:rsidR="00CD43B0">
              <w:t>b+c</w:t>
            </w:r>
            <w:proofErr w:type="spellEnd"/>
            <w:r w:rsidR="008A2EAE">
              <w:t>)</w:t>
            </w:r>
            <w:r w:rsidR="00000803">
              <w:t>■</w:t>
            </w:r>
          </w:p>
        </w:tc>
      </w:tr>
      <w:tr w:rsidR="002337C7" w14:paraId="2492FECA" w14:textId="77777777" w:rsidTr="009B3A85">
        <w:trPr>
          <w:trHeight w:val="302"/>
          <w:jc w:val="center"/>
        </w:trPr>
        <w:tc>
          <w:tcPr>
            <w:tcW w:w="0" w:type="auto"/>
          </w:tcPr>
          <w:p w14:paraId="6A84CDA3" w14:textId="06673F5B" w:rsidR="002337C7" w:rsidRDefault="002E3716" w:rsidP="005A5CCF">
            <w:pPr>
              <w:rPr>
                <w:rFonts w:eastAsia="Calibri" w:cs="Times New Roman"/>
              </w:rPr>
            </w:pPr>
            <m:oMathPara>
              <m:oMath>
                <m:sSup>
                  <m:sSupPr>
                    <m:ctrlPr>
                      <w:rPr>
                        <w:rFonts w:ascii="Cambria Math" w:eastAsia="Calibri" w:hAnsi="Cambria Math" w:cs="Times New Roman"/>
                        <w:i/>
                      </w:rPr>
                    </m:ctrlPr>
                  </m:sSupPr>
                  <m:e>
                    <m:d>
                      <m:dPr>
                        <m:ctrlPr>
                          <w:rPr>
                            <w:rFonts w:ascii="Cambria Math" w:eastAsia="Calibri" w:hAnsi="Cambria Math" w:cs="Times New Roman"/>
                            <w:i/>
                          </w:rPr>
                        </m:ctrlPr>
                      </m:dPr>
                      <m:e>
                        <m:r>
                          <w:rPr>
                            <w:rFonts w:ascii="Cambria Math" w:eastAsia="Calibri" w:hAnsi="Cambria Math" w:cs="Times New Roman"/>
                          </w:rPr>
                          <m:t>a+b</m:t>
                        </m:r>
                      </m:e>
                    </m:d>
                  </m:e>
                  <m:sup>
                    <m:d>
                      <m:dPr>
                        <m:ctrlPr>
                          <w:rPr>
                            <w:rFonts w:ascii="Cambria Math" w:eastAsia="Calibri" w:hAnsi="Cambria Math" w:cs="Times New Roman"/>
                            <w:i/>
                          </w:rPr>
                        </m:ctrlPr>
                      </m:dPr>
                      <m:e>
                        <m:r>
                          <w:rPr>
                            <w:rFonts w:ascii="Cambria Math" w:eastAsia="Calibri" w:hAnsi="Cambria Math" w:cs="Times New Roman"/>
                          </w:rPr>
                          <m:t>c+d</m:t>
                        </m:r>
                      </m:e>
                    </m:d>
                  </m:sup>
                </m:sSup>
              </m:oMath>
            </m:oMathPara>
          </w:p>
        </w:tc>
        <w:tc>
          <w:tcPr>
            <w:tcW w:w="0" w:type="auto"/>
          </w:tcPr>
          <w:p w14:paraId="03D1D989" w14:textId="04996221" w:rsidR="002337C7" w:rsidRDefault="008A2EAE" w:rsidP="00495F29">
            <w:r>
              <w:t>(</w:t>
            </w:r>
            <w:proofErr w:type="spellStart"/>
            <w:r>
              <w:t>a+b</w:t>
            </w:r>
            <w:proofErr w:type="spellEnd"/>
            <w:r>
              <w:t>)^((</w:t>
            </w:r>
            <w:proofErr w:type="spellStart"/>
            <w:r>
              <w:t>c+d</w:t>
            </w:r>
            <w:proofErr w:type="spellEnd"/>
            <w:r>
              <w:t>))</w:t>
            </w:r>
            <w:r w:rsidR="002337C7">
              <w:t>■</w:t>
            </w:r>
          </w:p>
        </w:tc>
      </w:tr>
    </w:tbl>
    <w:p w14:paraId="71F78756" w14:textId="77777777" w:rsidR="0029680E" w:rsidRDefault="0029680E" w:rsidP="003A2C0E">
      <w:pPr>
        <w:rPr>
          <w:b/>
        </w:rPr>
      </w:pPr>
      <w:r>
        <w:t xml:space="preserve">To input a subscript </w:t>
      </w:r>
      <w:r w:rsidR="00171339">
        <w:t xml:space="preserve">we use _ as subscripts </w:t>
      </w:r>
      <w:r>
        <w:t xml:space="preserve">are </w:t>
      </w:r>
      <w:r>
        <w:rPr>
          <w:b/>
        </w:rPr>
        <w:t>down!</w:t>
      </w:r>
    </w:p>
    <w:tbl>
      <w:tblPr>
        <w:tblStyle w:val="EHC"/>
        <w:tblW w:w="0" w:type="auto"/>
        <w:jc w:val="center"/>
        <w:tblLook w:val="04A0" w:firstRow="1" w:lastRow="0" w:firstColumn="1" w:lastColumn="0" w:noHBand="0" w:noVBand="1"/>
      </w:tblPr>
      <w:tblGrid>
        <w:gridCol w:w="1402"/>
        <w:gridCol w:w="1628"/>
      </w:tblGrid>
      <w:tr w:rsidR="00CA4852" w:rsidRPr="00495F29" w14:paraId="4B7142A0" w14:textId="77777777" w:rsidTr="009B3A85">
        <w:trPr>
          <w:cnfStyle w:val="000000100000" w:firstRow="0" w:lastRow="0" w:firstColumn="0" w:lastColumn="0" w:oddVBand="0" w:evenVBand="0" w:oddHBand="1" w:evenHBand="0" w:firstRowFirstColumn="0" w:firstRowLastColumn="0" w:lastRowFirstColumn="0" w:lastRowLastColumn="0"/>
          <w:trHeight w:val="302"/>
          <w:jc w:val="center"/>
        </w:trPr>
        <w:tc>
          <w:tcPr>
            <w:tcW w:w="0" w:type="auto"/>
          </w:tcPr>
          <w:p w14:paraId="400FEB73" w14:textId="77777777" w:rsidR="00CA4852" w:rsidRPr="00495F29" w:rsidRDefault="002E3716" w:rsidP="005F095B">
            <m:oMathPara>
              <m:oMath>
                <m:sSub>
                  <m:sSubPr>
                    <m:ctrlPr>
                      <w:rPr>
                        <w:rFonts w:ascii="Cambria Math" w:hAnsi="Cambria Math"/>
                        <w:i/>
                      </w:rPr>
                    </m:ctrlPr>
                  </m:sSubPr>
                  <m:e>
                    <m:r>
                      <w:rPr>
                        <w:rFonts w:ascii="Cambria Math" w:hAnsi="Cambria Math"/>
                      </w:rPr>
                      <m:t>a</m:t>
                    </m:r>
                  </m:e>
                  <m:sub>
                    <m:r>
                      <w:rPr>
                        <w:rFonts w:ascii="Cambria Math" w:hAnsi="Cambria Math"/>
                      </w:rPr>
                      <m:t>2</m:t>
                    </m:r>
                  </m:sub>
                </m:sSub>
              </m:oMath>
            </m:oMathPara>
          </w:p>
        </w:tc>
        <w:tc>
          <w:tcPr>
            <w:tcW w:w="0" w:type="auto"/>
          </w:tcPr>
          <w:p w14:paraId="3DC86256" w14:textId="7E15352D" w:rsidR="00CA4852" w:rsidRPr="00495F29" w:rsidRDefault="00000803" w:rsidP="000E0BF4">
            <w:r>
              <w:t>a_2■</w:t>
            </w:r>
          </w:p>
        </w:tc>
      </w:tr>
      <w:tr w:rsidR="002337C7" w14:paraId="5D15AFFD" w14:textId="77777777" w:rsidTr="009B3A85">
        <w:trPr>
          <w:trHeight w:val="302"/>
          <w:jc w:val="center"/>
        </w:trPr>
        <w:tc>
          <w:tcPr>
            <w:tcW w:w="0" w:type="auto"/>
          </w:tcPr>
          <w:p w14:paraId="30A7BD42" w14:textId="33EAE7D3" w:rsidR="002337C7" w:rsidRDefault="002E3716" w:rsidP="002337C7">
            <w:pPr>
              <w:rPr>
                <w:rFonts w:eastAsia="Calibri" w:cs="Times New Roman"/>
              </w:rPr>
            </w:pPr>
            <m:oMathPara>
              <m:oMath>
                <m:sSub>
                  <m:sSubPr>
                    <m:ctrlPr>
                      <w:rPr>
                        <w:rFonts w:ascii="Cambria Math" w:eastAsia="Calibri" w:hAnsi="Cambria Math" w:cs="Times New Roman"/>
                        <w:i/>
                      </w:rPr>
                    </m:ctrlPr>
                  </m:sSubPr>
                  <m:e>
                    <m:d>
                      <m:dPr>
                        <m:ctrlPr>
                          <w:rPr>
                            <w:rFonts w:ascii="Cambria Math" w:eastAsia="Calibri" w:hAnsi="Cambria Math" w:cs="Times New Roman"/>
                            <w:i/>
                          </w:rPr>
                        </m:ctrlPr>
                      </m:dPr>
                      <m:e>
                        <m:r>
                          <w:rPr>
                            <w:rFonts w:ascii="Cambria Math" w:eastAsia="Calibri" w:hAnsi="Cambria Math" w:cs="Times New Roman"/>
                          </w:rPr>
                          <m:t>a+b</m:t>
                        </m:r>
                      </m:e>
                    </m:d>
                  </m:e>
                  <m:sub>
                    <m:d>
                      <m:dPr>
                        <m:ctrlPr>
                          <w:rPr>
                            <w:rFonts w:ascii="Cambria Math" w:eastAsia="Calibri" w:hAnsi="Cambria Math" w:cs="Times New Roman"/>
                            <w:i/>
                          </w:rPr>
                        </m:ctrlPr>
                      </m:dPr>
                      <m:e>
                        <m:r>
                          <w:rPr>
                            <w:rFonts w:ascii="Cambria Math" w:eastAsia="Calibri" w:hAnsi="Cambria Math" w:cs="Times New Roman"/>
                          </w:rPr>
                          <m:t>i+j</m:t>
                        </m:r>
                      </m:e>
                    </m:d>
                  </m:sub>
                </m:sSub>
              </m:oMath>
            </m:oMathPara>
          </w:p>
        </w:tc>
        <w:tc>
          <w:tcPr>
            <w:tcW w:w="0" w:type="auto"/>
          </w:tcPr>
          <w:p w14:paraId="2E145535" w14:textId="42AAFF24" w:rsidR="002337C7" w:rsidRDefault="00637BAB" w:rsidP="000E0BF4">
            <w:r>
              <w:t>(</w:t>
            </w:r>
            <w:proofErr w:type="spellStart"/>
            <w:r>
              <w:t>a+b</w:t>
            </w:r>
            <w:proofErr w:type="spellEnd"/>
            <w:r>
              <w:t>)_((</w:t>
            </w:r>
            <w:proofErr w:type="spellStart"/>
            <w:r>
              <w:t>i+j</w:t>
            </w:r>
            <w:proofErr w:type="spellEnd"/>
            <w:r>
              <w:t>))</w:t>
            </w:r>
            <w:r w:rsidR="002337C7">
              <w:t>■</w:t>
            </w:r>
          </w:p>
        </w:tc>
      </w:tr>
    </w:tbl>
    <w:p w14:paraId="5FE4651F" w14:textId="77777777" w:rsidR="00287D2A" w:rsidRDefault="00287D2A" w:rsidP="00287D2A">
      <w:pPr>
        <w:pStyle w:val="Heading2"/>
      </w:pPr>
      <w:bookmarkStart w:id="6" w:name="_Toc409704181"/>
      <w:r>
        <w:t>Fractions</w:t>
      </w:r>
      <w:bookmarkEnd w:id="6"/>
    </w:p>
    <w:p w14:paraId="580831D3" w14:textId="4F99E80A" w:rsidR="00287D2A" w:rsidRPr="00190E4B" w:rsidRDefault="00190E4B" w:rsidP="00287D2A">
      <w:r>
        <w:t>Fractions can be wri</w:t>
      </w:r>
      <w:r w:rsidR="00AC07AF">
        <w:t xml:space="preserve">tten in </w:t>
      </w:r>
      <w:r w:rsidR="00656647">
        <w:t xml:space="preserve">two </w:t>
      </w:r>
      <w:r w:rsidR="00AC07AF">
        <w:t>different formats</w:t>
      </w:r>
      <w:r>
        <w:t>. As fractions become more complicated you have to use brackets to ensure you type the fraction you intend</w:t>
      </w:r>
      <w:r w:rsidR="003C00E2">
        <w:t xml:space="preserve"> – they are part of the structure</w:t>
      </w:r>
      <w:r>
        <w:t xml:space="preserve">. </w:t>
      </w:r>
      <w:r w:rsidR="003C00E2">
        <w:t xml:space="preserve">Remember </w:t>
      </w:r>
      <w:r>
        <w:t xml:space="preserve">if you want brackets to appear in your </w:t>
      </w:r>
      <w:r>
        <w:lastRenderedPageBreak/>
        <w:t xml:space="preserve">fraction </w:t>
      </w:r>
      <w:r w:rsidR="003C00E2">
        <w:t xml:space="preserve">as well </w:t>
      </w:r>
      <w:r>
        <w:t xml:space="preserve">you have to use </w:t>
      </w:r>
      <w:r>
        <w:rPr>
          <w:b/>
        </w:rPr>
        <w:t>two</w:t>
      </w:r>
      <w:r>
        <w:t xml:space="preserve"> sets – one is defining the fraction and one is appearing in the fraction. </w:t>
      </w:r>
    </w:p>
    <w:tbl>
      <w:tblPr>
        <w:tblStyle w:val="EHC"/>
        <w:tblW w:w="0" w:type="auto"/>
        <w:jc w:val="center"/>
        <w:tblLook w:val="04A0" w:firstRow="1" w:lastRow="0" w:firstColumn="1" w:lastColumn="0" w:noHBand="0" w:noVBand="1"/>
      </w:tblPr>
      <w:tblGrid>
        <w:gridCol w:w="777"/>
        <w:gridCol w:w="1549"/>
        <w:gridCol w:w="976"/>
        <w:gridCol w:w="1868"/>
      </w:tblGrid>
      <w:tr w:rsidR="00EF4139" w14:paraId="1D33B0C6" w14:textId="49C5AC2B" w:rsidTr="00EF4139">
        <w:trPr>
          <w:cnfStyle w:val="000000100000" w:firstRow="0" w:lastRow="0" w:firstColumn="0" w:lastColumn="0" w:oddVBand="0" w:evenVBand="0" w:oddHBand="1" w:evenHBand="0" w:firstRowFirstColumn="0" w:firstRowLastColumn="0" w:lastRowFirstColumn="0" w:lastRowLastColumn="0"/>
          <w:trHeight w:val="828"/>
          <w:jc w:val="center"/>
        </w:trPr>
        <w:tc>
          <w:tcPr>
            <w:tcW w:w="0" w:type="auto"/>
          </w:tcPr>
          <w:p w14:paraId="4D6C4424" w14:textId="77777777" w:rsidR="00EF4139" w:rsidRDefault="002E3716" w:rsidP="009B3A85">
            <w:pPr>
              <w:spacing w:line="360" w:lineRule="auto"/>
            </w:pPr>
            <m:oMathPara>
              <m:oMath>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14:paraId="4D7F06C6" w14:textId="72F3BB70" w:rsidR="00EF4139" w:rsidRDefault="00EF4139" w:rsidP="009B3A85">
            <w:pPr>
              <w:spacing w:line="360" w:lineRule="auto"/>
              <w:jc w:val="center"/>
            </w:pPr>
            <w:r>
              <w:t>1/2■</w:t>
            </w:r>
          </w:p>
        </w:tc>
        <w:tc>
          <w:tcPr>
            <w:tcW w:w="0" w:type="auto"/>
          </w:tcPr>
          <w:p w14:paraId="75CC61BB" w14:textId="68B00F77" w:rsidR="00EF4139" w:rsidRDefault="00EF4139" w:rsidP="009B3A85">
            <w:pPr>
              <w:spacing w:line="360" w:lineRule="auto"/>
            </w:pPr>
            <m:oMathPara>
              <m:oMath>
                <m:r>
                  <w:rPr>
                    <w:rFonts w:ascii="Cambria Math" w:eastAsia="Calibri" w:hAnsi="Cambria Math" w:cs="Times New Roman"/>
                  </w:rPr>
                  <m:t>1</m:t>
                </m:r>
                <m:r>
                  <m:rPr>
                    <m:lit/>
                  </m:rPr>
                  <w:rPr>
                    <w:rFonts w:ascii="Cambria Math" w:eastAsia="Calibri" w:hAnsi="Cambria Math" w:cs="Times New Roman"/>
                  </w:rPr>
                  <m:t>/</m:t>
                </m:r>
                <m:r>
                  <w:rPr>
                    <w:rFonts w:ascii="Cambria Math" w:eastAsia="Calibri" w:hAnsi="Cambria Math" w:cs="Times New Roman"/>
                  </w:rPr>
                  <m:t xml:space="preserve">2 </m:t>
                </m:r>
              </m:oMath>
            </m:oMathPara>
          </w:p>
        </w:tc>
        <w:tc>
          <w:tcPr>
            <w:tcW w:w="0" w:type="auto"/>
          </w:tcPr>
          <w:p w14:paraId="0FAC0E8A" w14:textId="454E43A3" w:rsidR="00EF4139" w:rsidRDefault="00EF4139" w:rsidP="009B3A85">
            <w:pPr>
              <w:spacing w:line="360" w:lineRule="auto"/>
              <w:jc w:val="center"/>
            </w:pPr>
            <w:r>
              <w:t>1\/2</w:t>
            </w:r>
            <w:r>
              <w:rPr>
                <w:b/>
              </w:rPr>
              <w:t>■</w:t>
            </w:r>
          </w:p>
        </w:tc>
      </w:tr>
      <w:tr w:rsidR="00EF4139" w14:paraId="2B432948" w14:textId="011C0CE5" w:rsidTr="00EF4139">
        <w:trPr>
          <w:trHeight w:val="828"/>
          <w:jc w:val="center"/>
        </w:trPr>
        <w:tc>
          <w:tcPr>
            <w:tcW w:w="0" w:type="auto"/>
          </w:tcPr>
          <w:p w14:paraId="6AA3C483" w14:textId="7A322588" w:rsidR="00EF4139" w:rsidRDefault="002E3716" w:rsidP="00EF4139">
            <w:pPr>
              <w:spacing w:line="360" w:lineRule="auto"/>
              <w:rPr>
                <w:rFonts w:eastAsia="Calibri" w:cs="Times New Roman"/>
              </w:rPr>
            </w:pPr>
            <m:oMathPara>
              <m:oMath>
                <m:f>
                  <m:fPr>
                    <m:ctrlPr>
                      <w:rPr>
                        <w:rFonts w:ascii="Cambria Math" w:eastAsia="Calibri" w:hAnsi="Cambria Math" w:cs="Times New Roman"/>
                        <w:i/>
                      </w:rPr>
                    </m:ctrlPr>
                  </m:fPr>
                  <m:num>
                    <m:r>
                      <w:rPr>
                        <w:rFonts w:ascii="Cambria Math" w:eastAsia="Calibri" w:hAnsi="Cambria Math" w:cs="Times New Roman"/>
                      </w:rPr>
                      <m:t>1</m:t>
                    </m:r>
                  </m:num>
                  <m:den>
                    <m:r>
                      <w:rPr>
                        <w:rFonts w:ascii="Cambria Math" w:eastAsia="Calibri" w:hAnsi="Cambria Math" w:cs="Times New Roman"/>
                      </w:rPr>
                      <m:t>a</m:t>
                    </m:r>
                  </m:den>
                </m:f>
                <m:r>
                  <w:rPr>
                    <w:rFonts w:ascii="Cambria Math" w:eastAsia="Calibri" w:hAnsi="Cambria Math" w:cs="Times New Roman"/>
                  </w:rPr>
                  <m:t>+b</m:t>
                </m:r>
              </m:oMath>
            </m:oMathPara>
          </w:p>
        </w:tc>
        <w:tc>
          <w:tcPr>
            <w:tcW w:w="0" w:type="auto"/>
          </w:tcPr>
          <w:p w14:paraId="27B6CF80" w14:textId="70D6C232" w:rsidR="00EF4139" w:rsidRPr="00000803" w:rsidRDefault="00EF4139" w:rsidP="00EF4139">
            <w:pPr>
              <w:spacing w:line="360" w:lineRule="auto"/>
              <w:rPr>
                <w:b/>
              </w:rPr>
            </w:pPr>
            <w:r>
              <w:t>1/</w:t>
            </w:r>
            <w:proofErr w:type="spellStart"/>
            <w:r>
              <w:t>a+b</w:t>
            </w:r>
            <w:proofErr w:type="spellEnd"/>
          </w:p>
        </w:tc>
        <w:tc>
          <w:tcPr>
            <w:tcW w:w="0" w:type="auto"/>
          </w:tcPr>
          <w:p w14:paraId="4C49519F" w14:textId="30719E16" w:rsidR="00EF4139" w:rsidRDefault="002E3716" w:rsidP="00EF4139">
            <w:pPr>
              <w:spacing w:line="360" w:lineRule="auto"/>
            </w:pPr>
            <m:oMathPara>
              <m:oMath>
                <m:f>
                  <m:fPr>
                    <m:ctrlPr>
                      <w:rPr>
                        <w:rFonts w:ascii="Cambria Math" w:hAnsi="Cambria Math"/>
                        <w:i/>
                      </w:rPr>
                    </m:ctrlPr>
                  </m:fPr>
                  <m:num>
                    <m:r>
                      <w:rPr>
                        <w:rFonts w:ascii="Cambria Math" w:hAnsi="Cambria Math"/>
                      </w:rPr>
                      <m:t>1</m:t>
                    </m:r>
                  </m:num>
                  <m:den>
                    <m:r>
                      <w:rPr>
                        <w:rFonts w:ascii="Cambria Math" w:hAnsi="Cambria Math"/>
                      </w:rPr>
                      <m:t>a+b</m:t>
                    </m:r>
                  </m:den>
                </m:f>
              </m:oMath>
            </m:oMathPara>
          </w:p>
        </w:tc>
        <w:tc>
          <w:tcPr>
            <w:tcW w:w="0" w:type="auto"/>
          </w:tcPr>
          <w:p w14:paraId="31062E1F" w14:textId="11CA8551" w:rsidR="00EF4139" w:rsidRDefault="00EF4139" w:rsidP="00EF4139">
            <w:pPr>
              <w:spacing w:line="360" w:lineRule="auto"/>
            </w:pPr>
            <w:r>
              <w:t>1/(</w:t>
            </w:r>
            <w:proofErr w:type="spellStart"/>
            <w:r>
              <w:t>a+b</w:t>
            </w:r>
            <w:proofErr w:type="spellEnd"/>
            <w:r>
              <w:t>)■</w:t>
            </w:r>
          </w:p>
        </w:tc>
      </w:tr>
      <w:tr w:rsidR="00EF4139" w14:paraId="3CE67237" w14:textId="7AFF90F5" w:rsidTr="00EF4139">
        <w:trPr>
          <w:cnfStyle w:val="000000100000" w:firstRow="0" w:lastRow="0" w:firstColumn="0" w:lastColumn="0" w:oddVBand="0" w:evenVBand="0" w:oddHBand="1" w:evenHBand="0" w:firstRowFirstColumn="0" w:firstRowLastColumn="0" w:lastRowFirstColumn="0" w:lastRowLastColumn="0"/>
          <w:trHeight w:val="828"/>
          <w:jc w:val="center"/>
        </w:trPr>
        <w:tc>
          <w:tcPr>
            <w:tcW w:w="0" w:type="auto"/>
          </w:tcPr>
          <w:p w14:paraId="59625709" w14:textId="2C4DFA00" w:rsidR="00EF4139" w:rsidRPr="00E3320D" w:rsidRDefault="002E3716" w:rsidP="00EF4139">
            <w:pPr>
              <w:spacing w:line="360" w:lineRule="auto"/>
              <w:rPr>
                <w:rFonts w:eastAsiaTheme="minorEastAsia"/>
              </w:rPr>
            </w:pPr>
            <m:oMathPara>
              <m:oMath>
                <m:f>
                  <m:fPr>
                    <m:ctrlPr>
                      <w:rPr>
                        <w:rFonts w:ascii="Cambria Math" w:hAnsi="Cambria Math"/>
                        <w:i/>
                      </w:rPr>
                    </m:ctrlPr>
                  </m:fPr>
                  <m:num>
                    <m:r>
                      <w:rPr>
                        <w:rFonts w:ascii="Cambria Math" w:hAnsi="Cambria Math"/>
                      </w:rPr>
                      <m:t>a+b</m:t>
                    </m:r>
                  </m:num>
                  <m:den>
                    <m:r>
                      <w:rPr>
                        <w:rFonts w:ascii="Cambria Math" w:hAnsi="Cambria Math"/>
                      </w:rPr>
                      <m:t>c+d</m:t>
                    </m:r>
                  </m:den>
                </m:f>
              </m:oMath>
            </m:oMathPara>
          </w:p>
        </w:tc>
        <w:tc>
          <w:tcPr>
            <w:tcW w:w="0" w:type="auto"/>
          </w:tcPr>
          <w:p w14:paraId="2CB1D288" w14:textId="467C9789" w:rsidR="00EF4139" w:rsidRDefault="00EF4139" w:rsidP="00EF4139">
            <w:pPr>
              <w:spacing w:line="360" w:lineRule="auto"/>
            </w:pPr>
            <w:r>
              <w:t>(</w:t>
            </w:r>
            <w:proofErr w:type="spellStart"/>
            <w:r>
              <w:t>a+b</w:t>
            </w:r>
            <w:proofErr w:type="spellEnd"/>
            <w:r>
              <w:t>)/(</w:t>
            </w:r>
            <w:proofErr w:type="spellStart"/>
            <w:r>
              <w:t>c+d</w:t>
            </w:r>
            <w:proofErr w:type="spellEnd"/>
            <w:r>
              <w:t>)■</w:t>
            </w:r>
          </w:p>
        </w:tc>
        <w:tc>
          <w:tcPr>
            <w:tcW w:w="0" w:type="auto"/>
          </w:tcPr>
          <w:p w14:paraId="5F992B12" w14:textId="0BC41085" w:rsidR="00EF4139" w:rsidRDefault="002E3716" w:rsidP="00EF4139">
            <w:pPr>
              <w:spacing w:line="360" w:lineRule="auto"/>
            </w:pPr>
            <m:oMathPara>
              <m:oMath>
                <m:f>
                  <m:fPr>
                    <m:ctrlPr>
                      <w:rPr>
                        <w:rFonts w:ascii="Cambria Math" w:eastAsia="Calibri" w:hAnsi="Cambria Math" w:cs="Times New Roman"/>
                        <w:i/>
                      </w:rPr>
                    </m:ctrlPr>
                  </m:fPr>
                  <m:num>
                    <m:d>
                      <m:dPr>
                        <m:ctrlPr>
                          <w:rPr>
                            <w:rFonts w:ascii="Cambria Math" w:eastAsia="Calibri" w:hAnsi="Cambria Math" w:cs="Times New Roman"/>
                            <w:i/>
                          </w:rPr>
                        </m:ctrlPr>
                      </m:dPr>
                      <m:e>
                        <m:r>
                          <w:rPr>
                            <w:rFonts w:ascii="Cambria Math" w:eastAsia="Calibri" w:hAnsi="Cambria Math" w:cs="Times New Roman"/>
                          </w:rPr>
                          <m:t>a+b</m:t>
                        </m:r>
                      </m:e>
                    </m:d>
                  </m:num>
                  <m:den>
                    <m:d>
                      <m:dPr>
                        <m:ctrlPr>
                          <w:rPr>
                            <w:rFonts w:ascii="Cambria Math" w:eastAsia="Calibri" w:hAnsi="Cambria Math" w:cs="Times New Roman"/>
                            <w:i/>
                          </w:rPr>
                        </m:ctrlPr>
                      </m:dPr>
                      <m:e>
                        <m:r>
                          <w:rPr>
                            <w:rFonts w:ascii="Cambria Math" w:eastAsia="Calibri" w:hAnsi="Cambria Math" w:cs="Times New Roman"/>
                          </w:rPr>
                          <m:t>c+d</m:t>
                        </m:r>
                      </m:e>
                    </m:d>
                  </m:den>
                </m:f>
              </m:oMath>
            </m:oMathPara>
          </w:p>
        </w:tc>
        <w:tc>
          <w:tcPr>
            <w:tcW w:w="0" w:type="auto"/>
          </w:tcPr>
          <w:p w14:paraId="66F9906E" w14:textId="7BBA7AA1" w:rsidR="00EF4139" w:rsidRDefault="00EF4139" w:rsidP="00EF4139">
            <w:pPr>
              <w:spacing w:line="360" w:lineRule="auto"/>
            </w:pPr>
            <w:r>
              <w:t>((</w:t>
            </w:r>
            <w:proofErr w:type="spellStart"/>
            <w:r>
              <w:t>a+b</w:t>
            </w:r>
            <w:proofErr w:type="spellEnd"/>
            <w:r>
              <w:t>))/((</w:t>
            </w:r>
            <w:proofErr w:type="spellStart"/>
            <w:r>
              <w:t>c+d</w:t>
            </w:r>
            <w:proofErr w:type="spellEnd"/>
            <w:r>
              <w:t>))■</w:t>
            </w:r>
          </w:p>
        </w:tc>
      </w:tr>
    </w:tbl>
    <w:p w14:paraId="350AEB82" w14:textId="77777777" w:rsidR="00637BAB" w:rsidRDefault="00637BAB" w:rsidP="00637BAB">
      <w:pPr>
        <w:pStyle w:val="Heading3"/>
      </w:pPr>
      <w:bookmarkStart w:id="7" w:name="_Toc409704182"/>
      <w:r>
        <w:t>Linear and professional</w:t>
      </w:r>
      <w:bookmarkEnd w:id="7"/>
    </w:p>
    <w:p w14:paraId="1CA42996" w14:textId="3EBC5738" w:rsidR="008F1A12" w:rsidRDefault="00637BAB" w:rsidP="00287D2A">
      <w:r>
        <w:t xml:space="preserve">Place your cursor in the final equation and press </w:t>
      </w:r>
      <w:proofErr w:type="spellStart"/>
      <w:r>
        <w:t>alt+downarrow</w:t>
      </w:r>
      <w:proofErr w:type="spellEnd"/>
      <w:r>
        <w:t xml:space="preserve"> to open the equation menu. Select Linear by pressing l. Notice how the equation now shows something similar to what was typed – though, not always the same. Switch back to professional by opening the menu and selecting p instead. You can use this in other documents to see how an author might have written the equation.  </w:t>
      </w:r>
    </w:p>
    <w:p w14:paraId="60DC31FD" w14:textId="77777777" w:rsidR="00287D2A" w:rsidRDefault="00287D2A" w:rsidP="00287D2A">
      <w:pPr>
        <w:pStyle w:val="Heading2"/>
      </w:pPr>
      <w:bookmarkStart w:id="8" w:name="_Toc409704183"/>
      <w:r>
        <w:t>Roots</w:t>
      </w:r>
      <w:bookmarkEnd w:id="8"/>
    </w:p>
    <w:p w14:paraId="728E4686" w14:textId="6F39B68F" w:rsidR="00190E4B" w:rsidRDefault="00AC07AF" w:rsidP="00190E4B">
      <w:r>
        <w:t>A square root symbol is produced with \</w:t>
      </w:r>
      <w:proofErr w:type="spellStart"/>
      <w:r>
        <w:t>sqrt</w:t>
      </w:r>
      <w:proofErr w:type="spellEnd"/>
      <w:r>
        <w:t xml:space="preserve">. </w:t>
      </w:r>
      <w:r w:rsidR="00190E4B">
        <w:t xml:space="preserve">If you want roots other than the square root you still use the same code </w:t>
      </w:r>
      <w:proofErr w:type="spellStart"/>
      <w:r w:rsidR="00190E4B">
        <w:t>sqrt</w:t>
      </w:r>
      <w:proofErr w:type="spellEnd"/>
      <w:r w:rsidR="005A21AC">
        <w:t xml:space="preserve"> and &amp; to separate the</w:t>
      </w:r>
      <w:r w:rsidR="00516F7B">
        <w:t xml:space="preserve"> inputs. </w:t>
      </w:r>
      <w:r w:rsidR="00773BAB">
        <w:t>W</w:t>
      </w:r>
      <w:r w:rsidR="00516F7B">
        <w:t>e will see that &amp; is often used to separate information in mathematical structures.</w:t>
      </w:r>
      <w:r w:rsidR="00190E4B">
        <w:t xml:space="preserve"> </w:t>
      </w:r>
    </w:p>
    <w:tbl>
      <w:tblPr>
        <w:tblStyle w:val="EHC"/>
        <w:tblW w:w="0" w:type="auto"/>
        <w:jc w:val="center"/>
        <w:tblLook w:val="04A0" w:firstRow="1" w:lastRow="0" w:firstColumn="1" w:lastColumn="0" w:noHBand="0" w:noVBand="1"/>
      </w:tblPr>
      <w:tblGrid>
        <w:gridCol w:w="547"/>
        <w:gridCol w:w="1415"/>
      </w:tblGrid>
      <w:tr w:rsidR="00190E4B" w14:paraId="0A853432" w14:textId="77777777" w:rsidTr="00EF4139">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4004DE8F" w14:textId="198DB324" w:rsidR="00190E4B" w:rsidRDefault="002E3716" w:rsidP="00190E4B">
            <w:pPr>
              <w:jc w:val="center"/>
            </w:pPr>
            <m:oMathPara>
              <m:oMath>
                <m:rad>
                  <m:radPr>
                    <m:degHide m:val="1"/>
                    <m:ctrlPr>
                      <w:rPr>
                        <w:rFonts w:ascii="Cambria Math" w:hAnsi="Cambria Math"/>
                        <w:i/>
                      </w:rPr>
                    </m:ctrlPr>
                  </m:radPr>
                  <m:deg/>
                  <m:e>
                    <m:r>
                      <w:rPr>
                        <w:rFonts w:ascii="Cambria Math" w:hAnsi="Cambria Math"/>
                      </w:rPr>
                      <m:t>2</m:t>
                    </m:r>
                  </m:e>
                </m:rad>
              </m:oMath>
            </m:oMathPara>
          </w:p>
        </w:tc>
        <w:tc>
          <w:tcPr>
            <w:tcW w:w="0" w:type="auto"/>
          </w:tcPr>
          <w:p w14:paraId="15DAEB65" w14:textId="6A156FA3" w:rsidR="00190E4B" w:rsidRDefault="00190E4B" w:rsidP="00190E4B">
            <w:pPr>
              <w:jc w:val="center"/>
            </w:pPr>
            <w:r>
              <w:t>\</w:t>
            </w:r>
            <w:proofErr w:type="spellStart"/>
            <w:r>
              <w:t>sqrt</w:t>
            </w:r>
            <w:proofErr w:type="spellEnd"/>
            <w:r>
              <w:t>(2)</w:t>
            </w:r>
            <w:r w:rsidR="00000803">
              <w:t>■</w:t>
            </w:r>
          </w:p>
        </w:tc>
      </w:tr>
      <w:tr w:rsidR="00190E4B" w14:paraId="47E1CACE" w14:textId="77777777" w:rsidTr="00EF4139">
        <w:trPr>
          <w:jc w:val="center"/>
        </w:trPr>
        <w:tc>
          <w:tcPr>
            <w:tcW w:w="0" w:type="auto"/>
          </w:tcPr>
          <w:p w14:paraId="333025FA" w14:textId="50192117" w:rsidR="00190E4B" w:rsidRDefault="002E3716" w:rsidP="005A21AC">
            <w:pPr>
              <w:jc w:val="center"/>
            </w:pPr>
            <m:oMathPara>
              <m:oMath>
                <m:rad>
                  <m:radPr>
                    <m:ctrlPr>
                      <w:rPr>
                        <w:rFonts w:ascii="Cambria Math" w:hAnsi="Cambria Math"/>
                        <w:i/>
                      </w:rPr>
                    </m:ctrlPr>
                  </m:radPr>
                  <m:deg>
                    <m:r>
                      <w:rPr>
                        <w:rFonts w:ascii="Cambria Math" w:hAnsi="Cambria Math"/>
                      </w:rPr>
                      <m:t>n</m:t>
                    </m:r>
                  </m:deg>
                  <m:e>
                    <m:r>
                      <w:rPr>
                        <w:rFonts w:ascii="Cambria Math" w:hAnsi="Cambria Math"/>
                      </w:rPr>
                      <m:t>2</m:t>
                    </m:r>
                  </m:e>
                </m:rad>
              </m:oMath>
            </m:oMathPara>
          </w:p>
        </w:tc>
        <w:tc>
          <w:tcPr>
            <w:tcW w:w="0" w:type="auto"/>
          </w:tcPr>
          <w:p w14:paraId="592DAA0E" w14:textId="72D60F9F" w:rsidR="00190E4B" w:rsidRDefault="005A21AC" w:rsidP="00190E4B">
            <w:pPr>
              <w:jc w:val="center"/>
            </w:pPr>
            <w:r>
              <w:t>\</w:t>
            </w:r>
            <w:proofErr w:type="spellStart"/>
            <w:r>
              <w:t>sqrt</w:t>
            </w:r>
            <w:proofErr w:type="spellEnd"/>
            <w:r>
              <w:t>(n&amp;2)</w:t>
            </w:r>
            <w:r w:rsidR="00000803">
              <w:t>■</w:t>
            </w:r>
          </w:p>
        </w:tc>
      </w:tr>
    </w:tbl>
    <w:p w14:paraId="02424EB4" w14:textId="4926606A" w:rsidR="00E13F46" w:rsidRPr="00E13F46" w:rsidRDefault="00CD43B0" w:rsidP="00E13F46">
      <w:pPr>
        <w:pStyle w:val="Heading2"/>
      </w:pPr>
      <w:bookmarkStart w:id="9" w:name="_Toc409704184"/>
      <w:r>
        <w:t>Accents</w:t>
      </w:r>
      <w:bookmarkEnd w:id="9"/>
    </w:p>
    <w:p w14:paraId="1AACF4CD" w14:textId="1E9BBB2D" w:rsidR="00CD43B0" w:rsidRDefault="0069396C" w:rsidP="00E13F46">
      <w:r>
        <w:t>Sometimes we use letters with an accent in mathematics</w:t>
      </w:r>
      <w:r w:rsidR="00E13F46">
        <w:t>.</w:t>
      </w:r>
      <w:r>
        <w:t xml:space="preserve"> To type this we type the letter followed by the name of the accent. A full table of available accents is given in the </w:t>
      </w:r>
      <w:r w:rsidR="00E13F46">
        <w:fldChar w:fldCharType="begin"/>
      </w:r>
      <w:r w:rsidR="00E13F46">
        <w:instrText xml:space="preserve"> REF _Ref409457385 \h  \* MERGEFORMAT </w:instrText>
      </w:r>
      <w:r w:rsidR="00E13F46">
        <w:fldChar w:fldCharType="separate"/>
      </w:r>
      <w:r w:rsidR="00485B82">
        <w:t>Appendix: Accents</w:t>
      </w:r>
      <w:r w:rsidR="00E13F46">
        <w:fldChar w:fldCharType="end"/>
      </w:r>
      <w:r w:rsidR="00E13F46">
        <w:t>.</w:t>
      </w:r>
    </w:p>
    <w:tbl>
      <w:tblPr>
        <w:tblStyle w:val="EHC"/>
        <w:tblW w:w="0" w:type="auto"/>
        <w:jc w:val="center"/>
        <w:tblLook w:val="04A0" w:firstRow="1" w:lastRow="0" w:firstColumn="1" w:lastColumn="0" w:noHBand="0" w:noVBand="1"/>
      </w:tblPr>
      <w:tblGrid>
        <w:gridCol w:w="351"/>
        <w:gridCol w:w="1200"/>
      </w:tblGrid>
      <w:tr w:rsidR="00D90027" w14:paraId="4C8C33A3" w14:textId="77777777" w:rsidTr="00EF4139">
        <w:trPr>
          <w:cnfStyle w:val="000000100000" w:firstRow="0" w:lastRow="0" w:firstColumn="0" w:lastColumn="0" w:oddVBand="0" w:evenVBand="0" w:oddHBand="1" w:evenHBand="0" w:firstRowFirstColumn="0" w:firstRowLastColumn="0" w:lastRowFirstColumn="0" w:lastRowLastColumn="0"/>
          <w:trHeight w:val="280"/>
          <w:jc w:val="center"/>
        </w:trPr>
        <w:tc>
          <w:tcPr>
            <w:tcW w:w="0" w:type="auto"/>
          </w:tcPr>
          <w:p w14:paraId="52BA71B4" w14:textId="39511420" w:rsidR="00D90027" w:rsidRPr="00D90027" w:rsidRDefault="002E3716" w:rsidP="00D90027">
            <m:oMathPara>
              <m:oMathParaPr>
                <m:jc m:val="center"/>
              </m:oMathParaPr>
              <m:oMath>
                <m:acc>
                  <m:accPr>
                    <m:chr m:val="̅"/>
                    <m:ctrlPr>
                      <w:rPr>
                        <w:rFonts w:ascii="Cambria Math" w:hAnsi="Cambria Math"/>
                        <w:i/>
                      </w:rPr>
                    </m:ctrlPr>
                  </m:accPr>
                  <m:e>
                    <m:r>
                      <w:rPr>
                        <w:rFonts w:ascii="Cambria Math" w:hAnsi="Cambria Math"/>
                      </w:rPr>
                      <m:t>x</m:t>
                    </m:r>
                  </m:e>
                </m:acc>
              </m:oMath>
            </m:oMathPara>
          </w:p>
        </w:tc>
        <w:tc>
          <w:tcPr>
            <w:tcW w:w="0" w:type="auto"/>
          </w:tcPr>
          <w:p w14:paraId="55A8ECAB" w14:textId="757F3FB0" w:rsidR="00D90027" w:rsidRDefault="00D90027" w:rsidP="00D90027">
            <w:pPr>
              <w:jc w:val="center"/>
            </w:pPr>
            <w:r>
              <w:t>(x)\bar■■</w:t>
            </w:r>
          </w:p>
        </w:tc>
      </w:tr>
    </w:tbl>
    <w:p w14:paraId="5DECB08B" w14:textId="517A3E26" w:rsidR="006D40A0" w:rsidRDefault="00287D2A" w:rsidP="00CD43B0">
      <w:pPr>
        <w:pStyle w:val="Heading2"/>
      </w:pPr>
      <w:bookmarkStart w:id="10" w:name="_Toc409704185"/>
      <w:r>
        <w:t>Example</w:t>
      </w:r>
      <w:r w:rsidR="00CD43B0">
        <w:t>s</w:t>
      </w:r>
      <w:r>
        <w:t xml:space="preserve">: </w:t>
      </w:r>
      <w:r w:rsidR="00CD43B0">
        <w:t>Building up equations</w:t>
      </w:r>
      <w:bookmarkEnd w:id="10"/>
    </w:p>
    <w:tbl>
      <w:tblPr>
        <w:tblStyle w:val="EHC"/>
        <w:tblW w:w="0" w:type="auto"/>
        <w:jc w:val="center"/>
        <w:tblLook w:val="04A0" w:firstRow="1" w:lastRow="0" w:firstColumn="1" w:lastColumn="0" w:noHBand="0" w:noVBand="1"/>
      </w:tblPr>
      <w:tblGrid>
        <w:gridCol w:w="2971"/>
        <w:gridCol w:w="4340"/>
      </w:tblGrid>
      <w:tr w:rsidR="00D37551" w14:paraId="019836A8" w14:textId="77777777" w:rsidTr="00EF4139">
        <w:trPr>
          <w:cnfStyle w:val="000000100000" w:firstRow="0" w:lastRow="0" w:firstColumn="0" w:lastColumn="0" w:oddVBand="0" w:evenVBand="0" w:oddHBand="1" w:evenHBand="0" w:firstRowFirstColumn="0" w:firstRowLastColumn="0" w:lastRowFirstColumn="0" w:lastRowLastColumn="0"/>
          <w:trHeight w:val="615"/>
          <w:jc w:val="center"/>
        </w:trPr>
        <w:tc>
          <w:tcPr>
            <w:tcW w:w="0" w:type="auto"/>
          </w:tcPr>
          <w:p w14:paraId="59B50C05" w14:textId="384473B5" w:rsidR="00D37551" w:rsidRPr="00EF4139" w:rsidRDefault="002E3716" w:rsidP="00EF4139">
            <w:pPr>
              <w:rPr>
                <w:rFonts w:eastAsia="Times New Roman" w:cs="Times New Roman"/>
              </w:rPr>
            </w:pPr>
            <m:oMathPara>
              <m:oMathParaPr>
                <m:jc m:val="center"/>
              </m:oMathParaPr>
              <m:oMath>
                <m:acc>
                  <m:accPr>
                    <m:chr m:val="̅"/>
                    <m:ctrlPr>
                      <w:rPr>
                        <w:rFonts w:ascii="Cambria Math" w:eastAsia="Times New Roman" w:hAnsi="Cambria Math" w:cs="Times New Roman"/>
                        <w:i/>
                      </w:rPr>
                    </m:ctrlPr>
                  </m:accPr>
                  <m:e>
                    <m:r>
                      <w:rPr>
                        <w:rFonts w:ascii="Cambria Math" w:eastAsia="Times New Roman" w:hAnsi="Cambria Math" w:cs="Times New Roman"/>
                      </w:rPr>
                      <m:t>x</m:t>
                    </m:r>
                  </m:e>
                </m:acc>
                <m:r>
                  <w:rPr>
                    <w:rFonts w:ascii="Cambria Math" w:eastAsia="Times New Roman" w:hAnsi="Cambria Math" w:cs="Times New Roman"/>
                  </w:rPr>
                  <m:t>=</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5</m:t>
                        </m:r>
                      </m:sub>
                    </m:sSub>
                  </m:num>
                  <m:den>
                    <m:r>
                      <w:rPr>
                        <w:rFonts w:ascii="Cambria Math" w:eastAsia="Times New Roman" w:hAnsi="Cambria Math" w:cs="Times New Roman"/>
                      </w:rPr>
                      <m:t>5</m:t>
                    </m:r>
                  </m:den>
                </m:f>
              </m:oMath>
            </m:oMathPara>
          </w:p>
        </w:tc>
        <w:tc>
          <w:tcPr>
            <w:tcW w:w="0" w:type="auto"/>
          </w:tcPr>
          <w:p w14:paraId="119AFAE7" w14:textId="3517A8D7" w:rsidR="00D37551" w:rsidRDefault="00D37551" w:rsidP="00EF4139">
            <w:r>
              <w:t>(x)\bar■■=(x_1+x_2+x_3+x_4+x_5)/5■</w:t>
            </w:r>
          </w:p>
        </w:tc>
      </w:tr>
      <w:tr w:rsidR="00D37551" w14:paraId="10884F7D" w14:textId="77777777" w:rsidTr="00EF4139">
        <w:trPr>
          <w:trHeight w:val="615"/>
          <w:jc w:val="center"/>
        </w:trPr>
        <w:tc>
          <w:tcPr>
            <w:tcW w:w="0" w:type="auto"/>
          </w:tcPr>
          <w:p w14:paraId="3B6F9570" w14:textId="36EA8265" w:rsidR="00D37551" w:rsidRDefault="00D37551" w:rsidP="00EF4139">
            <w:pPr>
              <w:rPr>
                <w:rFonts w:eastAsia="Times New Roman" w:cs="Times New Roman"/>
              </w:rPr>
            </w:pPr>
            <m:oMathPara>
              <m:oMath>
                <m:r>
                  <w:rPr>
                    <w:rFonts w:ascii="Cambria Math" w:hAnsi="Cambria Math"/>
                  </w:rPr>
                  <m:t>x=</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oMath>
            </m:oMathPara>
          </w:p>
        </w:tc>
        <w:tc>
          <w:tcPr>
            <w:tcW w:w="0" w:type="auto"/>
          </w:tcPr>
          <w:p w14:paraId="42C4BCB5" w14:textId="5D9928E4" w:rsidR="00D37551" w:rsidRDefault="00D37551" w:rsidP="00EF4139">
            <w:r>
              <w:t>x=(-b\pm■\</w:t>
            </w:r>
            <w:proofErr w:type="spellStart"/>
            <w:r>
              <w:t>sqrt</w:t>
            </w:r>
            <w:proofErr w:type="spellEnd"/>
            <w:r>
              <w:t>(b^2■-4ac)■)/(2a)■</w:t>
            </w:r>
          </w:p>
        </w:tc>
      </w:tr>
    </w:tbl>
    <w:p w14:paraId="5180B174" w14:textId="77777777" w:rsidR="00CD43B0" w:rsidRPr="00CD43B0" w:rsidRDefault="00CD43B0" w:rsidP="00CD43B0"/>
    <w:p w14:paraId="70BD6A02" w14:textId="77777777" w:rsidR="00897161" w:rsidRDefault="00897161" w:rsidP="005A5EB6">
      <w:pPr>
        <w:pStyle w:val="Heading2"/>
      </w:pPr>
      <w:bookmarkStart w:id="11" w:name="_Toc409704186"/>
      <w:r>
        <w:lastRenderedPageBreak/>
        <w:t>A wide range of symbols</w:t>
      </w:r>
      <w:bookmarkEnd w:id="11"/>
    </w:p>
    <w:p w14:paraId="09A742E1" w14:textId="113DFED8" w:rsidR="00897161" w:rsidRPr="00AF3E86" w:rsidRDefault="00897161" w:rsidP="00897161">
      <w:pPr>
        <w:rPr>
          <w:rFonts w:eastAsiaTheme="majorEastAsia" w:cstheme="majorBidi"/>
          <w:b/>
          <w:bCs/>
          <w:sz w:val="28"/>
          <w:szCs w:val="28"/>
        </w:rPr>
      </w:pPr>
      <w:r>
        <w:t xml:space="preserve">To input </w:t>
      </w:r>
      <w:r w:rsidR="009660E0">
        <w:t>a symbol</w:t>
      </w:r>
      <w:r>
        <w:t xml:space="preserve"> you generally type \ followed by the name given to the symbol. Some </w:t>
      </w:r>
      <w:r w:rsidR="009660E0">
        <w:t xml:space="preserve">names </w:t>
      </w:r>
      <w:r>
        <w:t>w</w:t>
      </w:r>
      <w:r w:rsidR="009660E0">
        <w:t>ill be more obvious than others. A</w:t>
      </w:r>
      <w:r>
        <w:t xml:space="preserve"> list of the commonly defined symbols which have shortcut names is in </w:t>
      </w:r>
      <w:r w:rsidR="0052305E">
        <w:fldChar w:fldCharType="begin"/>
      </w:r>
      <w:r w:rsidR="0052305E">
        <w:instrText xml:space="preserve"> REF _Ref409457645 \h </w:instrText>
      </w:r>
      <w:r w:rsidR="0052305E">
        <w:fldChar w:fldCharType="separate"/>
      </w:r>
      <w:r w:rsidR="00485B82">
        <w:t>Appendix: Common symbols with shortcuts</w:t>
      </w:r>
      <w:r w:rsidR="0052305E">
        <w:fldChar w:fldCharType="end"/>
      </w:r>
      <w:r w:rsidR="0052305E">
        <w:t>.</w:t>
      </w:r>
    </w:p>
    <w:tbl>
      <w:tblPr>
        <w:tblStyle w:val="EHC"/>
        <w:tblW w:w="0" w:type="auto"/>
        <w:jc w:val="center"/>
        <w:tblLook w:val="04A0" w:firstRow="1" w:lastRow="0" w:firstColumn="1" w:lastColumn="0" w:noHBand="0" w:noVBand="1"/>
      </w:tblPr>
      <w:tblGrid>
        <w:gridCol w:w="803"/>
        <w:gridCol w:w="988"/>
      </w:tblGrid>
      <w:tr w:rsidR="00C72260" w14:paraId="7193732F" w14:textId="77777777" w:rsidTr="00EF4139">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A428800" w14:textId="7EEFB7B5" w:rsidR="00C72260" w:rsidRPr="00C72260" w:rsidRDefault="00C72260" w:rsidP="00EF4139">
            <w:pPr>
              <w:jc w:val="center"/>
            </w:pPr>
            <m:oMathPara>
              <m:oMathParaPr>
                <m:jc m:val="center"/>
              </m:oMathParaPr>
              <m:oMath>
                <m:r>
                  <w:rPr>
                    <w:rFonts w:ascii="Cambria Math" w:hAnsi="Cambria Math"/>
                  </w:rPr>
                  <m:t>x≤y</m:t>
                </m:r>
              </m:oMath>
            </m:oMathPara>
          </w:p>
        </w:tc>
        <w:tc>
          <w:tcPr>
            <w:tcW w:w="0" w:type="auto"/>
          </w:tcPr>
          <w:p w14:paraId="65686910" w14:textId="60A43177" w:rsidR="00C72260" w:rsidRDefault="00C72260" w:rsidP="00EF4139">
            <w:pPr>
              <w:jc w:val="center"/>
            </w:pPr>
            <w:r>
              <w:t>x\</w:t>
            </w:r>
            <w:proofErr w:type="spellStart"/>
            <w:r>
              <w:t>leq■y</w:t>
            </w:r>
            <w:proofErr w:type="spellEnd"/>
          </w:p>
        </w:tc>
      </w:tr>
    </w:tbl>
    <w:p w14:paraId="4FCE5C9B" w14:textId="77777777" w:rsidR="005A5EB6" w:rsidRDefault="005A5EB6" w:rsidP="005A5EB6">
      <w:pPr>
        <w:pStyle w:val="Heading3"/>
      </w:pPr>
      <w:bookmarkStart w:id="12" w:name="_Toc409704187"/>
      <w:r>
        <w:t>Creating your own shortcuts</w:t>
      </w:r>
      <w:bookmarkEnd w:id="12"/>
    </w:p>
    <w:p w14:paraId="3AC3822C" w14:textId="11AB0BF2" w:rsidR="005A5EB6" w:rsidRDefault="005A5EB6" w:rsidP="005A5EB6">
      <w:r>
        <w:t xml:space="preserve">Word can create more symbols than there are </w:t>
      </w:r>
      <w:r w:rsidR="00FD0BA1">
        <w:t xml:space="preserve">names </w:t>
      </w:r>
      <w:r>
        <w:t xml:space="preserve">defined. If there is a symbol </w:t>
      </w:r>
      <w:r w:rsidR="00033205">
        <w:t xml:space="preserve">or equation </w:t>
      </w:r>
      <w:r>
        <w:t xml:space="preserve">that you wish to use </w:t>
      </w:r>
      <w:r w:rsidR="00033205">
        <w:t xml:space="preserve">often then </w:t>
      </w:r>
      <w:r>
        <w:t>you can create your own</w:t>
      </w:r>
      <w:r w:rsidR="005F0DBB">
        <w:t xml:space="preserve"> name</w:t>
      </w:r>
      <w:r>
        <w:t>. To do this create the equation you wish to give a name by typing alt-= and then locating the symbols using the mouse in the equation design tab e.g.</w:t>
      </w:r>
    </w:p>
    <w:tbl>
      <w:tblPr>
        <w:tblStyle w:val="EHC"/>
        <w:tblW w:w="0" w:type="auto"/>
        <w:jc w:val="center"/>
        <w:tblLook w:val="04A0" w:firstRow="1" w:lastRow="0" w:firstColumn="1" w:lastColumn="0" w:noHBand="0" w:noVBand="1"/>
      </w:tblPr>
      <w:tblGrid>
        <w:gridCol w:w="396"/>
      </w:tblGrid>
      <w:tr w:rsidR="00EF4139" w14:paraId="5AC519D1" w14:textId="77777777" w:rsidTr="00EF4139">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24BBFC27" w14:textId="4DEE78EA" w:rsidR="00EF4139" w:rsidRPr="00EF4139" w:rsidRDefault="00EF4139" w:rsidP="005A5EB6">
            <w:pPr>
              <w:rPr>
                <w:rFonts w:eastAsiaTheme="minorEastAsia"/>
              </w:rPr>
            </w:pPr>
            <m:oMathPara>
              <m:oMath>
                <m:r>
                  <w:rPr>
                    <w:rFonts w:ascii="Cambria Math" w:hAnsi="Cambria Math"/>
                  </w:rPr>
                  <m:t>≰</m:t>
                </m:r>
              </m:oMath>
            </m:oMathPara>
          </w:p>
        </w:tc>
      </w:tr>
    </w:tbl>
    <w:p w14:paraId="4AB763C2" w14:textId="32CF3546" w:rsidR="005A5EB6" w:rsidRDefault="005A5EB6" w:rsidP="005A5EB6">
      <w:r>
        <w:rPr>
          <w:rFonts w:eastAsiaTheme="minorEastAsia"/>
        </w:rPr>
        <w:t>Select the symbol or symbols and copy using ctrl-c. With you</w:t>
      </w:r>
      <w:r w:rsidR="00F51C7B">
        <w:rPr>
          <w:rFonts w:eastAsiaTheme="minorEastAsia"/>
        </w:rPr>
        <w:t>r</w:t>
      </w:r>
      <w:r>
        <w:rPr>
          <w:rFonts w:eastAsiaTheme="minorEastAsia"/>
        </w:rPr>
        <w:t xml:space="preserve"> mouse cursor still in the equation </w:t>
      </w:r>
      <w:r>
        <w:t>type the shortcut alt-</w:t>
      </w:r>
      <w:proofErr w:type="spellStart"/>
      <w:r>
        <w:t>je</w:t>
      </w:r>
      <w:proofErr w:type="gramStart"/>
      <w:r>
        <w:t>,t</w:t>
      </w:r>
      <w:proofErr w:type="spellEnd"/>
      <w:proofErr w:type="gramEnd"/>
      <w:r>
        <w:t xml:space="preserve"> which will bring up the Equation Options window. Click on Math Autocorrect or use the shortcut alt-m. This will open the Math Autocorrect list. Give the symbol or symbols a name in the ‘Replace’ field – it is best to start this with \ and it needs to be something you will remember and type easily. I will call my symbol \</w:t>
      </w:r>
      <w:proofErr w:type="spellStart"/>
      <w:r>
        <w:t>nleq</w:t>
      </w:r>
      <w:proofErr w:type="spellEnd"/>
      <w:r>
        <w:t xml:space="preserve"> for ‘not less than or equal’. Paste your symbol or symbols into the ‘With’ field and press on add or use the shortcut alt-a. Click on OK twice to return to your document. Now try out your new symbol for instance:</w:t>
      </w:r>
    </w:p>
    <w:tbl>
      <w:tblPr>
        <w:tblStyle w:val="EHC"/>
        <w:tblW w:w="0" w:type="auto"/>
        <w:jc w:val="center"/>
        <w:tblLook w:val="04A0" w:firstRow="1" w:lastRow="0" w:firstColumn="1" w:lastColumn="0" w:noHBand="0" w:noVBand="1"/>
      </w:tblPr>
      <w:tblGrid>
        <w:gridCol w:w="396"/>
        <w:gridCol w:w="882"/>
      </w:tblGrid>
      <w:tr w:rsidR="00EF4139" w14:paraId="2DF4CC7E" w14:textId="77777777" w:rsidTr="00EF4139">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27C5DE98" w14:textId="05D3B6F2" w:rsidR="00EF4139" w:rsidRPr="00EF4139" w:rsidRDefault="00EF4139" w:rsidP="00EF4139">
            <w:pPr>
              <w:jc w:val="center"/>
              <w:rPr>
                <w:rFonts w:eastAsiaTheme="minorEastAsia"/>
              </w:rPr>
            </w:pPr>
            <m:oMathPara>
              <m:oMath>
                <m:r>
                  <w:rPr>
                    <w:rFonts w:ascii="Cambria Math" w:hAnsi="Cambria Math"/>
                  </w:rPr>
                  <m:t>≰</m:t>
                </m:r>
              </m:oMath>
            </m:oMathPara>
          </w:p>
        </w:tc>
        <w:tc>
          <w:tcPr>
            <w:tcW w:w="0" w:type="auto"/>
          </w:tcPr>
          <w:p w14:paraId="6CF92B08" w14:textId="7CEA0164" w:rsidR="00EF4139" w:rsidRDefault="00EF4139" w:rsidP="00EF4139">
            <w:pPr>
              <w:jc w:val="center"/>
            </w:pPr>
            <w:r>
              <w:t>\</w:t>
            </w:r>
            <w:proofErr w:type="spellStart"/>
            <w:r>
              <w:t>nleq</w:t>
            </w:r>
            <w:proofErr w:type="spellEnd"/>
            <w:r>
              <w:rPr>
                <w:rFonts w:cs="Arial"/>
              </w:rPr>
              <w:t>■</w:t>
            </w:r>
          </w:p>
        </w:tc>
      </w:tr>
    </w:tbl>
    <w:p w14:paraId="2CF44260" w14:textId="586FAA6E" w:rsidR="00F51C7B" w:rsidRDefault="00F51C7B" w:rsidP="00F51C7B">
      <w:r>
        <w:rPr>
          <w:rFonts w:eastAsiaTheme="minorEastAsia"/>
        </w:rPr>
        <w:t xml:space="preserve">By the above method you can bring up the current symbol list. Have a look through it to see what is there. </w:t>
      </w:r>
    </w:p>
    <w:p w14:paraId="6133C3E4" w14:textId="77777777" w:rsidR="00466457" w:rsidRPr="00FD04C1" w:rsidRDefault="00466457" w:rsidP="005A5EB6">
      <w:pPr>
        <w:pStyle w:val="Heading2"/>
      </w:pPr>
      <w:bookmarkStart w:id="13" w:name="_Toc409704188"/>
      <w:r>
        <w:t>Functions</w:t>
      </w:r>
      <w:bookmarkEnd w:id="13"/>
    </w:p>
    <w:p w14:paraId="19EEDA2C" w14:textId="77777777" w:rsidR="00466457" w:rsidRDefault="00466457" w:rsidP="00466457">
      <w:r>
        <w:t xml:space="preserve">The following list are the inbuilt recognised functions. When interpreted they are written as a function name in an upright font rather than as a string of italic letters which may look like variables multiplied together. The interpretation is triggered by space or brackets. </w:t>
      </w:r>
    </w:p>
    <w:p w14:paraId="7B348360" w14:textId="77777777" w:rsidR="00466457" w:rsidRDefault="00466457" w:rsidP="00466457">
      <w:pPr>
        <w:ind w:left="720"/>
      </w:pPr>
      <w:proofErr w:type="spellStart"/>
      <w:r w:rsidRPr="00CA02D0">
        <w:t>acos</w:t>
      </w:r>
      <w:proofErr w:type="spellEnd"/>
      <w:r w:rsidRPr="00CA02D0">
        <w:t xml:space="preserve">, </w:t>
      </w:r>
      <w:proofErr w:type="spellStart"/>
      <w:r w:rsidRPr="00CA02D0">
        <w:t>acosh</w:t>
      </w:r>
      <w:proofErr w:type="spellEnd"/>
      <w:r w:rsidRPr="00CA02D0">
        <w:t xml:space="preserve">, </w:t>
      </w:r>
      <w:proofErr w:type="spellStart"/>
      <w:r w:rsidRPr="00CA02D0">
        <w:t>acot</w:t>
      </w:r>
      <w:proofErr w:type="spellEnd"/>
      <w:r w:rsidRPr="00CA02D0">
        <w:t xml:space="preserve">, </w:t>
      </w:r>
      <w:proofErr w:type="spellStart"/>
      <w:r w:rsidRPr="00CA02D0">
        <w:t>acoth</w:t>
      </w:r>
      <w:proofErr w:type="spellEnd"/>
      <w:r w:rsidRPr="00CA02D0">
        <w:t xml:space="preserve">, </w:t>
      </w:r>
      <w:proofErr w:type="spellStart"/>
      <w:r w:rsidRPr="00CA02D0">
        <w:t>acsc</w:t>
      </w:r>
      <w:proofErr w:type="spellEnd"/>
      <w:r w:rsidRPr="00CA02D0">
        <w:t xml:space="preserve">, </w:t>
      </w:r>
      <w:proofErr w:type="spellStart"/>
      <w:r w:rsidRPr="00CA02D0">
        <w:t>acsch</w:t>
      </w:r>
      <w:proofErr w:type="spellEnd"/>
      <w:r w:rsidRPr="00CA02D0">
        <w:t xml:space="preserve">, </w:t>
      </w:r>
      <w:proofErr w:type="spellStart"/>
      <w:r w:rsidRPr="00CA02D0">
        <w:t>arccos</w:t>
      </w:r>
      <w:proofErr w:type="spellEnd"/>
      <w:r w:rsidRPr="00CA02D0">
        <w:t xml:space="preserve">, </w:t>
      </w:r>
      <w:proofErr w:type="spellStart"/>
      <w:r w:rsidRPr="00CA02D0">
        <w:t>arccosh</w:t>
      </w:r>
      <w:proofErr w:type="spellEnd"/>
      <w:r w:rsidRPr="00CA02D0">
        <w:t xml:space="preserve">, </w:t>
      </w:r>
      <w:proofErr w:type="spellStart"/>
      <w:r w:rsidRPr="00CA02D0">
        <w:t>arccot</w:t>
      </w:r>
      <w:proofErr w:type="spellEnd"/>
      <w:r w:rsidRPr="00CA02D0">
        <w:t xml:space="preserve">, </w:t>
      </w:r>
      <w:proofErr w:type="spellStart"/>
      <w:r w:rsidRPr="00CA02D0">
        <w:t>arccoth</w:t>
      </w:r>
      <w:proofErr w:type="spellEnd"/>
      <w:r w:rsidRPr="00CA02D0">
        <w:t xml:space="preserve">, </w:t>
      </w:r>
      <w:proofErr w:type="spellStart"/>
      <w:r w:rsidRPr="00CA02D0">
        <w:t>arccsc</w:t>
      </w:r>
      <w:proofErr w:type="spellEnd"/>
      <w:r w:rsidRPr="00CA02D0">
        <w:t xml:space="preserve">, </w:t>
      </w:r>
      <w:proofErr w:type="spellStart"/>
      <w:r w:rsidRPr="00CA02D0">
        <w:t>arccsch</w:t>
      </w:r>
      <w:proofErr w:type="spellEnd"/>
      <w:r w:rsidRPr="00CA02D0">
        <w:t xml:space="preserve">, </w:t>
      </w:r>
      <w:proofErr w:type="spellStart"/>
      <w:r w:rsidRPr="00CA02D0">
        <w:t>arcsec</w:t>
      </w:r>
      <w:proofErr w:type="spellEnd"/>
      <w:r w:rsidRPr="00CA02D0">
        <w:t xml:space="preserve">, </w:t>
      </w:r>
      <w:proofErr w:type="spellStart"/>
      <w:r w:rsidRPr="00CA02D0">
        <w:t>arcsech</w:t>
      </w:r>
      <w:proofErr w:type="spellEnd"/>
      <w:r w:rsidRPr="00CA02D0">
        <w:t xml:space="preserve">, </w:t>
      </w:r>
      <w:proofErr w:type="spellStart"/>
      <w:r w:rsidRPr="00CA02D0">
        <w:t>arcsin</w:t>
      </w:r>
      <w:proofErr w:type="spellEnd"/>
      <w:r w:rsidRPr="00CA02D0">
        <w:t xml:space="preserve">,  </w:t>
      </w:r>
      <w:proofErr w:type="spellStart"/>
      <w:r w:rsidRPr="00CA02D0">
        <w:t>arcsinh</w:t>
      </w:r>
      <w:proofErr w:type="spellEnd"/>
      <w:r w:rsidRPr="00CA02D0">
        <w:t xml:space="preserve">, </w:t>
      </w:r>
      <w:proofErr w:type="spellStart"/>
      <w:r w:rsidRPr="00CA02D0">
        <w:t>arctan</w:t>
      </w:r>
      <w:proofErr w:type="spellEnd"/>
      <w:r w:rsidRPr="00CA02D0">
        <w:t xml:space="preserve">, </w:t>
      </w:r>
      <w:proofErr w:type="spellStart"/>
      <w:r w:rsidRPr="00CA02D0">
        <w:t>arctanh</w:t>
      </w:r>
      <w:proofErr w:type="spellEnd"/>
      <w:r w:rsidRPr="00CA02D0">
        <w:t xml:space="preserve">, </w:t>
      </w:r>
      <w:proofErr w:type="spellStart"/>
      <w:r w:rsidRPr="00CA02D0">
        <w:t>arg</w:t>
      </w:r>
      <w:proofErr w:type="spellEnd"/>
      <w:r w:rsidRPr="00CA02D0">
        <w:t xml:space="preserve">, </w:t>
      </w:r>
      <w:proofErr w:type="spellStart"/>
      <w:r w:rsidRPr="00CA02D0">
        <w:t>asec</w:t>
      </w:r>
      <w:proofErr w:type="spellEnd"/>
      <w:r w:rsidRPr="00CA02D0">
        <w:t xml:space="preserve">, </w:t>
      </w:r>
      <w:proofErr w:type="spellStart"/>
      <w:r w:rsidRPr="00CA02D0">
        <w:t>asech</w:t>
      </w:r>
      <w:proofErr w:type="spellEnd"/>
      <w:r w:rsidRPr="00CA02D0">
        <w:t xml:space="preserve">, </w:t>
      </w:r>
      <w:proofErr w:type="spellStart"/>
      <w:r w:rsidRPr="00CA02D0">
        <w:t>asin</w:t>
      </w:r>
      <w:proofErr w:type="spellEnd"/>
      <w:r w:rsidRPr="00CA02D0">
        <w:t xml:space="preserve">, </w:t>
      </w:r>
      <w:proofErr w:type="spellStart"/>
      <w:r w:rsidRPr="00CA02D0">
        <w:t>asinh</w:t>
      </w:r>
      <w:proofErr w:type="spellEnd"/>
      <w:r w:rsidRPr="00CA02D0">
        <w:t xml:space="preserve">, </w:t>
      </w:r>
      <w:proofErr w:type="spellStart"/>
      <w:r w:rsidRPr="00CA02D0">
        <w:t>atan</w:t>
      </w:r>
      <w:proofErr w:type="spellEnd"/>
      <w:r w:rsidRPr="00CA02D0">
        <w:t xml:space="preserve">, </w:t>
      </w:r>
      <w:proofErr w:type="spellStart"/>
      <w:r w:rsidRPr="00CA02D0">
        <w:t>atanh</w:t>
      </w:r>
      <w:proofErr w:type="spellEnd"/>
      <w:r w:rsidRPr="00CA02D0">
        <w:t xml:space="preserve">, cos, cosh, cot, </w:t>
      </w:r>
      <w:proofErr w:type="spellStart"/>
      <w:r w:rsidRPr="00CA02D0">
        <w:t>coth</w:t>
      </w:r>
      <w:proofErr w:type="spellEnd"/>
      <w:r w:rsidRPr="00CA02D0">
        <w:t xml:space="preserve">, </w:t>
      </w:r>
      <w:proofErr w:type="spellStart"/>
      <w:r w:rsidRPr="00CA02D0">
        <w:t>csc</w:t>
      </w:r>
      <w:proofErr w:type="spellEnd"/>
      <w:r w:rsidRPr="00CA02D0">
        <w:t xml:space="preserve">, </w:t>
      </w:r>
      <w:proofErr w:type="spellStart"/>
      <w:r w:rsidRPr="00CA02D0">
        <w:t>csch</w:t>
      </w:r>
      <w:proofErr w:type="spellEnd"/>
      <w:r w:rsidRPr="00CA02D0">
        <w:t xml:space="preserve">, </w:t>
      </w:r>
      <w:proofErr w:type="spellStart"/>
      <w:r w:rsidRPr="00CA02D0">
        <w:t>def</w:t>
      </w:r>
      <w:proofErr w:type="spellEnd"/>
      <w:r w:rsidRPr="00CA02D0">
        <w:t xml:space="preserve">, </w:t>
      </w:r>
      <w:proofErr w:type="spellStart"/>
      <w:r w:rsidRPr="00CA02D0">
        <w:t>deg</w:t>
      </w:r>
      <w:proofErr w:type="spellEnd"/>
      <w:r w:rsidRPr="00CA02D0">
        <w:t xml:space="preserve">, </w:t>
      </w:r>
      <w:proofErr w:type="spellStart"/>
      <w:r w:rsidRPr="00CA02D0">
        <w:t>det</w:t>
      </w:r>
      <w:proofErr w:type="spellEnd"/>
      <w:r w:rsidRPr="00CA02D0">
        <w:t xml:space="preserve">, dim, </w:t>
      </w:r>
      <w:proofErr w:type="spellStart"/>
      <w:r w:rsidRPr="00CA02D0">
        <w:t>erf</w:t>
      </w:r>
      <w:proofErr w:type="spellEnd"/>
      <w:r w:rsidRPr="00CA02D0">
        <w:t xml:space="preserve">, </w:t>
      </w:r>
      <w:proofErr w:type="spellStart"/>
      <w:r w:rsidRPr="00CA02D0">
        <w:t>exp</w:t>
      </w:r>
      <w:proofErr w:type="spellEnd"/>
      <w:r w:rsidRPr="00CA02D0">
        <w:t xml:space="preserve">, </w:t>
      </w:r>
      <w:proofErr w:type="spellStart"/>
      <w:r w:rsidRPr="00CA02D0">
        <w:t>gcd</w:t>
      </w:r>
      <w:proofErr w:type="spellEnd"/>
      <w:r w:rsidRPr="00CA02D0">
        <w:t xml:space="preserve">, </w:t>
      </w:r>
      <w:proofErr w:type="spellStart"/>
      <w:r w:rsidRPr="00CA02D0">
        <w:t>hom</w:t>
      </w:r>
      <w:proofErr w:type="spellEnd"/>
      <w:r w:rsidRPr="00CA02D0">
        <w:t xml:space="preserve">, </w:t>
      </w:r>
      <w:proofErr w:type="spellStart"/>
      <w:r w:rsidRPr="00CA02D0">
        <w:t>inf</w:t>
      </w:r>
      <w:proofErr w:type="spellEnd"/>
      <w:r w:rsidRPr="00CA02D0">
        <w:t xml:space="preserve">, </w:t>
      </w:r>
      <w:proofErr w:type="spellStart"/>
      <w:r w:rsidRPr="00CA02D0">
        <w:t>ker</w:t>
      </w:r>
      <w:proofErr w:type="spellEnd"/>
      <w:r w:rsidRPr="00CA02D0">
        <w:t xml:space="preserve">, </w:t>
      </w:r>
      <w:proofErr w:type="spellStart"/>
      <w:r w:rsidRPr="00CA02D0">
        <w:t>lg</w:t>
      </w:r>
      <w:proofErr w:type="spellEnd"/>
      <w:r w:rsidRPr="00CA02D0">
        <w:t xml:space="preserve">, </w:t>
      </w:r>
      <w:proofErr w:type="spellStart"/>
      <w:r w:rsidRPr="00CA02D0">
        <w:t>lim</w:t>
      </w:r>
      <w:proofErr w:type="spellEnd"/>
      <w:r w:rsidRPr="00CA02D0">
        <w:t xml:space="preserve">, ln, log, max, min, </w:t>
      </w:r>
      <w:proofErr w:type="spellStart"/>
      <w:r w:rsidRPr="00CA02D0">
        <w:t>Pr</w:t>
      </w:r>
      <w:proofErr w:type="spellEnd"/>
      <w:r w:rsidRPr="00CA02D0">
        <w:t xml:space="preserve">, sec, </w:t>
      </w:r>
      <w:proofErr w:type="spellStart"/>
      <w:r w:rsidRPr="00CA02D0">
        <w:t>sech</w:t>
      </w:r>
      <w:proofErr w:type="spellEnd"/>
      <w:r w:rsidRPr="00CA02D0">
        <w:t xml:space="preserve">, sin, </w:t>
      </w:r>
      <w:proofErr w:type="spellStart"/>
      <w:r w:rsidRPr="00CA02D0">
        <w:t>sinh</w:t>
      </w:r>
      <w:proofErr w:type="spellEnd"/>
      <w:r w:rsidRPr="00CA02D0">
        <w:t xml:space="preserve">, sup, tan, </w:t>
      </w:r>
      <w:proofErr w:type="spellStart"/>
      <w:r w:rsidRPr="00CA02D0">
        <w:t>tanh</w:t>
      </w:r>
      <w:proofErr w:type="spellEnd"/>
    </w:p>
    <w:p w14:paraId="28A0FF53" w14:textId="6D3DB46C" w:rsidR="00466457" w:rsidRDefault="00466457" w:rsidP="00466457">
      <w:r>
        <w:t xml:space="preserve">For functions in which the notation makes sense you can usually create the inverse. </w:t>
      </w:r>
      <w:r w:rsidR="00AB162C">
        <w:t xml:space="preserve">When you have finished filling in the argument of the function you need to use the </w:t>
      </w:r>
      <w:r w:rsidR="00AB162C">
        <w:lastRenderedPageBreak/>
        <w:t>right arrow key to move out of the input area.</w:t>
      </w:r>
      <w:r>
        <w:t xml:space="preserve"> </w:t>
      </w:r>
      <w:r w:rsidR="00882EB1">
        <w:t xml:space="preserve">We’ll use the symbol </w:t>
      </w:r>
      <w:r w:rsidR="00882EB1">
        <w:rPr>
          <w:rFonts w:cs="Arial"/>
        </w:rPr>
        <w:t>→</w:t>
      </w:r>
      <w:r w:rsidR="00882EB1">
        <w:t xml:space="preserve"> to mean this from now on. </w:t>
      </w:r>
    </w:p>
    <w:p w14:paraId="436FD9F6" w14:textId="77777777" w:rsidR="00466457" w:rsidRDefault="00466457" w:rsidP="00466457">
      <w:pPr>
        <w:pStyle w:val="Heading3"/>
      </w:pPr>
      <w:bookmarkStart w:id="14" w:name="_Toc409704189"/>
      <w:r>
        <w:t>Examples</w:t>
      </w:r>
      <w:bookmarkEnd w:id="14"/>
    </w:p>
    <w:tbl>
      <w:tblPr>
        <w:tblStyle w:val="EHC"/>
        <w:tblW w:w="0" w:type="auto"/>
        <w:jc w:val="center"/>
        <w:tblLook w:val="04A0" w:firstRow="1" w:lastRow="0" w:firstColumn="1" w:lastColumn="0" w:noHBand="0" w:noVBand="1"/>
      </w:tblPr>
      <w:tblGrid>
        <w:gridCol w:w="1013"/>
        <w:gridCol w:w="1514"/>
      </w:tblGrid>
      <w:tr w:rsidR="00466457" w14:paraId="1025B910" w14:textId="77777777" w:rsidTr="00EF4139">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5097ECC" w14:textId="77777777" w:rsidR="00466457" w:rsidRDefault="002E3716" w:rsidP="00466457">
            <m:oMathPara>
              <m:oMath>
                <m:func>
                  <m:funcPr>
                    <m:ctrlPr>
                      <w:rPr>
                        <w:rFonts w:ascii="Cambria Math" w:hAnsi="Cambria Math"/>
                        <w:i/>
                      </w:rPr>
                    </m:ctrlPr>
                  </m:funcPr>
                  <m:fName>
                    <m:r>
                      <m:rPr>
                        <m:sty m:val="p"/>
                      </m:rPr>
                      <w:rPr>
                        <w:rFonts w:ascii="Cambria Math" w:hAnsi="Cambria Math"/>
                      </w:rPr>
                      <m:t>sin</m:t>
                    </m:r>
                  </m:fName>
                  <m:e/>
                </m:func>
              </m:oMath>
            </m:oMathPara>
          </w:p>
        </w:tc>
        <w:tc>
          <w:tcPr>
            <w:tcW w:w="0" w:type="auto"/>
          </w:tcPr>
          <w:p w14:paraId="48521613" w14:textId="77777777" w:rsidR="00466457" w:rsidRDefault="00466457" w:rsidP="00466457">
            <w:pPr>
              <w:jc w:val="center"/>
            </w:pPr>
            <w:r>
              <w:t>sin■</w:t>
            </w:r>
          </w:p>
        </w:tc>
      </w:tr>
      <w:tr w:rsidR="00466457" w14:paraId="1BAEE5D2" w14:textId="77777777" w:rsidTr="00EF4139">
        <w:trPr>
          <w:jc w:val="center"/>
        </w:trPr>
        <w:tc>
          <w:tcPr>
            <w:tcW w:w="0" w:type="auto"/>
          </w:tcPr>
          <w:p w14:paraId="12394C58" w14:textId="77777777" w:rsidR="00466457" w:rsidRDefault="002E3716" w:rsidP="00466457">
            <m:oMathPara>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-1</m:t>
                        </m:r>
                        <m:ctrlPr>
                          <w:rPr>
                            <w:rFonts w:ascii="Cambria Math" w:hAnsi="Cambria Math"/>
                          </w:rPr>
                        </m:ctrlPr>
                      </m:sup>
                    </m:sSup>
                  </m:fName>
                  <m:e/>
                </m:func>
              </m:oMath>
            </m:oMathPara>
          </w:p>
        </w:tc>
        <w:tc>
          <w:tcPr>
            <w:tcW w:w="0" w:type="auto"/>
          </w:tcPr>
          <w:p w14:paraId="3B3281EB" w14:textId="0BF19716" w:rsidR="00466457" w:rsidRDefault="00083A4E" w:rsidP="00466457">
            <w:pPr>
              <w:jc w:val="center"/>
            </w:pPr>
            <w:r>
              <w:t>sin^(-1)</w:t>
            </w:r>
            <w:r w:rsidR="00466457">
              <w:t>■</w:t>
            </w:r>
          </w:p>
        </w:tc>
      </w:tr>
      <w:tr w:rsidR="00AB162C" w14:paraId="29843970" w14:textId="77777777" w:rsidTr="00EF4139">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104B783A" w14:textId="25E3F909" w:rsidR="00AB162C" w:rsidRPr="00C62E66" w:rsidRDefault="002E3716" w:rsidP="00AB162C">
            <w:pPr>
              <w:rPr>
                <w:rFonts w:eastAsia="Calibri" w:cs="Times New Roman"/>
              </w:rPr>
            </w:pPr>
            <m:oMathPara>
              <m:oMath>
                <m:func>
                  <m:funcPr>
                    <m:ctrlPr>
                      <w:rPr>
                        <w:rFonts w:ascii="Cambria Math" w:eastAsia="Calibri" w:hAnsi="Cambria Math" w:cs="Times New Roman"/>
                        <w:i/>
                      </w:rPr>
                    </m:ctrlPr>
                  </m:funcPr>
                  <m:fName>
                    <m:sSup>
                      <m:sSupPr>
                        <m:ctrlPr>
                          <w:rPr>
                            <w:rFonts w:ascii="Cambria Math" w:eastAsia="Calibri" w:hAnsi="Cambria Math" w:cs="Times New Roman"/>
                            <w:i/>
                          </w:rPr>
                        </m:ctrlPr>
                      </m:sSupPr>
                      <m:e>
                        <m:r>
                          <m:rPr>
                            <m:sty m:val="p"/>
                          </m:rPr>
                          <w:rPr>
                            <w:rFonts w:ascii="Cambria Math" w:eastAsia="Calibri" w:hAnsi="Cambria Math" w:cs="Times New Roman"/>
                          </w:rPr>
                          <m:t>sin</m:t>
                        </m:r>
                        <m:ctrlPr>
                          <w:rPr>
                            <w:rFonts w:ascii="Cambria Math" w:eastAsia="Calibri" w:hAnsi="Cambria Math" w:cs="Times New Roman"/>
                          </w:rPr>
                        </m:ctrlPr>
                      </m:e>
                      <m:sup>
                        <m:r>
                          <w:rPr>
                            <w:rFonts w:ascii="Cambria Math" w:eastAsia="Calibri" w:hAnsi="Cambria Math" w:cs="Times New Roman"/>
                          </w:rPr>
                          <m:t>-1</m:t>
                        </m:r>
                        <m:ctrlPr>
                          <w:rPr>
                            <w:rFonts w:ascii="Cambria Math" w:eastAsia="Calibri" w:hAnsi="Cambria Math" w:cs="Times New Roman"/>
                          </w:rPr>
                        </m:ctrlPr>
                      </m:sup>
                    </m:sSup>
                  </m:fName>
                  <m:e>
                    <m:r>
                      <w:rPr>
                        <w:rFonts w:ascii="Cambria Math" w:eastAsia="Calibri" w:hAnsi="Cambria Math" w:cs="Times New Roman"/>
                      </w:rPr>
                      <m:t>x</m:t>
                    </m:r>
                  </m:e>
                </m:func>
              </m:oMath>
            </m:oMathPara>
          </w:p>
        </w:tc>
        <w:tc>
          <w:tcPr>
            <w:tcW w:w="0" w:type="auto"/>
          </w:tcPr>
          <w:p w14:paraId="3A4FFC06" w14:textId="1783EF71" w:rsidR="00AB162C" w:rsidRDefault="00083A4E" w:rsidP="00466457">
            <w:pPr>
              <w:jc w:val="center"/>
            </w:pPr>
            <w:r>
              <w:t>sin^(-1)</w:t>
            </w:r>
            <w:r w:rsidR="00AB162C">
              <w:t>■x</w:t>
            </w:r>
            <w:r w:rsidR="00AB162C">
              <w:rPr>
                <w:rFonts w:cs="Arial"/>
              </w:rPr>
              <w:t>→</w:t>
            </w:r>
          </w:p>
        </w:tc>
      </w:tr>
    </w:tbl>
    <w:p w14:paraId="41871F85" w14:textId="77777777" w:rsidR="00466457" w:rsidRDefault="00466457" w:rsidP="00466457">
      <w:pPr>
        <w:pStyle w:val="Heading3"/>
      </w:pPr>
      <w:bookmarkStart w:id="15" w:name="_Toc409704190"/>
      <w:r>
        <w:t>Creating your own functions</w:t>
      </w:r>
      <w:bookmarkEnd w:id="15"/>
    </w:p>
    <w:p w14:paraId="614CFA86" w14:textId="6A0EC700" w:rsidR="00466457" w:rsidRDefault="00466457" w:rsidP="00466457">
      <w:r>
        <w:t>You can add to the list</w:t>
      </w:r>
      <w:r w:rsidR="00B15FF1">
        <w:t xml:space="preserve"> of recognised functions</w:t>
      </w:r>
      <w:r>
        <w:t>. Start to insert an equation using alt-= and with your cursor in the equation type the shortcut alt-</w:t>
      </w:r>
      <w:proofErr w:type="spellStart"/>
      <w:r>
        <w:t>je</w:t>
      </w:r>
      <w:proofErr w:type="gramStart"/>
      <w:r>
        <w:t>,t</w:t>
      </w:r>
      <w:proofErr w:type="spellEnd"/>
      <w:proofErr w:type="gramEnd"/>
      <w:r>
        <w:t xml:space="preserve"> which will bring up the Equation Options window as before. Click on Recognized Functions or use the shortcut alt-e. This will open the Recognized Functions list. To add a new function type the name in the input box and click on add. When you have finished click on OK and then OK again to close the Equation Options window.</w:t>
      </w:r>
    </w:p>
    <w:p w14:paraId="7A71574F" w14:textId="468EA1C7" w:rsidR="00C57E77" w:rsidRDefault="00466457" w:rsidP="005A5EB6">
      <w:pPr>
        <w:pStyle w:val="Heading2"/>
      </w:pPr>
      <w:bookmarkStart w:id="16" w:name="_Toc409704191"/>
      <w:r>
        <w:t>Other alphabets</w:t>
      </w:r>
      <w:bookmarkEnd w:id="16"/>
    </w:p>
    <w:p w14:paraId="6F19D825" w14:textId="7E86ACFE" w:rsidR="00F91867" w:rsidRDefault="00466457" w:rsidP="00F91867">
      <w:pPr>
        <w:pStyle w:val="Heading3"/>
      </w:pPr>
      <w:bookmarkStart w:id="17" w:name="_Toc409704192"/>
      <w:r>
        <w:t>Greek</w:t>
      </w:r>
      <w:bookmarkEnd w:id="17"/>
    </w:p>
    <w:p w14:paraId="52661F82" w14:textId="6CA59DAE" w:rsidR="0007446E" w:rsidRPr="00F91867" w:rsidRDefault="00C57E77" w:rsidP="00C57E77">
      <w:pPr>
        <w:rPr>
          <w:rFonts w:cs="Arial"/>
        </w:rPr>
      </w:pPr>
      <w:r>
        <w:t xml:space="preserve">To input Greek letters you generally type </w:t>
      </w:r>
      <w:r w:rsidRPr="00DC461F">
        <w:t>\</w:t>
      </w:r>
      <w:r>
        <w:t xml:space="preserve"> followed by the name of the letter and then a space</w:t>
      </w:r>
      <w:r w:rsidR="00CC6F41">
        <w:t>, the name is case sensitive</w:t>
      </w:r>
      <w:r>
        <w:t xml:space="preserve">. </w:t>
      </w:r>
      <w:r w:rsidR="0007446E">
        <w:rPr>
          <w:rFonts w:cs="Arial"/>
        </w:rPr>
        <w:t>A full table of Greek letters is in</w:t>
      </w:r>
      <w:r w:rsidR="00F91867">
        <w:rPr>
          <w:rFonts w:cs="Arial"/>
        </w:rPr>
        <w:t xml:space="preserve"> </w:t>
      </w:r>
      <w:r w:rsidR="00F91867">
        <w:rPr>
          <w:rFonts w:cs="Arial"/>
        </w:rPr>
        <w:fldChar w:fldCharType="begin"/>
      </w:r>
      <w:r w:rsidR="00F91867">
        <w:rPr>
          <w:rFonts w:cs="Arial"/>
        </w:rPr>
        <w:instrText xml:space="preserve"> REF _Ref409457740 \h </w:instrText>
      </w:r>
      <w:r w:rsidR="00F91867">
        <w:rPr>
          <w:rFonts w:cs="Arial"/>
        </w:rPr>
      </w:r>
      <w:r w:rsidR="00F91867">
        <w:rPr>
          <w:rFonts w:cs="Arial"/>
        </w:rPr>
        <w:fldChar w:fldCharType="separate"/>
      </w:r>
      <w:r w:rsidR="00485B82">
        <w:t>Appendix: Alphabets</w:t>
      </w:r>
      <w:r w:rsidR="00F91867">
        <w:rPr>
          <w:rFonts w:cs="Arial"/>
        </w:rPr>
        <w:fldChar w:fldCharType="end"/>
      </w:r>
      <w:r w:rsidR="0007446E">
        <w:rPr>
          <w:rFonts w:cs="Arial"/>
        </w:rPr>
        <w:t xml:space="preserve">. </w:t>
      </w:r>
      <w:r w:rsidR="0007446E">
        <w:t>For example:</w:t>
      </w:r>
    </w:p>
    <w:tbl>
      <w:tblPr>
        <w:tblStyle w:val="EHC"/>
        <w:tblW w:w="0" w:type="auto"/>
        <w:jc w:val="center"/>
        <w:tblLook w:val="04A0" w:firstRow="1" w:lastRow="0" w:firstColumn="1" w:lastColumn="0" w:noHBand="0" w:noVBand="1"/>
      </w:tblPr>
      <w:tblGrid>
        <w:gridCol w:w="359"/>
        <w:gridCol w:w="988"/>
      </w:tblGrid>
      <w:tr w:rsidR="0007446E" w14:paraId="0C58DDF6" w14:textId="77777777" w:rsidTr="00263847">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2975B5C" w14:textId="0EC6134F" w:rsidR="0007446E" w:rsidRDefault="0007446E" w:rsidP="0007446E">
            <m:oMathPara>
              <m:oMath>
                <m:r>
                  <w:rPr>
                    <w:rFonts w:ascii="Cambria Math" w:hAnsi="Cambria Math"/>
                  </w:rPr>
                  <m:t>δ</m:t>
                </m:r>
              </m:oMath>
            </m:oMathPara>
          </w:p>
        </w:tc>
        <w:tc>
          <w:tcPr>
            <w:tcW w:w="0" w:type="auto"/>
          </w:tcPr>
          <w:p w14:paraId="03987F50" w14:textId="61527C5A" w:rsidR="0007446E" w:rsidRDefault="0007446E" w:rsidP="0007446E">
            <w:pPr>
              <w:jc w:val="center"/>
            </w:pPr>
            <w:r>
              <w:t>\delta■</w:t>
            </w:r>
          </w:p>
        </w:tc>
      </w:tr>
      <w:tr w:rsidR="0007446E" w14:paraId="4702E8B0" w14:textId="77777777" w:rsidTr="00263847">
        <w:trPr>
          <w:jc w:val="center"/>
        </w:trPr>
        <w:tc>
          <w:tcPr>
            <w:tcW w:w="0" w:type="auto"/>
          </w:tcPr>
          <w:p w14:paraId="4847CBD2" w14:textId="3F5A27E3" w:rsidR="0007446E" w:rsidRDefault="0007446E" w:rsidP="0007446E">
            <m:oMathPara>
              <m:oMath>
                <m:r>
                  <m:rPr>
                    <m:sty m:val="p"/>
                  </m:rPr>
                  <w:rPr>
                    <w:rFonts w:ascii="Cambria Math" w:hAnsi="Cambria Math"/>
                  </w:rPr>
                  <m:t>Δ</m:t>
                </m:r>
              </m:oMath>
            </m:oMathPara>
          </w:p>
        </w:tc>
        <w:tc>
          <w:tcPr>
            <w:tcW w:w="0" w:type="auto"/>
          </w:tcPr>
          <w:p w14:paraId="05632158" w14:textId="1B330AE6" w:rsidR="0007446E" w:rsidRDefault="0007446E" w:rsidP="0007446E">
            <w:pPr>
              <w:jc w:val="center"/>
            </w:pPr>
            <w:r>
              <w:t>\Delta■</w:t>
            </w:r>
          </w:p>
        </w:tc>
      </w:tr>
    </w:tbl>
    <w:p w14:paraId="670A0910" w14:textId="4E710D81" w:rsidR="00316473" w:rsidRDefault="00E54887" w:rsidP="00316473">
      <w:pPr>
        <w:pStyle w:val="Heading3"/>
      </w:pPr>
      <w:bookmarkStart w:id="18" w:name="_Toc409704193"/>
      <w:r>
        <w:t>Mathematical fonts</w:t>
      </w:r>
      <w:bookmarkEnd w:id="18"/>
    </w:p>
    <w:p w14:paraId="72E761C7" w14:textId="224AA57A" w:rsidR="00593AE3" w:rsidRDefault="00005C62" w:rsidP="00E54887">
      <w:pPr>
        <w:rPr>
          <w:rFonts w:eastAsiaTheme="minorEastAsia"/>
        </w:rPr>
      </w:pPr>
      <w:r>
        <w:t>In addition to being able to create bold text in the usual way there are thr</w:t>
      </w:r>
      <w:r w:rsidR="00EE3651">
        <w:t>ee mathematical fonts available:</w:t>
      </w:r>
      <w:r>
        <w:t xml:space="preserve"> script, </w:t>
      </w:r>
      <w:proofErr w:type="spellStart"/>
      <w:r>
        <w:t>fraktur</w:t>
      </w:r>
      <w:proofErr w:type="spellEnd"/>
      <w:r>
        <w:t xml:space="preserve"> and double-struck.</w:t>
      </w:r>
      <w:r w:rsidR="00EE3651">
        <w:t xml:space="preserve"> To use these you simply type \ followed by the either script, </w:t>
      </w:r>
      <w:proofErr w:type="spellStart"/>
      <w:r w:rsidR="00EE3651">
        <w:t>fraktur</w:t>
      </w:r>
      <w:proofErr w:type="spellEnd"/>
      <w:r w:rsidR="00EE3651">
        <w:t xml:space="preserve"> or double followed by the letter you want in the font then space to trigger</w:t>
      </w:r>
      <w:r w:rsidR="00593AE3">
        <w:t xml:space="preserve">. </w:t>
      </w:r>
      <w:r w:rsidR="00593AE3">
        <w:rPr>
          <w:rFonts w:eastAsiaTheme="minorEastAsia"/>
        </w:rPr>
        <w:t xml:space="preserve">See </w:t>
      </w:r>
      <w:r w:rsidR="00CB0C57">
        <w:rPr>
          <w:rFonts w:eastAsiaTheme="minorEastAsia"/>
        </w:rPr>
        <w:fldChar w:fldCharType="begin"/>
      </w:r>
      <w:r w:rsidR="00CB0C57">
        <w:rPr>
          <w:rFonts w:eastAsiaTheme="minorEastAsia"/>
        </w:rPr>
        <w:instrText xml:space="preserve"> REF _Ref409457803 \h </w:instrText>
      </w:r>
      <w:r w:rsidR="00CB0C57">
        <w:rPr>
          <w:rFonts w:eastAsiaTheme="minorEastAsia"/>
        </w:rPr>
      </w:r>
      <w:r w:rsidR="00CB0C57">
        <w:rPr>
          <w:rFonts w:eastAsiaTheme="minorEastAsia"/>
        </w:rPr>
        <w:fldChar w:fldCharType="separate"/>
      </w:r>
      <w:r w:rsidR="00485B82">
        <w:t>Appendix: Alphabets</w:t>
      </w:r>
      <w:r w:rsidR="00CB0C57">
        <w:rPr>
          <w:rFonts w:eastAsiaTheme="minorEastAsia"/>
        </w:rPr>
        <w:fldChar w:fldCharType="end"/>
      </w:r>
      <w:r w:rsidR="00316473">
        <w:rPr>
          <w:rFonts w:eastAsiaTheme="minorEastAsia"/>
        </w:rPr>
        <w:t xml:space="preserve"> for more example</w:t>
      </w:r>
      <w:r w:rsidR="00593AE3">
        <w:rPr>
          <w:rFonts w:eastAsiaTheme="minorEastAsia"/>
        </w:rPr>
        <w:t>s.</w:t>
      </w:r>
    </w:p>
    <w:tbl>
      <w:tblPr>
        <w:tblStyle w:val="EHC"/>
        <w:tblW w:w="0" w:type="auto"/>
        <w:jc w:val="center"/>
        <w:tblLook w:val="04A0" w:firstRow="1" w:lastRow="0" w:firstColumn="1" w:lastColumn="0" w:noHBand="0" w:noVBand="1"/>
      </w:tblPr>
      <w:tblGrid>
        <w:gridCol w:w="676"/>
        <w:gridCol w:w="2256"/>
      </w:tblGrid>
      <w:tr w:rsidR="00593AE3" w14:paraId="2C13F71A" w14:textId="77777777" w:rsidTr="00CA1808">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20D88A4D" w14:textId="61908B0A" w:rsidR="00593AE3" w:rsidRDefault="00263847" w:rsidP="00263847">
            <m:oMathPara>
              <m:oMath>
                <m:r>
                  <m:rPr>
                    <m:scr m:val="script"/>
                  </m:rPr>
                  <w:rPr>
                    <w:rFonts w:ascii="Cambria Math" w:hAnsi="Cambria Math"/>
                  </w:rPr>
                  <m:t>R,r</m:t>
                </m:r>
              </m:oMath>
            </m:oMathPara>
          </w:p>
        </w:tc>
        <w:tc>
          <w:tcPr>
            <w:tcW w:w="0" w:type="auto"/>
          </w:tcPr>
          <w:p w14:paraId="2E3E6E23" w14:textId="34639D79" w:rsidR="00593AE3" w:rsidRDefault="00343B0E" w:rsidP="00593AE3">
            <w:pPr>
              <w:jc w:val="center"/>
            </w:pPr>
            <w:r>
              <w:t>\</w:t>
            </w:r>
            <w:proofErr w:type="spellStart"/>
            <w:r w:rsidR="00263847">
              <w:t>scriptR</w:t>
            </w:r>
            <w:proofErr w:type="spellEnd"/>
            <w:r w:rsidR="00263847">
              <w:t>,\</w:t>
            </w:r>
            <w:proofErr w:type="spellStart"/>
            <w:r w:rsidR="00263847">
              <w:t>scriptr</w:t>
            </w:r>
            <w:proofErr w:type="spellEnd"/>
            <w:r w:rsidR="00593AE3">
              <w:t>■</w:t>
            </w:r>
          </w:p>
        </w:tc>
      </w:tr>
      <w:tr w:rsidR="00593AE3" w14:paraId="7CAC64E8" w14:textId="77777777" w:rsidTr="00CA1808">
        <w:trPr>
          <w:jc w:val="center"/>
        </w:trPr>
        <w:tc>
          <w:tcPr>
            <w:tcW w:w="0" w:type="auto"/>
          </w:tcPr>
          <w:p w14:paraId="14FB77BD" w14:textId="01104A65" w:rsidR="00593AE3" w:rsidRDefault="00263847" w:rsidP="00263847">
            <m:oMathPara>
              <m:oMath>
                <m:r>
                  <m:rPr>
                    <m:scr m:val="fraktur"/>
                  </m:rPr>
                  <w:rPr>
                    <w:rFonts w:ascii="Cambria Math" w:hAnsi="Cambria Math"/>
                  </w:rPr>
                  <m:t>R,r</m:t>
                </m:r>
              </m:oMath>
            </m:oMathPara>
          </w:p>
        </w:tc>
        <w:tc>
          <w:tcPr>
            <w:tcW w:w="0" w:type="auto"/>
          </w:tcPr>
          <w:p w14:paraId="0E2D5898" w14:textId="5E85FB03" w:rsidR="00593AE3" w:rsidRDefault="00343B0E" w:rsidP="0054739D">
            <w:pPr>
              <w:jc w:val="center"/>
            </w:pPr>
            <w:r>
              <w:t>\</w:t>
            </w:r>
            <w:proofErr w:type="spellStart"/>
            <w:r w:rsidR="00263847">
              <w:t>frakturR</w:t>
            </w:r>
            <w:proofErr w:type="spellEnd"/>
            <w:r w:rsidR="00263847">
              <w:t>,\</w:t>
            </w:r>
            <w:proofErr w:type="spellStart"/>
            <w:r w:rsidR="00263847">
              <w:t>frakturr</w:t>
            </w:r>
            <w:proofErr w:type="spellEnd"/>
            <w:r w:rsidR="0054739D">
              <w:t>■</w:t>
            </w:r>
          </w:p>
        </w:tc>
      </w:tr>
      <w:tr w:rsidR="00593AE3" w14:paraId="0108A397" w14:textId="77777777" w:rsidTr="00CA1808">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CA80021" w14:textId="4275681A" w:rsidR="00593AE3" w:rsidRDefault="00263847" w:rsidP="00263847">
            <m:oMathPara>
              <m:oMath>
                <m:r>
                  <m:rPr>
                    <m:scr m:val="double-struck"/>
                  </m:rPr>
                  <w:rPr>
                    <w:rFonts w:ascii="Cambria Math" w:hAnsi="Cambria Math"/>
                  </w:rPr>
                  <m:t>R,r</m:t>
                </m:r>
              </m:oMath>
            </m:oMathPara>
          </w:p>
        </w:tc>
        <w:tc>
          <w:tcPr>
            <w:tcW w:w="0" w:type="auto"/>
          </w:tcPr>
          <w:p w14:paraId="5419E8E6" w14:textId="52B0BE63" w:rsidR="00593AE3" w:rsidRDefault="00343B0E" w:rsidP="0054739D">
            <w:pPr>
              <w:jc w:val="center"/>
            </w:pPr>
            <w:r>
              <w:t>\</w:t>
            </w:r>
            <w:proofErr w:type="spellStart"/>
            <w:r w:rsidR="00263847">
              <w:t>doubleR</w:t>
            </w:r>
            <w:proofErr w:type="spellEnd"/>
            <w:r w:rsidR="00263847">
              <w:t>,\doubler</w:t>
            </w:r>
            <w:r w:rsidR="0054739D">
              <w:t>■</w:t>
            </w:r>
          </w:p>
        </w:tc>
      </w:tr>
    </w:tbl>
    <w:p w14:paraId="3C2B17D4" w14:textId="2BFE4F7E" w:rsidR="00392D32" w:rsidRDefault="00392D32" w:rsidP="00DB5918">
      <w:pPr>
        <w:pStyle w:val="Heading2"/>
      </w:pPr>
      <w:bookmarkStart w:id="19" w:name="_Toc409704194"/>
      <w:r>
        <w:t>Stretchy brackets</w:t>
      </w:r>
      <w:bookmarkEnd w:id="19"/>
    </w:p>
    <w:p w14:paraId="4E6BDF26" w14:textId="4379A3B2" w:rsidR="00392D32" w:rsidRDefault="00F373EC" w:rsidP="00E54887">
      <w:r>
        <w:t xml:space="preserve">As we start to write more complicated mathematical structures </w:t>
      </w:r>
      <w:r w:rsidR="005C161A">
        <w:t xml:space="preserve">the </w:t>
      </w:r>
      <w:r>
        <w:t xml:space="preserve">height </w:t>
      </w:r>
      <w:r w:rsidR="005C161A">
        <w:t>may increase</w:t>
      </w:r>
      <w:r>
        <w:t xml:space="preserve">. When we put brackets around such </w:t>
      </w:r>
      <w:r w:rsidR="005C161A">
        <w:t xml:space="preserve">expressions </w:t>
      </w:r>
      <w:r>
        <w:t xml:space="preserve">a final space is used to </w:t>
      </w:r>
      <w:r>
        <w:lastRenderedPageBreak/>
        <w:t xml:space="preserve">trigger re-sizing of the brackets to match the height of what is contained within. </w:t>
      </w:r>
      <w:r w:rsidR="00A2116E">
        <w:t xml:space="preserve">There are various brackets listed in </w:t>
      </w:r>
      <w:r w:rsidR="00B30E2A">
        <w:fldChar w:fldCharType="begin"/>
      </w:r>
      <w:r w:rsidR="00B30E2A">
        <w:instrText xml:space="preserve"> REF _Ref409442438 \h </w:instrText>
      </w:r>
      <w:r w:rsidR="00B30E2A">
        <w:fldChar w:fldCharType="separate"/>
      </w:r>
      <w:r w:rsidR="00485B82">
        <w:t>Appendix: Multi-sized symbols</w:t>
      </w:r>
      <w:r w:rsidR="00B30E2A">
        <w:fldChar w:fldCharType="end"/>
      </w:r>
      <w:r w:rsidR="00B30E2A">
        <w:t>.</w:t>
      </w:r>
    </w:p>
    <w:tbl>
      <w:tblPr>
        <w:tblStyle w:val="EHC"/>
        <w:tblW w:w="0" w:type="auto"/>
        <w:jc w:val="center"/>
        <w:tblLook w:val="04A0" w:firstRow="1" w:lastRow="0" w:firstColumn="1" w:lastColumn="0" w:noHBand="0" w:noVBand="1"/>
      </w:tblPr>
      <w:tblGrid>
        <w:gridCol w:w="591"/>
        <w:gridCol w:w="855"/>
      </w:tblGrid>
      <w:tr w:rsidR="00DD3A36" w14:paraId="14C09AB3" w14:textId="77777777" w:rsidTr="00C90232">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115A5FA" w14:textId="0AA00141" w:rsidR="00DD3A36" w:rsidRDefault="002E3716" w:rsidP="00A2116E">
            <m:oMathPara>
              <m:oMath>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b</m:t>
                        </m:r>
                      </m:den>
                    </m:f>
                  </m:e>
                </m:d>
              </m:oMath>
            </m:oMathPara>
          </w:p>
        </w:tc>
        <w:tc>
          <w:tcPr>
            <w:tcW w:w="0" w:type="auto"/>
          </w:tcPr>
          <w:p w14:paraId="268D45EF" w14:textId="022E8EA3" w:rsidR="00DD3A36" w:rsidRDefault="00DD3A36" w:rsidP="00DD3A36">
            <w:pPr>
              <w:jc w:val="center"/>
            </w:pPr>
            <w:r>
              <w:t>(</w:t>
            </w:r>
            <w:r w:rsidR="00A2116E">
              <w:t>a/b</w:t>
            </w:r>
            <w:r>
              <w:t>)</w:t>
            </w:r>
            <w:r>
              <w:rPr>
                <w:rFonts w:cs="Arial"/>
              </w:rPr>
              <w:t>■</w:t>
            </w:r>
          </w:p>
        </w:tc>
      </w:tr>
    </w:tbl>
    <w:p w14:paraId="2561B6CD" w14:textId="3C0D735E" w:rsidR="00FA64E2" w:rsidRDefault="0001067D" w:rsidP="0001067D">
      <w:pPr>
        <w:pStyle w:val="Heading2"/>
      </w:pPr>
      <w:bookmarkStart w:id="20" w:name="_Toc409704195"/>
      <w:r>
        <w:t xml:space="preserve">Example: </w:t>
      </w:r>
      <w:r w:rsidR="000672E5">
        <w:t>Standard differentiation notation</w:t>
      </w:r>
      <w:bookmarkEnd w:id="20"/>
    </w:p>
    <w:p w14:paraId="7752FF71" w14:textId="257F7591" w:rsidR="00C45FE4" w:rsidRDefault="00B35CDA" w:rsidP="009B15F4">
      <w:r>
        <w:t>The fraction structure is also used to input</w:t>
      </w:r>
      <w:r w:rsidR="006F53FC">
        <w:t xml:space="preserve"> differentiation notation</w:t>
      </w:r>
      <w:r>
        <w:t>.</w:t>
      </w:r>
      <w:r w:rsidR="009B15F4">
        <w:t xml:space="preserve"> </w:t>
      </w:r>
    </w:p>
    <w:tbl>
      <w:tblPr>
        <w:tblStyle w:val="EHC"/>
        <w:tblW w:w="0" w:type="auto"/>
        <w:jc w:val="center"/>
        <w:tblLook w:val="04A0" w:firstRow="1" w:lastRow="0" w:firstColumn="1" w:lastColumn="0" w:noHBand="0" w:noVBand="1"/>
      </w:tblPr>
      <w:tblGrid>
        <w:gridCol w:w="2599"/>
        <w:gridCol w:w="5855"/>
      </w:tblGrid>
      <w:tr w:rsidR="00C45FE4" w14:paraId="4A45EC0D" w14:textId="77777777" w:rsidTr="00C90232">
        <w:trPr>
          <w:cnfStyle w:val="000000100000" w:firstRow="0" w:lastRow="0" w:firstColumn="0" w:lastColumn="0" w:oddVBand="0" w:evenVBand="0" w:oddHBand="1" w:evenHBand="0" w:firstRowFirstColumn="0" w:firstRowLastColumn="0" w:lastRowFirstColumn="0" w:lastRowLastColumn="0"/>
          <w:trHeight w:val="601"/>
          <w:jc w:val="center"/>
        </w:trPr>
        <w:tc>
          <w:tcPr>
            <w:tcW w:w="0" w:type="auto"/>
          </w:tcPr>
          <w:p w14:paraId="658138E1" w14:textId="7AB23A5D" w:rsidR="00C45FE4" w:rsidRDefault="002E3716" w:rsidP="00C45FE4">
            <m:oMathPara>
              <m:oMath>
                <m:f>
                  <m:fPr>
                    <m:ctrlPr>
                      <w:rPr>
                        <w:rFonts w:ascii="Cambria Math" w:hAnsi="Cambria Math"/>
                        <w:i/>
                      </w:rPr>
                    </m:ctrlPr>
                  </m:fPr>
                  <m:num>
                    <m:r>
                      <w:rPr>
                        <w:rFonts w:ascii="Cambria Math" w:hAnsi="Cambria Math"/>
                      </w:rPr>
                      <m:t>df</m:t>
                    </m:r>
                  </m:num>
                  <m:den>
                    <m:r>
                      <w:rPr>
                        <w:rFonts w:ascii="Cambria Math" w:hAnsi="Cambria Math"/>
                      </w:rPr>
                      <m:t>dx</m:t>
                    </m:r>
                  </m:den>
                </m:f>
              </m:oMath>
            </m:oMathPara>
          </w:p>
        </w:tc>
        <w:tc>
          <w:tcPr>
            <w:tcW w:w="0" w:type="auto"/>
          </w:tcPr>
          <w:p w14:paraId="29700A3F" w14:textId="29E9BBB0" w:rsidR="00C45FE4" w:rsidRDefault="00C45FE4" w:rsidP="00C45FE4">
            <w:pPr>
              <w:jc w:val="center"/>
            </w:pPr>
            <w:proofErr w:type="spellStart"/>
            <w:r>
              <w:t>df</w:t>
            </w:r>
            <w:proofErr w:type="spellEnd"/>
            <w:r>
              <w:t>/dx■</w:t>
            </w:r>
          </w:p>
        </w:tc>
      </w:tr>
      <w:tr w:rsidR="00A95A91" w14:paraId="737DB558" w14:textId="77777777" w:rsidTr="00C90232">
        <w:trPr>
          <w:trHeight w:val="601"/>
          <w:jc w:val="center"/>
        </w:trPr>
        <w:tc>
          <w:tcPr>
            <w:tcW w:w="0" w:type="auto"/>
          </w:tcPr>
          <w:p w14:paraId="75002944" w14:textId="6170058D" w:rsidR="00A95A91" w:rsidRPr="00A95A91" w:rsidRDefault="002E3716" w:rsidP="00C45FE4">
            <m:oMathPara>
              <m:oMath>
                <m:f>
                  <m:fPr>
                    <m:ctrlPr>
                      <w:rPr>
                        <w:rFonts w:ascii="Cambria Math" w:hAnsi="Cambria Math"/>
                        <w:i/>
                      </w:rPr>
                    </m:ctrlPr>
                  </m:fPr>
                  <m:num>
                    <m:r>
                      <w:rPr>
                        <w:rFonts w:ascii="Cambria Math" w:hAnsi="Cambria Math"/>
                      </w:rPr>
                      <m:t>d</m:t>
                    </m:r>
                  </m:num>
                  <m:den>
                    <m:r>
                      <w:rPr>
                        <w:rFonts w:ascii="Cambria Math" w:hAnsi="Cambria Math"/>
                      </w:rPr>
                      <m:t>dθ</m:t>
                    </m:r>
                  </m:den>
                </m:f>
                <m:d>
                  <m:dPr>
                    <m:ctrlPr>
                      <w:rPr>
                        <w:rFonts w:ascii="Cambria Math" w:hAnsi="Cambria Math"/>
                        <w:i/>
                      </w:rPr>
                    </m:ctrlPr>
                  </m:dPr>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-1</m:t>
                            </m:r>
                            <m:ctrlPr>
                              <w:rPr>
                                <w:rFonts w:ascii="Cambria Math" w:hAnsi="Cambria Math"/>
                              </w:rPr>
                            </m:ctrlPr>
                          </m:sup>
                        </m:sSup>
                      </m:fName>
                      <m:e>
                        <m:r>
                          <w:rPr>
                            <w:rFonts w:ascii="Cambria Math" w:hAnsi="Cambria Math"/>
                          </w:rPr>
                          <m:t>θ</m:t>
                        </m:r>
                      </m:e>
                    </m:func>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θ</m:t>
                            </m:r>
                          </m:e>
                          <m:sup>
                            <m:r>
                              <w:rPr>
                                <w:rFonts w:ascii="Cambria Math" w:hAnsi="Cambria Math"/>
                              </w:rPr>
                              <m:t>2</m:t>
                            </m:r>
                          </m:sup>
                        </m:sSup>
                      </m:e>
                    </m:rad>
                  </m:den>
                </m:f>
              </m:oMath>
            </m:oMathPara>
          </w:p>
        </w:tc>
        <w:tc>
          <w:tcPr>
            <w:tcW w:w="0" w:type="auto"/>
          </w:tcPr>
          <w:p w14:paraId="223C044D" w14:textId="13834414" w:rsidR="00A95A91" w:rsidRDefault="00A95A91" w:rsidP="005B5F8B">
            <w:pPr>
              <w:jc w:val="center"/>
            </w:pPr>
            <w:r>
              <w:t>d/d\theta■■(sin^(-1)■\theta■</w:t>
            </w:r>
            <w:r>
              <w:rPr>
                <w:rFonts w:cs="Arial"/>
              </w:rPr>
              <w:t>→)=1/(\</w:t>
            </w:r>
            <w:proofErr w:type="spellStart"/>
            <w:r>
              <w:rPr>
                <w:rFonts w:cs="Arial"/>
              </w:rPr>
              <w:t>sqrt</w:t>
            </w:r>
            <w:proofErr w:type="spellEnd"/>
            <w:r>
              <w:rPr>
                <w:rFonts w:cs="Arial"/>
              </w:rPr>
              <w:t>(1-\theta</w:t>
            </w:r>
            <w:r w:rsidR="00FC2D48">
              <w:t>^2)</w:t>
            </w:r>
            <w:r>
              <w:t>)■</w:t>
            </w:r>
          </w:p>
        </w:tc>
      </w:tr>
    </w:tbl>
    <w:p w14:paraId="7956AE70" w14:textId="24E77E73" w:rsidR="00501FBD" w:rsidRDefault="00696856" w:rsidP="00696856">
      <w:pPr>
        <w:pStyle w:val="Heading3"/>
      </w:pPr>
      <w:bookmarkStart w:id="21" w:name="_Toc409704196"/>
      <w:r>
        <w:t>Partial derivatives</w:t>
      </w:r>
      <w:bookmarkEnd w:id="21"/>
    </w:p>
    <w:p w14:paraId="508EE3BB" w14:textId="4004A89A" w:rsidR="00696856" w:rsidRPr="001C7666" w:rsidRDefault="00696856" w:rsidP="00696856">
      <w:r>
        <w:t>To input partial differentiation notation we use the symbol \partial which looks like</w:t>
      </w:r>
      <w:proofErr w:type="gramStart"/>
      <w:r>
        <w:t xml:space="preserve">: </w:t>
      </w:r>
      <w:proofErr w:type="gramEnd"/>
      <m:oMath>
        <m:r>
          <w:rPr>
            <w:rFonts w:ascii="Cambria Math" w:hAnsi="Cambria Math"/>
          </w:rPr>
          <m:t>∂</m:t>
        </m:r>
      </m:oMath>
      <w:r>
        <w:rPr>
          <w:rFonts w:eastAsiaTheme="minorEastAsia"/>
        </w:rPr>
        <w:t>. For example:</w:t>
      </w:r>
    </w:p>
    <w:tbl>
      <w:tblPr>
        <w:tblStyle w:val="EHC"/>
        <w:tblW w:w="0" w:type="auto"/>
        <w:jc w:val="center"/>
        <w:tblLook w:val="04A0" w:firstRow="1" w:lastRow="0" w:firstColumn="1" w:lastColumn="0" w:noHBand="0" w:noVBand="1"/>
      </w:tblPr>
      <w:tblGrid>
        <w:gridCol w:w="1441"/>
        <w:gridCol w:w="2972"/>
      </w:tblGrid>
      <w:tr w:rsidR="00696856" w14:paraId="24EF7442" w14:textId="77777777" w:rsidTr="0031210C">
        <w:trPr>
          <w:cnfStyle w:val="000000100000" w:firstRow="0" w:lastRow="0" w:firstColumn="0" w:lastColumn="0" w:oddVBand="0" w:evenVBand="0" w:oddHBand="1" w:evenHBand="0" w:firstRowFirstColumn="0" w:firstRowLastColumn="0" w:lastRowFirstColumn="0" w:lastRowLastColumn="0"/>
          <w:trHeight w:val="548"/>
          <w:jc w:val="center"/>
        </w:trPr>
        <w:tc>
          <w:tcPr>
            <w:tcW w:w="0" w:type="auto"/>
          </w:tcPr>
          <w:p w14:paraId="7808EDE4" w14:textId="293E0E21" w:rsidR="00696856" w:rsidRDefault="002E3716" w:rsidP="00696856">
            <m:oMathPara>
              <m:oMath>
                <m:f>
                  <m:fPr>
                    <m:ctrlPr>
                      <w:rPr>
                        <w:rFonts w:ascii="Cambria Math" w:hAnsi="Cambria Math"/>
                        <w:i/>
                      </w:rPr>
                    </m:ctrlPr>
                  </m:fPr>
                  <m:num>
                    <m:r>
                      <w:rPr>
                        <w:rFonts w:ascii="Cambria Math" w:hAnsi="Cambria Math"/>
                      </w:rPr>
                      <m:t>∂f</m:t>
                    </m:r>
                  </m:num>
                  <m:den>
                    <m:r>
                      <w:rPr>
                        <w:rFonts w:ascii="Cambria Math" w:hAnsi="Cambria Math"/>
                      </w:rPr>
                      <m:t>∂x</m:t>
                    </m:r>
                  </m:den>
                </m:f>
              </m:oMath>
            </m:oMathPara>
          </w:p>
        </w:tc>
        <w:tc>
          <w:tcPr>
            <w:tcW w:w="0" w:type="auto"/>
          </w:tcPr>
          <w:p w14:paraId="099B4695" w14:textId="3ED83DE5" w:rsidR="00696856" w:rsidRDefault="00696856" w:rsidP="00696856">
            <w:pPr>
              <w:jc w:val="center"/>
            </w:pPr>
            <w:r>
              <w:t>\</w:t>
            </w:r>
            <w:proofErr w:type="spellStart"/>
            <w:r>
              <w:t>partial</w:t>
            </w:r>
            <w:r>
              <w:rPr>
                <w:rFonts w:cs="Arial"/>
              </w:rPr>
              <w:t>■f</w:t>
            </w:r>
            <w:proofErr w:type="spellEnd"/>
            <w:r>
              <w:rPr>
                <w:rFonts w:cs="Arial"/>
              </w:rPr>
              <w:t>/\</w:t>
            </w:r>
            <w:proofErr w:type="spellStart"/>
            <w:r>
              <w:rPr>
                <w:rFonts w:cs="Arial"/>
              </w:rPr>
              <w:t>partial■x</w:t>
            </w:r>
            <w:proofErr w:type="spellEnd"/>
            <w:r>
              <w:rPr>
                <w:rFonts w:cs="Arial"/>
              </w:rPr>
              <w:t>■</w:t>
            </w:r>
          </w:p>
        </w:tc>
      </w:tr>
      <w:tr w:rsidR="00392D32" w14:paraId="01233FBF" w14:textId="77777777" w:rsidTr="0031210C">
        <w:trPr>
          <w:trHeight w:val="548"/>
          <w:jc w:val="center"/>
        </w:trPr>
        <w:tc>
          <w:tcPr>
            <w:tcW w:w="0" w:type="auto"/>
          </w:tcPr>
          <w:p w14:paraId="18945FB0" w14:textId="177B8F2F" w:rsidR="00392D32" w:rsidRDefault="002E3716" w:rsidP="00392D32">
            <w:pPr>
              <w:rPr>
                <w:rFonts w:eastAsia="Calibri" w:cs="Times New Roman"/>
              </w:rPr>
            </w:pPr>
            <m:oMathPara>
              <m:oMath>
                <m:f>
                  <m:fPr>
                    <m:ctrlPr>
                      <w:rPr>
                        <w:rFonts w:ascii="Cambria Math" w:eastAsia="Calibri" w:hAnsi="Cambria Math" w:cs="Times New Roman"/>
                        <w:i/>
                      </w:rPr>
                    </m:ctrlPr>
                  </m:fPr>
                  <m:num>
                    <m:r>
                      <w:rPr>
                        <w:rFonts w:ascii="Cambria Math" w:eastAsia="Calibri" w:hAnsi="Cambria Math" w:cs="Times New Roman"/>
                      </w:rPr>
                      <m:t>∂</m:t>
                    </m:r>
                  </m:num>
                  <m:den>
                    <m:r>
                      <w:rPr>
                        <w:rFonts w:ascii="Cambria Math" w:eastAsia="Calibri" w:hAnsi="Cambria Math" w:cs="Times New Roman"/>
                      </w:rPr>
                      <m:t>∂x</m:t>
                    </m:r>
                  </m:den>
                </m:f>
                <m:d>
                  <m:dPr>
                    <m:ctrlPr>
                      <w:rPr>
                        <w:rFonts w:ascii="Cambria Math" w:eastAsia="Calibri" w:hAnsi="Cambria Math" w:cs="Times New Roman"/>
                        <w:i/>
                      </w:rPr>
                    </m:ctrlPr>
                  </m:dPr>
                  <m:e>
                    <m:r>
                      <w:rPr>
                        <w:rFonts w:ascii="Cambria Math" w:eastAsia="Calibri" w:hAnsi="Cambria Math" w:cs="Times New Roman"/>
                      </w:rPr>
                      <m:t>f</m:t>
                    </m:r>
                    <m:d>
                      <m:dPr>
                        <m:ctrlPr>
                          <w:rPr>
                            <w:rFonts w:ascii="Cambria Math" w:eastAsia="Calibri" w:hAnsi="Cambria Math" w:cs="Times New Roman"/>
                            <w:i/>
                          </w:rPr>
                        </m:ctrlPr>
                      </m:dPr>
                      <m:e>
                        <m:r>
                          <w:rPr>
                            <w:rFonts w:ascii="Cambria Math" w:eastAsia="Calibri" w:hAnsi="Cambria Math" w:cs="Times New Roman"/>
                          </w:rPr>
                          <m:t>x,y</m:t>
                        </m:r>
                      </m:e>
                    </m:d>
                  </m:e>
                </m:d>
              </m:oMath>
            </m:oMathPara>
          </w:p>
        </w:tc>
        <w:tc>
          <w:tcPr>
            <w:tcW w:w="0" w:type="auto"/>
          </w:tcPr>
          <w:p w14:paraId="0F27B3A3" w14:textId="4F3A4590" w:rsidR="00392D32" w:rsidRDefault="00392D32" w:rsidP="00696856">
            <w:pPr>
              <w:jc w:val="center"/>
            </w:pPr>
            <w:r>
              <w:t>\partial/\</w:t>
            </w:r>
            <w:proofErr w:type="spellStart"/>
            <w:r>
              <w:t>partial</w:t>
            </w:r>
            <w:r w:rsidR="007A00FF">
              <w:rPr>
                <w:rFonts w:cs="Arial"/>
              </w:rPr>
              <w:t>■x</w:t>
            </w:r>
            <w:proofErr w:type="spellEnd"/>
            <w:r w:rsidR="007A00FF">
              <w:rPr>
                <w:rFonts w:cs="Arial"/>
              </w:rPr>
              <w:t>■(f(</w:t>
            </w:r>
            <w:proofErr w:type="spellStart"/>
            <w:r w:rsidR="007A00FF">
              <w:rPr>
                <w:rFonts w:cs="Arial"/>
              </w:rPr>
              <w:t>x,y</w:t>
            </w:r>
            <w:proofErr w:type="spellEnd"/>
            <w:r w:rsidR="007A00FF">
              <w:rPr>
                <w:rFonts w:cs="Arial"/>
              </w:rPr>
              <w:t>))</w:t>
            </w:r>
            <w:r>
              <w:rPr>
                <w:rFonts w:cs="Arial"/>
              </w:rPr>
              <w:t>■</w:t>
            </w:r>
          </w:p>
        </w:tc>
      </w:tr>
    </w:tbl>
    <w:p w14:paraId="70B97B3A" w14:textId="078FF7A3" w:rsidR="005A5EB6" w:rsidRDefault="00407206" w:rsidP="005A5EB6">
      <w:pPr>
        <w:pStyle w:val="Heading1"/>
      </w:pPr>
      <w:bookmarkStart w:id="22" w:name="_Toc409704197"/>
      <w:r>
        <w:t>More complex s</w:t>
      </w:r>
      <w:r w:rsidR="005A5EB6">
        <w:t>tructures</w:t>
      </w:r>
      <w:bookmarkEnd w:id="22"/>
    </w:p>
    <w:p w14:paraId="0D6EE9EA" w14:textId="754CC7C1" w:rsidR="00501FBD" w:rsidRDefault="00A63801" w:rsidP="00501FBD">
      <w:pPr>
        <w:pStyle w:val="Heading2"/>
      </w:pPr>
      <w:bookmarkStart w:id="23" w:name="_Toc409704198"/>
      <w:r>
        <w:t xml:space="preserve">Multi-sized </w:t>
      </w:r>
      <w:r w:rsidR="00FA64E2">
        <w:t>symbols</w:t>
      </w:r>
      <w:bookmarkEnd w:id="23"/>
    </w:p>
    <w:p w14:paraId="1C1194BE" w14:textId="574FCE5E" w:rsidR="008E1A8C" w:rsidRDefault="00C93821" w:rsidP="00501FBD">
      <w:r>
        <w:t>Some</w:t>
      </w:r>
      <w:r w:rsidR="00FA64E2">
        <w:t xml:space="preserve"> symbols</w:t>
      </w:r>
      <w:r w:rsidR="00A63801">
        <w:t xml:space="preserve"> exist in various sizes</w:t>
      </w:r>
      <w:r>
        <w:t xml:space="preserve"> and </w:t>
      </w:r>
      <w:r w:rsidR="00DA1CD0">
        <w:t xml:space="preserve">may also </w:t>
      </w:r>
      <w:r>
        <w:t xml:space="preserve">have sub- and superscripts. </w:t>
      </w:r>
      <w:r w:rsidR="00501FBD">
        <w:t xml:space="preserve">The </w:t>
      </w:r>
      <w:r w:rsidR="00FA64E2">
        <w:t xml:space="preserve">symbols </w:t>
      </w:r>
      <w:r w:rsidR="00501FBD">
        <w:t>which work in this way are</w:t>
      </w:r>
      <w:r w:rsidR="003E1052">
        <w:t xml:space="preserve"> listed in </w:t>
      </w:r>
      <w:r w:rsidR="003E1052">
        <w:fldChar w:fldCharType="begin"/>
      </w:r>
      <w:r w:rsidR="003E1052">
        <w:instrText xml:space="preserve"> REF _Ref409442438 \h </w:instrText>
      </w:r>
      <w:r w:rsidR="003E1052">
        <w:fldChar w:fldCharType="separate"/>
      </w:r>
      <w:r w:rsidR="00485B82">
        <w:t>Appendix: Multi-sized symbols</w:t>
      </w:r>
      <w:r w:rsidR="003E1052">
        <w:fldChar w:fldCharType="end"/>
      </w:r>
      <w:r w:rsidR="00501FBD">
        <w:t xml:space="preserve">. </w:t>
      </w:r>
      <w:r w:rsidR="008E1A8C">
        <w:t xml:space="preserve">We will see some examples below. </w:t>
      </w:r>
    </w:p>
    <w:tbl>
      <w:tblPr>
        <w:tblStyle w:val="EHC"/>
        <w:tblW w:w="0" w:type="auto"/>
        <w:jc w:val="center"/>
        <w:tblLook w:val="04A0" w:firstRow="1" w:lastRow="0" w:firstColumn="1" w:lastColumn="0" w:noHBand="0" w:noVBand="1"/>
      </w:tblPr>
      <w:tblGrid>
        <w:gridCol w:w="3304"/>
        <w:gridCol w:w="5722"/>
      </w:tblGrid>
      <w:tr w:rsidR="00805300" w14:paraId="0449F8A0" w14:textId="77777777" w:rsidTr="00D02E9C">
        <w:trPr>
          <w:cnfStyle w:val="000000100000" w:firstRow="0" w:lastRow="0" w:firstColumn="0" w:lastColumn="0" w:oddVBand="0" w:evenVBand="0" w:oddHBand="1" w:evenHBand="0" w:firstRowFirstColumn="0" w:firstRowLastColumn="0" w:lastRowFirstColumn="0" w:lastRowLastColumn="0"/>
          <w:trHeight w:val="785"/>
          <w:jc w:val="center"/>
        </w:trPr>
        <w:tc>
          <w:tcPr>
            <w:tcW w:w="0" w:type="auto"/>
          </w:tcPr>
          <w:p w14:paraId="5D47D079" w14:textId="22DE7B73" w:rsidR="00805300" w:rsidRDefault="00805300" w:rsidP="00805300">
            <w:pPr>
              <w:rPr>
                <w:rFonts w:eastAsia="Calibri" w:cs="Times New Roman"/>
              </w:rPr>
            </w:pPr>
            <m:oMathPara>
              <m:oMath>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i</m:t>
                    </m:r>
                  </m:sub>
                </m:sSub>
                <m:r>
                  <w:rPr>
                    <w:rFonts w:ascii="Cambria Math" w:eastAsia="Calibri" w:hAnsi="Cambria Math" w:cs="Times New Roman"/>
                  </w:rPr>
                  <m:t>,</m:t>
                </m:r>
                <m:nary>
                  <m:naryPr>
                    <m:chr m:val="∑"/>
                    <m:subHide m:val="1"/>
                    <m:supHide m:val="1"/>
                    <m:ctrlPr>
                      <w:rPr>
                        <w:rFonts w:ascii="Cambria Math" w:eastAsia="Calibri" w:hAnsi="Cambria Math" w:cs="Times New Roman"/>
                        <w:i/>
                      </w:rPr>
                    </m:ctrlPr>
                  </m:naryPr>
                  <m:sub/>
                  <m:sup/>
                  <m:e>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i</m:t>
                        </m:r>
                      </m:sub>
                    </m:sSub>
                  </m:e>
                </m:nary>
              </m:oMath>
            </m:oMathPara>
          </w:p>
        </w:tc>
        <w:tc>
          <w:tcPr>
            <w:tcW w:w="0" w:type="auto"/>
          </w:tcPr>
          <w:p w14:paraId="2715A439" w14:textId="6FCDE892" w:rsidR="00805300" w:rsidRDefault="00217557" w:rsidP="00B17EB9">
            <w:pPr>
              <w:jc w:val="center"/>
            </w:pPr>
            <w:r>
              <w:t>\</w:t>
            </w:r>
            <w:proofErr w:type="spellStart"/>
            <w:r>
              <w:t>sum■x_i</w:t>
            </w:r>
            <w:proofErr w:type="spellEnd"/>
            <w:r>
              <w:t>,</w:t>
            </w:r>
            <w:r w:rsidR="00805300">
              <w:t>\sum■■</w:t>
            </w:r>
            <w:proofErr w:type="spellStart"/>
            <w:r w:rsidR="00805300">
              <w:t>x_i</w:t>
            </w:r>
            <w:proofErr w:type="spellEnd"/>
            <w:r w:rsidR="00805300">
              <w:t>■</w:t>
            </w:r>
            <w:r w:rsidR="00805300">
              <w:rPr>
                <w:rFonts w:cs="Arial"/>
              </w:rPr>
              <w:t>→</w:t>
            </w:r>
          </w:p>
        </w:tc>
      </w:tr>
      <w:tr w:rsidR="00A63801" w14:paraId="3EF1BEE1" w14:textId="77777777" w:rsidTr="00D02E9C">
        <w:trPr>
          <w:trHeight w:val="785"/>
          <w:jc w:val="center"/>
        </w:trPr>
        <w:tc>
          <w:tcPr>
            <w:tcW w:w="0" w:type="auto"/>
          </w:tcPr>
          <w:p w14:paraId="259BAEE5" w14:textId="345E345A" w:rsidR="00A63801" w:rsidRPr="00B17EB9" w:rsidRDefault="002E3716" w:rsidP="00A63801">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r>
                      <w:rPr>
                        <w:rFonts w:ascii="Cambria Math" w:eastAsiaTheme="minorEastAsia" w:hAnsi="Cambria Math"/>
                      </w:rPr>
                      <m:t>k</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n(n+1)</m:t>
                </m:r>
              </m:oMath>
            </m:oMathPara>
          </w:p>
        </w:tc>
        <w:tc>
          <w:tcPr>
            <w:tcW w:w="0" w:type="auto"/>
          </w:tcPr>
          <w:p w14:paraId="4EE63893" w14:textId="77777777" w:rsidR="00B17EB9" w:rsidRDefault="00B17EB9" w:rsidP="00B17EB9">
            <w:pPr>
              <w:jc w:val="center"/>
            </w:pPr>
            <w:r>
              <w:t>\sum_(k=1)^</w:t>
            </w:r>
            <w:proofErr w:type="spellStart"/>
            <w:r>
              <w:t>n■k</w:t>
            </w:r>
            <w:proofErr w:type="spellEnd"/>
            <w:r>
              <w:rPr>
                <w:rFonts w:cs="Arial"/>
              </w:rPr>
              <w:t>→=1/2</w:t>
            </w:r>
            <w:r>
              <w:t>■n(n+1)</w:t>
            </w:r>
          </w:p>
          <w:p w14:paraId="60913D83" w14:textId="77777777" w:rsidR="00A63801" w:rsidRDefault="00A63801" w:rsidP="00B17EB9"/>
        </w:tc>
      </w:tr>
      <w:tr w:rsidR="00A63801" w14:paraId="220D26B7" w14:textId="77777777" w:rsidTr="00D02E9C">
        <w:trPr>
          <w:cnfStyle w:val="000000100000" w:firstRow="0" w:lastRow="0" w:firstColumn="0" w:lastColumn="0" w:oddVBand="0" w:evenVBand="0" w:oddHBand="1" w:evenHBand="0" w:firstRowFirstColumn="0" w:firstRowLastColumn="0" w:lastRowFirstColumn="0" w:lastRowLastColumn="0"/>
          <w:trHeight w:val="785"/>
          <w:jc w:val="center"/>
        </w:trPr>
        <w:tc>
          <w:tcPr>
            <w:tcW w:w="0" w:type="auto"/>
          </w:tcPr>
          <w:p w14:paraId="55F78046" w14:textId="6CD4DAAB" w:rsidR="00A63801" w:rsidRDefault="002E3716" w:rsidP="00A63801">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r>
                  <w:rPr>
                    <w:rFonts w:ascii="Cambria Math" w:hAnsi="Cambria Math"/>
                  </w:rPr>
                  <m:t xml:space="preserve">  </m:t>
                </m:r>
              </m:oMath>
            </m:oMathPara>
          </w:p>
        </w:tc>
        <w:tc>
          <w:tcPr>
            <w:tcW w:w="0" w:type="auto"/>
          </w:tcPr>
          <w:p w14:paraId="1300D58C" w14:textId="6F662042" w:rsidR="00A63801" w:rsidRDefault="00A63801" w:rsidP="00A63801">
            <w:pPr>
              <w:jc w:val="center"/>
            </w:pPr>
            <w:r>
              <w:t>(x)\bar■■=(\sum_(</w:t>
            </w:r>
            <w:proofErr w:type="spellStart"/>
            <w:r>
              <w:t>i</w:t>
            </w:r>
            <w:proofErr w:type="spellEnd"/>
            <w:r>
              <w:t>=1)^</w:t>
            </w:r>
            <w:proofErr w:type="spellStart"/>
            <w:r>
              <w:t>n■x_i</w:t>
            </w:r>
            <w:proofErr w:type="spellEnd"/>
            <w:r>
              <w:t>■</w:t>
            </w:r>
            <w:r>
              <w:rPr>
                <w:rFonts w:cs="Arial"/>
              </w:rPr>
              <w:t>→</w:t>
            </w:r>
            <w:r>
              <w:t>)/n■</w:t>
            </w:r>
          </w:p>
        </w:tc>
      </w:tr>
      <w:tr w:rsidR="00A63801" w14:paraId="654D779E" w14:textId="77777777" w:rsidTr="00D02E9C">
        <w:trPr>
          <w:trHeight w:val="785"/>
          <w:jc w:val="center"/>
        </w:trPr>
        <w:tc>
          <w:tcPr>
            <w:tcW w:w="0" w:type="auto"/>
          </w:tcPr>
          <w:p w14:paraId="6D92FF90" w14:textId="36CBB0B4" w:rsidR="00A63801" w:rsidRDefault="002010EA" w:rsidP="002010EA">
            <m:oMathPara>
              <m:oMath>
                <m:r>
                  <w:rPr>
                    <w:rFonts w:ascii="Cambria Math" w:hAnsi="Cambria Math"/>
                  </w:rPr>
                  <m:t xml:space="preserve">∫xdx, </m:t>
                </m:r>
                <m:nary>
                  <m:naryPr>
                    <m:subHide m:val="1"/>
                    <m:supHide m:val="1"/>
                    <m:ctrlPr>
                      <w:rPr>
                        <w:rFonts w:ascii="Cambria Math" w:hAnsi="Cambria Math"/>
                        <w:i/>
                      </w:rPr>
                    </m:ctrlPr>
                  </m:naryPr>
                  <m:sub/>
                  <m:sup/>
                  <m:e>
                    <m:r>
                      <w:rPr>
                        <w:rFonts w:ascii="Cambria Math" w:hAnsi="Cambria Math"/>
                      </w:rPr>
                      <m:t>xdx</m:t>
                    </m:r>
                  </m:e>
                </m:nary>
              </m:oMath>
            </m:oMathPara>
          </w:p>
        </w:tc>
        <w:tc>
          <w:tcPr>
            <w:tcW w:w="0" w:type="auto"/>
          </w:tcPr>
          <w:p w14:paraId="3B632349" w14:textId="49601DA1" w:rsidR="00A63801" w:rsidRDefault="002010EA" w:rsidP="002010EA">
            <w:pPr>
              <w:jc w:val="center"/>
            </w:pPr>
            <w:r>
              <w:t>\</w:t>
            </w:r>
            <w:proofErr w:type="spellStart"/>
            <w:r>
              <w:t>int■xdx</w:t>
            </w:r>
            <w:proofErr w:type="spellEnd"/>
            <w:r>
              <w:t>,\</w:t>
            </w:r>
            <w:proofErr w:type="spellStart"/>
            <w:r>
              <w:t>int</w:t>
            </w:r>
            <w:proofErr w:type="spellEnd"/>
            <w:r>
              <w:t>■■</w:t>
            </w:r>
            <w:proofErr w:type="spellStart"/>
            <w:r>
              <w:t>xdx</w:t>
            </w:r>
            <w:proofErr w:type="spellEnd"/>
            <w:r>
              <w:rPr>
                <w:rFonts w:cs="Arial"/>
              </w:rPr>
              <w:t>→</w:t>
            </w:r>
          </w:p>
        </w:tc>
      </w:tr>
      <w:tr w:rsidR="00A63801" w14:paraId="1FD3E80A" w14:textId="77777777" w:rsidTr="00D02E9C">
        <w:trPr>
          <w:cnfStyle w:val="000000100000" w:firstRow="0" w:lastRow="0" w:firstColumn="0" w:lastColumn="0" w:oddVBand="0" w:evenVBand="0" w:oddHBand="1" w:evenHBand="0" w:firstRowFirstColumn="0" w:firstRowLastColumn="0" w:lastRowFirstColumn="0" w:lastRowLastColumn="0"/>
          <w:trHeight w:val="785"/>
          <w:jc w:val="center"/>
        </w:trPr>
        <w:tc>
          <w:tcPr>
            <w:tcW w:w="0" w:type="auto"/>
          </w:tcPr>
          <w:p w14:paraId="67F2C8E7" w14:textId="4E180ABA" w:rsidR="00A63801" w:rsidRDefault="002E3716" w:rsidP="00824E8F">
            <m:oMathPara>
              <m:oMath>
                <m:nary>
                  <m:naryP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u</m:t>
                        </m:r>
                      </m:e>
                    </m:d>
                    <m:f>
                      <m:fPr>
                        <m:ctrlPr>
                          <w:rPr>
                            <w:rFonts w:ascii="Cambria Math" w:hAnsi="Cambria Math"/>
                            <w:i/>
                          </w:rPr>
                        </m:ctrlPr>
                      </m:fPr>
                      <m:num>
                        <m:r>
                          <w:rPr>
                            <w:rFonts w:ascii="Cambria Math" w:hAnsi="Cambria Math"/>
                          </w:rPr>
                          <m:t>du</m:t>
                        </m:r>
                      </m:num>
                      <m:den>
                        <m:r>
                          <w:rPr>
                            <w:rFonts w:ascii="Cambria Math" w:hAnsi="Cambria Math"/>
                          </w:rPr>
                          <m:t>dx</m:t>
                        </m:r>
                      </m:den>
                    </m:f>
                  </m:e>
                </m:nary>
                <m:r>
                  <w:rPr>
                    <w:rFonts w:ascii="Cambria Math" w:eastAsiaTheme="minorEastAsia" w:hAnsi="Cambria Math"/>
                  </w:rPr>
                  <m:t>dx=</m:t>
                </m:r>
                <m:nary>
                  <m:naryPr>
                    <m:ctrlPr>
                      <w:rPr>
                        <w:rFonts w:ascii="Cambria Math" w:eastAsiaTheme="minorEastAsia" w:hAnsi="Cambria Math"/>
                        <w:i/>
                      </w:rPr>
                    </m:ctrlPr>
                  </m:naryPr>
                  <m:sub>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a</m:t>
                        </m:r>
                      </m:e>
                    </m:d>
                  </m:sub>
                  <m: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b</m:t>
                        </m:r>
                      </m:e>
                    </m:d>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du</m:t>
                    </m:r>
                  </m:e>
                </m:nary>
              </m:oMath>
            </m:oMathPara>
          </w:p>
        </w:tc>
        <w:tc>
          <w:tcPr>
            <w:tcW w:w="0" w:type="auto"/>
          </w:tcPr>
          <w:p w14:paraId="68124452" w14:textId="188D7B80" w:rsidR="00A63801" w:rsidRDefault="00824E8F" w:rsidP="00824E8F">
            <w:pPr>
              <w:jc w:val="center"/>
            </w:pPr>
            <w:r>
              <w:t>\</w:t>
            </w:r>
            <w:proofErr w:type="spellStart"/>
            <w:r>
              <w:t>int_a^b■f</w:t>
            </w:r>
            <w:proofErr w:type="spellEnd"/>
            <w:r>
              <w:t>(u)</w:t>
            </w:r>
            <w:r w:rsidR="00BA6615">
              <w:t>■■du/</w:t>
            </w:r>
            <w:proofErr w:type="spellStart"/>
            <w:r w:rsidR="00BA6615">
              <w:t>dx■dx</w:t>
            </w:r>
            <w:proofErr w:type="spellEnd"/>
            <w:r w:rsidR="00BA6615">
              <w:rPr>
                <w:rFonts w:cs="Arial"/>
              </w:rPr>
              <w:t>→</w:t>
            </w:r>
            <w:r w:rsidR="00BA6615">
              <w:t>=\</w:t>
            </w:r>
            <w:proofErr w:type="spellStart"/>
            <w:r w:rsidR="00BA6615">
              <w:t>int</w:t>
            </w:r>
            <w:proofErr w:type="spellEnd"/>
            <w:r w:rsidR="00BA6615">
              <w:t>_(u(a))^(</w:t>
            </w:r>
            <w:r w:rsidR="00257494">
              <w:t>u(b))</w:t>
            </w:r>
            <w:r>
              <w:t>■f(u)du</w:t>
            </w:r>
          </w:p>
        </w:tc>
      </w:tr>
    </w:tbl>
    <w:p w14:paraId="667561C3" w14:textId="77777777" w:rsidR="00407206" w:rsidRDefault="00407206" w:rsidP="00407206">
      <w:pPr>
        <w:pStyle w:val="Heading2"/>
      </w:pPr>
      <w:bookmarkStart w:id="24" w:name="_Toc409704199"/>
      <w:r>
        <w:t>Vectors and matrices</w:t>
      </w:r>
      <w:bookmarkEnd w:id="24"/>
    </w:p>
    <w:p w14:paraId="403469FB" w14:textId="77777777" w:rsidR="00407206" w:rsidRDefault="00407206" w:rsidP="00407206">
      <w:r>
        <w:t xml:space="preserve">Vectors and matrices are input using ‘matrix’ notation. </w:t>
      </w:r>
    </w:p>
    <w:tbl>
      <w:tblPr>
        <w:tblStyle w:val="EHC"/>
        <w:tblW w:w="0" w:type="auto"/>
        <w:jc w:val="center"/>
        <w:tblLook w:val="04A0" w:firstRow="1" w:lastRow="0" w:firstColumn="1" w:lastColumn="0" w:noHBand="0" w:noVBand="1"/>
      </w:tblPr>
      <w:tblGrid>
        <w:gridCol w:w="2717"/>
        <w:gridCol w:w="4087"/>
      </w:tblGrid>
      <w:tr w:rsidR="00407206" w14:paraId="4F7EB12B" w14:textId="77777777" w:rsidTr="001D4D85">
        <w:trPr>
          <w:cnfStyle w:val="000000100000" w:firstRow="0" w:lastRow="0" w:firstColumn="0" w:lastColumn="0" w:oddVBand="0" w:evenVBand="0" w:oddHBand="1" w:evenHBand="0" w:firstRowFirstColumn="0" w:firstRowLastColumn="0" w:lastRowFirstColumn="0" w:lastRowLastColumn="0"/>
          <w:jc w:val="center"/>
        </w:trPr>
        <w:tc>
          <w:tcPr>
            <w:tcW w:w="2717" w:type="dxa"/>
          </w:tcPr>
          <w:p w14:paraId="35D28A7E" w14:textId="77777777" w:rsidR="00407206" w:rsidRPr="00471840" w:rsidRDefault="00407206" w:rsidP="001D4D85">
            <w:pPr>
              <w:rPr>
                <w:b/>
              </w:rPr>
            </w:pPr>
            <w:r w:rsidRPr="00471840">
              <w:rPr>
                <w:b/>
              </w:rPr>
              <w:t>Code</w:t>
            </w:r>
          </w:p>
        </w:tc>
        <w:tc>
          <w:tcPr>
            <w:tcW w:w="4087" w:type="dxa"/>
          </w:tcPr>
          <w:p w14:paraId="6917C21D" w14:textId="77777777" w:rsidR="00407206" w:rsidRPr="00471840" w:rsidRDefault="00407206" w:rsidP="001D4D85">
            <w:pPr>
              <w:rPr>
                <w:b/>
              </w:rPr>
            </w:pPr>
            <w:r w:rsidRPr="00471840">
              <w:rPr>
                <w:b/>
              </w:rPr>
              <w:t>Use</w:t>
            </w:r>
          </w:p>
        </w:tc>
      </w:tr>
      <w:tr w:rsidR="00407206" w14:paraId="4085A674" w14:textId="77777777" w:rsidTr="001D4D85">
        <w:trPr>
          <w:jc w:val="center"/>
        </w:trPr>
        <w:tc>
          <w:tcPr>
            <w:tcW w:w="2717" w:type="dxa"/>
          </w:tcPr>
          <w:p w14:paraId="4A5FA845" w14:textId="77777777" w:rsidR="00407206" w:rsidRDefault="00407206" w:rsidP="001D4D85">
            <w:r>
              <w:t>\</w:t>
            </w:r>
            <w:proofErr w:type="gramStart"/>
            <w:r>
              <w:t>matrix(</w:t>
            </w:r>
            <w:proofErr w:type="gramEnd"/>
            <w:r>
              <w:t>…)</w:t>
            </w:r>
          </w:p>
        </w:tc>
        <w:tc>
          <w:tcPr>
            <w:tcW w:w="4087" w:type="dxa"/>
          </w:tcPr>
          <w:p w14:paraId="52C73D40" w14:textId="77777777" w:rsidR="00407206" w:rsidRDefault="00407206" w:rsidP="001D4D85">
            <w:r>
              <w:t>Container for the matrix</w:t>
            </w:r>
          </w:p>
        </w:tc>
      </w:tr>
      <w:tr w:rsidR="00407206" w14:paraId="2E4FE782" w14:textId="77777777" w:rsidTr="001D4D85">
        <w:trPr>
          <w:cnfStyle w:val="000000100000" w:firstRow="0" w:lastRow="0" w:firstColumn="0" w:lastColumn="0" w:oddVBand="0" w:evenVBand="0" w:oddHBand="1" w:evenHBand="0" w:firstRowFirstColumn="0" w:firstRowLastColumn="0" w:lastRowFirstColumn="0" w:lastRowLastColumn="0"/>
          <w:jc w:val="center"/>
        </w:trPr>
        <w:tc>
          <w:tcPr>
            <w:tcW w:w="2717" w:type="dxa"/>
          </w:tcPr>
          <w:p w14:paraId="624F80B0" w14:textId="77777777" w:rsidR="00407206" w:rsidRDefault="00407206" w:rsidP="001D4D85">
            <w:r>
              <w:t>&amp;</w:t>
            </w:r>
          </w:p>
        </w:tc>
        <w:tc>
          <w:tcPr>
            <w:tcW w:w="4087" w:type="dxa"/>
          </w:tcPr>
          <w:p w14:paraId="1F08C3E5" w14:textId="6D81EECA" w:rsidR="00407206" w:rsidRDefault="00827A06" w:rsidP="001D4D85">
            <w:r>
              <w:t>Separator</w:t>
            </w:r>
          </w:p>
        </w:tc>
      </w:tr>
      <w:tr w:rsidR="00407206" w14:paraId="3C649DFA" w14:textId="77777777" w:rsidTr="001D4D85">
        <w:trPr>
          <w:jc w:val="center"/>
        </w:trPr>
        <w:tc>
          <w:tcPr>
            <w:tcW w:w="2717" w:type="dxa"/>
          </w:tcPr>
          <w:p w14:paraId="4A712C5C" w14:textId="77777777" w:rsidR="00407206" w:rsidRDefault="00407206" w:rsidP="001D4D85">
            <w:r>
              <w:t>@</w:t>
            </w:r>
          </w:p>
        </w:tc>
        <w:tc>
          <w:tcPr>
            <w:tcW w:w="4087" w:type="dxa"/>
          </w:tcPr>
          <w:p w14:paraId="72BF9FDC" w14:textId="77777777" w:rsidR="00407206" w:rsidRDefault="00407206" w:rsidP="001D4D85">
            <w:r>
              <w:t>New row</w:t>
            </w:r>
          </w:p>
        </w:tc>
      </w:tr>
    </w:tbl>
    <w:p w14:paraId="5EE6098E" w14:textId="77777777" w:rsidR="00FD029A" w:rsidRDefault="0001067D" w:rsidP="005A5EB6">
      <w:pPr>
        <w:pStyle w:val="Heading3"/>
      </w:pPr>
      <w:bookmarkStart w:id="25" w:name="_Toc409704200"/>
      <w:r>
        <w:t>Example</w:t>
      </w:r>
      <w:r w:rsidR="00FD029A">
        <w:t>s</w:t>
      </w:r>
      <w:bookmarkEnd w:id="25"/>
    </w:p>
    <w:tbl>
      <w:tblPr>
        <w:tblStyle w:val="EHC"/>
        <w:tblW w:w="0" w:type="auto"/>
        <w:jc w:val="center"/>
        <w:tblLook w:val="04A0" w:firstRow="1" w:lastRow="0" w:firstColumn="1" w:lastColumn="0" w:noHBand="0" w:noVBand="1"/>
      </w:tblPr>
      <w:tblGrid>
        <w:gridCol w:w="1460"/>
        <w:gridCol w:w="6743"/>
      </w:tblGrid>
      <w:tr w:rsidR="00FD029A" w14:paraId="705A533A" w14:textId="77777777" w:rsidTr="00471840">
        <w:trPr>
          <w:cnfStyle w:val="000000100000" w:firstRow="0" w:lastRow="0" w:firstColumn="0" w:lastColumn="0" w:oddVBand="0" w:evenVBand="0" w:oddHBand="1" w:evenHBand="0" w:firstRowFirstColumn="0" w:firstRowLastColumn="0" w:lastRowFirstColumn="0" w:lastRowLastColumn="0"/>
          <w:trHeight w:val="762"/>
          <w:jc w:val="center"/>
        </w:trPr>
        <w:tc>
          <w:tcPr>
            <w:tcW w:w="0" w:type="auto"/>
          </w:tcPr>
          <w:p w14:paraId="456281E5" w14:textId="7E3A51A6" w:rsidR="00FD029A" w:rsidRDefault="002E3716" w:rsidP="00FD029A">
            <m:oMathPara>
              <m:oMath>
                <m:d>
                  <m:dPr>
                    <m:ctrlPr>
                      <w:rPr>
                        <w:rFonts w:ascii="Cambria Math"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ctrlPr>
                      <w:rPr>
                        <w:rFonts w:ascii="Cambria Math" w:eastAsiaTheme="minorEastAsia" w:hAnsi="Cambria Math"/>
                        <w:i/>
                      </w:rPr>
                    </m:ctrlPr>
                  </m:e>
                </m:d>
              </m:oMath>
            </m:oMathPara>
          </w:p>
        </w:tc>
        <w:tc>
          <w:tcPr>
            <w:tcW w:w="0" w:type="auto"/>
          </w:tcPr>
          <w:p w14:paraId="308C9592" w14:textId="148FBC3B" w:rsidR="00FD029A" w:rsidRDefault="00FD029A" w:rsidP="00FD029A">
            <w:pPr>
              <w:jc w:val="center"/>
            </w:pPr>
            <w:r>
              <w:rPr>
                <w:rFonts w:eastAsiaTheme="minorEastAsia"/>
              </w:rPr>
              <w:t>(\matrix(1&amp;0&amp;0@0&amp;1&amp;0@0&amp;0&amp;1)</w:t>
            </w:r>
            <w:r>
              <w:t>■)■</w:t>
            </w:r>
          </w:p>
          <w:p w14:paraId="6F1E16B7" w14:textId="77777777" w:rsidR="00FD029A" w:rsidRDefault="00FD029A" w:rsidP="00FD029A"/>
        </w:tc>
      </w:tr>
      <w:tr w:rsidR="00FD029A" w14:paraId="21C8AD35" w14:textId="77777777" w:rsidTr="00471840">
        <w:trPr>
          <w:trHeight w:val="762"/>
          <w:jc w:val="center"/>
        </w:trPr>
        <w:tc>
          <w:tcPr>
            <w:tcW w:w="0" w:type="auto"/>
          </w:tcPr>
          <w:p w14:paraId="5437D5E0" w14:textId="6754B832" w:rsidR="00FD029A" w:rsidRDefault="002E3716" w:rsidP="00FD029A">
            <m:oMathPara>
              <m:oMath>
                <m:d>
                  <m:dPr>
                    <m:ctrlPr>
                      <w:rPr>
                        <w:rFonts w:ascii="Cambria Math" w:hAnsi="Cambria Math"/>
                        <w:i/>
                        <w:szCs w:val="24"/>
                      </w:rPr>
                    </m:ctrlPr>
                  </m:dPr>
                  <m:e>
                    <m:m>
                      <m:mPr>
                        <m:mcs>
                          <m:mc>
                            <m:mcPr>
                              <m:count m:val="3"/>
                              <m:mcJc m:val="center"/>
                            </m:mcPr>
                          </m:mc>
                        </m:mcs>
                        <m:ctrlPr>
                          <w:rPr>
                            <w:rFonts w:ascii="Cambria Math" w:hAnsi="Cambria Math"/>
                            <w:i/>
                            <w:szCs w:val="24"/>
                          </w:rPr>
                        </m:ctrlPr>
                      </m:mPr>
                      <m:mr>
                        <m:e>
                          <m:r>
                            <w:rPr>
                              <w:rFonts w:ascii="Cambria Math" w:hAnsi="Cambria Math"/>
                              <w:szCs w:val="24"/>
                            </w:rPr>
                            <m:t>1</m:t>
                          </m:r>
                        </m:e>
                        <m:e>
                          <m:r>
                            <w:rPr>
                              <w:rFonts w:ascii="Cambria Math" w:hAnsi="Cambria Math"/>
                              <w:szCs w:val="24"/>
                            </w:rPr>
                            <m:t>⋯</m:t>
                          </m:r>
                        </m:e>
                        <m:e>
                          <m:r>
                            <w:rPr>
                              <w:rFonts w:ascii="Cambria Math" w:hAnsi="Cambria Math"/>
                              <w:szCs w:val="24"/>
                            </w:rPr>
                            <m:t>0</m:t>
                          </m:r>
                        </m:e>
                      </m:mr>
                      <m:mr>
                        <m:e>
                          <m:r>
                            <w:rPr>
                              <w:rFonts w:ascii="Cambria Math" w:eastAsiaTheme="minorEastAsia" w:hAnsi="Cambria Math"/>
                              <w:szCs w:val="24"/>
                            </w:rPr>
                            <m:t>⋮</m:t>
                          </m:r>
                          <m:ctrlPr>
                            <w:rPr>
                              <w:rFonts w:ascii="Cambria Math" w:eastAsiaTheme="minorEastAsia" w:hAnsi="Cambria Math"/>
                              <w:i/>
                              <w:szCs w:val="24"/>
                            </w:rPr>
                          </m:ctrlPr>
                        </m:e>
                        <m:e>
                          <m:r>
                            <w:rPr>
                              <w:rFonts w:ascii="Cambria Math" w:eastAsiaTheme="minorEastAsia" w:hAnsi="Cambria Math"/>
                              <w:szCs w:val="24"/>
                            </w:rPr>
                            <m:t>⋱</m:t>
                          </m:r>
                          <m:ctrlPr>
                            <w:rPr>
                              <w:rFonts w:ascii="Cambria Math" w:eastAsiaTheme="minorEastAsia" w:hAnsi="Cambria Math"/>
                              <w:i/>
                              <w:szCs w:val="24"/>
                            </w:rPr>
                          </m:ctrlPr>
                        </m:e>
                        <m:e>
                          <m:r>
                            <w:rPr>
                              <w:rFonts w:ascii="Cambria Math" w:eastAsiaTheme="minorEastAsia" w:hAnsi="Cambria Math"/>
                              <w:szCs w:val="24"/>
                            </w:rPr>
                            <m:t>⋮</m:t>
                          </m:r>
                          <m:ctrlPr>
                            <w:rPr>
                              <w:rFonts w:ascii="Cambria Math" w:eastAsiaTheme="minorEastAsia" w:hAnsi="Cambria Math"/>
                              <w:i/>
                              <w:szCs w:val="24"/>
                            </w:rPr>
                          </m:ctrlPr>
                        </m:e>
                      </m:mr>
                      <m:mr>
                        <m:e>
                          <m:r>
                            <w:rPr>
                              <w:rFonts w:ascii="Cambria Math" w:eastAsiaTheme="minorEastAsia" w:hAnsi="Cambria Math"/>
                              <w:szCs w:val="24"/>
                            </w:rPr>
                            <m:t>0</m:t>
                          </m:r>
                          <m:ctrlPr>
                            <w:rPr>
                              <w:rFonts w:ascii="Cambria Math" w:eastAsiaTheme="minorEastAsia" w:hAnsi="Cambria Math"/>
                              <w:i/>
                              <w:szCs w:val="24"/>
                            </w:rPr>
                          </m:ctrlPr>
                        </m:e>
                        <m:e>
                          <m:r>
                            <w:rPr>
                              <w:rFonts w:ascii="Cambria Math" w:eastAsiaTheme="minorEastAsia" w:hAnsi="Cambria Math"/>
                              <w:szCs w:val="24"/>
                            </w:rPr>
                            <m:t>⋯</m:t>
                          </m:r>
                          <m:ctrlPr>
                            <w:rPr>
                              <w:rFonts w:ascii="Cambria Math" w:eastAsiaTheme="minorEastAsia" w:hAnsi="Cambria Math"/>
                              <w:i/>
                              <w:szCs w:val="24"/>
                            </w:rPr>
                          </m:ctrlPr>
                        </m:e>
                        <m:e>
                          <m:r>
                            <w:rPr>
                              <w:rFonts w:ascii="Cambria Math" w:eastAsiaTheme="minorEastAsia" w:hAnsi="Cambria Math"/>
                              <w:szCs w:val="24"/>
                            </w:rPr>
                            <m:t>1</m:t>
                          </m:r>
                          <m:ctrlPr>
                            <w:rPr>
                              <w:rFonts w:ascii="Cambria Math" w:eastAsiaTheme="minorEastAsia" w:hAnsi="Cambria Math"/>
                              <w:i/>
                              <w:szCs w:val="24"/>
                            </w:rPr>
                          </m:ctrlPr>
                        </m:e>
                      </m:mr>
                    </m:m>
                    <m:ctrlPr>
                      <w:rPr>
                        <w:rFonts w:ascii="Cambria Math" w:eastAsiaTheme="minorEastAsia" w:hAnsi="Cambria Math"/>
                        <w:i/>
                        <w:szCs w:val="24"/>
                      </w:rPr>
                    </m:ctrlPr>
                  </m:e>
                </m:d>
              </m:oMath>
            </m:oMathPara>
          </w:p>
        </w:tc>
        <w:tc>
          <w:tcPr>
            <w:tcW w:w="0" w:type="auto"/>
          </w:tcPr>
          <w:p w14:paraId="7D14CB50" w14:textId="376FBA21" w:rsidR="00FD029A" w:rsidRDefault="00FD029A" w:rsidP="00FD029A">
            <w:r w:rsidRPr="00445743">
              <w:rPr>
                <w:szCs w:val="24"/>
              </w:rPr>
              <w:t>(\matrix</w:t>
            </w:r>
            <w:r>
              <w:rPr>
                <w:szCs w:val="24"/>
              </w:rPr>
              <w:t>(1&amp;\cdots&amp;0@\</w:t>
            </w:r>
            <w:proofErr w:type="spellStart"/>
            <w:r>
              <w:rPr>
                <w:szCs w:val="24"/>
              </w:rPr>
              <w:t>vdots</w:t>
            </w:r>
            <w:proofErr w:type="spellEnd"/>
            <w:r>
              <w:rPr>
                <w:szCs w:val="24"/>
              </w:rPr>
              <w:t>&amp;\</w:t>
            </w:r>
            <w:proofErr w:type="spellStart"/>
            <w:r>
              <w:rPr>
                <w:szCs w:val="24"/>
              </w:rPr>
              <w:t>ddots</w:t>
            </w:r>
            <w:proofErr w:type="spellEnd"/>
            <w:r>
              <w:rPr>
                <w:szCs w:val="24"/>
              </w:rPr>
              <w:t>&amp;\vdots@0&amp;\cdots&amp;1)</w:t>
            </w:r>
            <w:r>
              <w:t>■)■</w:t>
            </w:r>
          </w:p>
        </w:tc>
      </w:tr>
    </w:tbl>
    <w:p w14:paraId="34FDC8E3" w14:textId="6EADD580" w:rsidR="005E5660" w:rsidRDefault="005E5660" w:rsidP="005A5EB6">
      <w:pPr>
        <w:pStyle w:val="Heading2"/>
      </w:pPr>
      <w:bookmarkStart w:id="26" w:name="_Toc409704201"/>
      <w:r>
        <w:t>Multi-line equations</w:t>
      </w:r>
      <w:bookmarkEnd w:id="26"/>
    </w:p>
    <w:p w14:paraId="07108A5B" w14:textId="58FC5928" w:rsidR="005E5660" w:rsidRDefault="005E5660" w:rsidP="005E5660">
      <w:r>
        <w:t>Multi-line equations are display equations which continue over multiple lines, often aligned at an equals sign or operator. The standard way to achieve this in Word requires you to use the mouse to set the alignment point</w:t>
      </w:r>
      <w:r w:rsidR="00776D38">
        <w:t xml:space="preserve"> and</w:t>
      </w:r>
      <w:r>
        <w:t xml:space="preserve"> this is time-consuming. </w:t>
      </w:r>
      <w:r w:rsidR="00827A06">
        <w:t xml:space="preserve">A more </w:t>
      </w:r>
      <w:r>
        <w:t>effective way is to type the entire multi-line equation as an equation array</w:t>
      </w:r>
      <w:r w:rsidR="00827A06">
        <w:t xml:space="preserve"> though this requires practise.</w:t>
      </w:r>
      <w:r w:rsidR="00707581">
        <w:t xml:space="preserve"> </w:t>
      </w:r>
      <w:r w:rsidR="00827A06">
        <w:t xml:space="preserve">The method is similar to </w:t>
      </w:r>
      <w:r w:rsidR="00707581">
        <w:t>input of a matrix</w:t>
      </w:r>
      <w:r w:rsidR="00C02297">
        <w:t xml:space="preserve"> and </w:t>
      </w:r>
      <w:r>
        <w:t xml:space="preserve">allows you to </w:t>
      </w:r>
      <w:r w:rsidR="00827A06">
        <w:t xml:space="preserve">place </w:t>
      </w:r>
      <w:r>
        <w:t xml:space="preserve">the </w:t>
      </w:r>
      <w:r w:rsidR="00827A06">
        <w:t xml:space="preserve">separators </w:t>
      </w:r>
      <w:r>
        <w:t xml:space="preserve">and newlines as you go. </w:t>
      </w:r>
    </w:p>
    <w:tbl>
      <w:tblPr>
        <w:tblStyle w:val="EHC"/>
        <w:tblW w:w="0" w:type="auto"/>
        <w:jc w:val="center"/>
        <w:tblLook w:val="04A0" w:firstRow="1" w:lastRow="0" w:firstColumn="1" w:lastColumn="0" w:noHBand="0" w:noVBand="1"/>
      </w:tblPr>
      <w:tblGrid>
        <w:gridCol w:w="2717"/>
        <w:gridCol w:w="4087"/>
      </w:tblGrid>
      <w:tr w:rsidR="005E5660" w14:paraId="6ECFB612" w14:textId="77777777" w:rsidTr="00466457">
        <w:trPr>
          <w:cnfStyle w:val="000000100000" w:firstRow="0" w:lastRow="0" w:firstColumn="0" w:lastColumn="0" w:oddVBand="0" w:evenVBand="0" w:oddHBand="1" w:evenHBand="0" w:firstRowFirstColumn="0" w:firstRowLastColumn="0" w:lastRowFirstColumn="0" w:lastRowLastColumn="0"/>
          <w:jc w:val="center"/>
        </w:trPr>
        <w:tc>
          <w:tcPr>
            <w:tcW w:w="2717" w:type="dxa"/>
          </w:tcPr>
          <w:p w14:paraId="20986907" w14:textId="77777777" w:rsidR="005E5660" w:rsidRPr="00E040CC" w:rsidRDefault="005E5660" w:rsidP="00466457">
            <w:pPr>
              <w:rPr>
                <w:b/>
              </w:rPr>
            </w:pPr>
            <w:r w:rsidRPr="00E040CC">
              <w:rPr>
                <w:b/>
              </w:rPr>
              <w:t>Code</w:t>
            </w:r>
          </w:p>
        </w:tc>
        <w:tc>
          <w:tcPr>
            <w:tcW w:w="4087" w:type="dxa"/>
          </w:tcPr>
          <w:p w14:paraId="1201EC37" w14:textId="77777777" w:rsidR="005E5660" w:rsidRPr="00E040CC" w:rsidRDefault="005E5660" w:rsidP="00466457">
            <w:pPr>
              <w:rPr>
                <w:b/>
              </w:rPr>
            </w:pPr>
            <w:r w:rsidRPr="00E040CC">
              <w:rPr>
                <w:b/>
              </w:rPr>
              <w:t>Use</w:t>
            </w:r>
          </w:p>
        </w:tc>
      </w:tr>
      <w:tr w:rsidR="005E5660" w14:paraId="2E78EE13" w14:textId="77777777" w:rsidTr="00466457">
        <w:trPr>
          <w:jc w:val="center"/>
        </w:trPr>
        <w:tc>
          <w:tcPr>
            <w:tcW w:w="2717" w:type="dxa"/>
          </w:tcPr>
          <w:p w14:paraId="3188C44E" w14:textId="77777777" w:rsidR="005E5660" w:rsidRDefault="005E5660" w:rsidP="00466457">
            <w:r>
              <w:t>\</w:t>
            </w:r>
            <w:proofErr w:type="spellStart"/>
            <w:proofErr w:type="gramStart"/>
            <w:r>
              <w:t>eqarray</w:t>
            </w:r>
            <w:proofErr w:type="spellEnd"/>
            <w:r>
              <w:t>(</w:t>
            </w:r>
            <w:proofErr w:type="gramEnd"/>
            <w:r>
              <w:t>…)</w:t>
            </w:r>
          </w:p>
        </w:tc>
        <w:tc>
          <w:tcPr>
            <w:tcW w:w="4087" w:type="dxa"/>
          </w:tcPr>
          <w:p w14:paraId="66DFB03C" w14:textId="77777777" w:rsidR="005E5660" w:rsidRDefault="005E5660" w:rsidP="00466457">
            <w:r>
              <w:t>Container for the equation array</w:t>
            </w:r>
          </w:p>
        </w:tc>
      </w:tr>
      <w:tr w:rsidR="005E5660" w14:paraId="65C631F3" w14:textId="77777777" w:rsidTr="00466457">
        <w:trPr>
          <w:cnfStyle w:val="000000100000" w:firstRow="0" w:lastRow="0" w:firstColumn="0" w:lastColumn="0" w:oddVBand="0" w:evenVBand="0" w:oddHBand="1" w:evenHBand="0" w:firstRowFirstColumn="0" w:firstRowLastColumn="0" w:lastRowFirstColumn="0" w:lastRowLastColumn="0"/>
          <w:jc w:val="center"/>
        </w:trPr>
        <w:tc>
          <w:tcPr>
            <w:tcW w:w="2717" w:type="dxa"/>
          </w:tcPr>
          <w:p w14:paraId="7052278A" w14:textId="77777777" w:rsidR="005E5660" w:rsidRDefault="005E5660" w:rsidP="00466457">
            <w:r>
              <w:t>&amp;</w:t>
            </w:r>
          </w:p>
        </w:tc>
        <w:tc>
          <w:tcPr>
            <w:tcW w:w="4087" w:type="dxa"/>
          </w:tcPr>
          <w:p w14:paraId="1AC3D4C4" w14:textId="30A8A6D1" w:rsidR="005E5660" w:rsidRDefault="00827A06" w:rsidP="00827A06">
            <w:r>
              <w:t>Separator (alignment point)</w:t>
            </w:r>
          </w:p>
        </w:tc>
      </w:tr>
      <w:tr w:rsidR="005E5660" w14:paraId="1EAFA6E2" w14:textId="77777777" w:rsidTr="00466457">
        <w:trPr>
          <w:jc w:val="center"/>
        </w:trPr>
        <w:tc>
          <w:tcPr>
            <w:tcW w:w="2717" w:type="dxa"/>
          </w:tcPr>
          <w:p w14:paraId="7F7733CE" w14:textId="77777777" w:rsidR="005E5660" w:rsidRDefault="005E5660" w:rsidP="00466457">
            <w:r>
              <w:t>@</w:t>
            </w:r>
          </w:p>
        </w:tc>
        <w:tc>
          <w:tcPr>
            <w:tcW w:w="4087" w:type="dxa"/>
          </w:tcPr>
          <w:p w14:paraId="1B0B61B2" w14:textId="6F8A3176" w:rsidR="005E5660" w:rsidRDefault="005E5660" w:rsidP="00466457">
            <w:r>
              <w:t>New</w:t>
            </w:r>
            <w:r w:rsidR="00F972DE">
              <w:t xml:space="preserve"> </w:t>
            </w:r>
            <w:r>
              <w:t>line</w:t>
            </w:r>
          </w:p>
        </w:tc>
      </w:tr>
    </w:tbl>
    <w:p w14:paraId="53A1EEF0" w14:textId="77777777" w:rsidR="005E5660" w:rsidRDefault="005E5660" w:rsidP="005A5EB6">
      <w:pPr>
        <w:pStyle w:val="Heading3"/>
        <w:rPr>
          <w:rFonts w:eastAsiaTheme="minorEastAsia"/>
        </w:rPr>
      </w:pPr>
      <w:bookmarkStart w:id="27" w:name="_Toc409704202"/>
      <w:r>
        <w:rPr>
          <w:rFonts w:eastAsiaTheme="minorEastAsia"/>
        </w:rPr>
        <w:t>Basic example</w:t>
      </w:r>
      <w:bookmarkEnd w:id="27"/>
    </w:p>
    <w:tbl>
      <w:tblPr>
        <w:tblStyle w:val="EHC"/>
        <w:tblW w:w="0" w:type="auto"/>
        <w:jc w:val="center"/>
        <w:tblLook w:val="04A0" w:firstRow="1" w:lastRow="0" w:firstColumn="1" w:lastColumn="0" w:noHBand="0" w:noVBand="1"/>
      </w:tblPr>
      <w:tblGrid>
        <w:gridCol w:w="1635"/>
        <w:gridCol w:w="3180"/>
      </w:tblGrid>
      <w:tr w:rsidR="00E600DA" w14:paraId="2DBF4346" w14:textId="77777777" w:rsidTr="00E040CC">
        <w:trPr>
          <w:cnfStyle w:val="000000100000" w:firstRow="0" w:lastRow="0" w:firstColumn="0" w:lastColumn="0" w:oddVBand="0" w:evenVBand="0" w:oddHBand="1" w:evenHBand="0" w:firstRowFirstColumn="0" w:firstRowLastColumn="0" w:lastRowFirstColumn="0" w:lastRowLastColumn="0"/>
          <w:trHeight w:val="567"/>
          <w:jc w:val="center"/>
        </w:trPr>
        <w:tc>
          <w:tcPr>
            <w:tcW w:w="0" w:type="auto"/>
          </w:tcPr>
          <w:p w14:paraId="3DF26E1D" w14:textId="7202BD05" w:rsidR="00E600DA" w:rsidRDefault="002E3716" w:rsidP="005E5660">
            <m:oMathPara>
              <m:oMath>
                <m:eqArr>
                  <m:eqArrPr>
                    <m:ctrlPr>
                      <w:rPr>
                        <w:rFonts w:ascii="Cambria Math" w:hAnsi="Cambria Math"/>
                        <w:i/>
                      </w:rPr>
                    </m:ctrlPr>
                  </m:eqArrPr>
                  <m:e>
                    <m:r>
                      <w:rPr>
                        <w:rFonts w:ascii="Cambria Math" w:hAnsi="Cambria Math"/>
                      </w:rPr>
                      <m:t>x&amp;=1+2+3</m:t>
                    </m:r>
                  </m:e>
                  <m:e>
                    <m:r>
                      <w:rPr>
                        <w:rFonts w:ascii="Cambria Math" w:hAnsi="Cambria Math"/>
                      </w:rPr>
                      <m:t>&amp;=6</m:t>
                    </m:r>
                  </m:e>
                </m:eqArr>
              </m:oMath>
            </m:oMathPara>
          </w:p>
        </w:tc>
        <w:tc>
          <w:tcPr>
            <w:tcW w:w="0" w:type="auto"/>
          </w:tcPr>
          <w:p w14:paraId="1877247B" w14:textId="6301144D" w:rsidR="00E600DA" w:rsidRDefault="00E600DA" w:rsidP="00E600DA">
            <w:pPr>
              <w:jc w:val="center"/>
            </w:pPr>
            <w:r>
              <w:t>\</w:t>
            </w:r>
            <w:proofErr w:type="spellStart"/>
            <w:r>
              <w:t>eqarray</w:t>
            </w:r>
            <w:proofErr w:type="spellEnd"/>
            <w:r>
              <w:t>(x&amp;=1+2+3@&amp;=6)■</w:t>
            </w:r>
          </w:p>
        </w:tc>
      </w:tr>
    </w:tbl>
    <w:p w14:paraId="6B25FBC1" w14:textId="40A99C83" w:rsidR="00B56F89" w:rsidRDefault="00063A16" w:rsidP="00B56F89">
      <w:pPr>
        <w:pStyle w:val="Heading2"/>
      </w:pPr>
      <w:bookmarkStart w:id="28" w:name="_Toc409704203"/>
      <w:r>
        <w:lastRenderedPageBreak/>
        <w:t>Over, under, a</w:t>
      </w:r>
      <w:r w:rsidR="00B56F89">
        <w:t>bove, below, left and right</w:t>
      </w:r>
      <w:bookmarkEnd w:id="28"/>
    </w:p>
    <w:p w14:paraId="3FBC7007" w14:textId="156A712D" w:rsidR="00920257" w:rsidRDefault="00B56F89" w:rsidP="00B56F89">
      <w:r>
        <w:t>We ha</w:t>
      </w:r>
      <w:r w:rsidR="008C19F4">
        <w:t xml:space="preserve">ve seen how to produce subscripts, </w:t>
      </w:r>
      <w:r>
        <w:t>superscripts</w:t>
      </w:r>
      <w:r w:rsidR="008C19F4">
        <w:t xml:space="preserve"> and accents</w:t>
      </w:r>
      <w:r>
        <w:t xml:space="preserve">. </w:t>
      </w:r>
      <w:r w:rsidR="00920257">
        <w:t xml:space="preserve">There are </w:t>
      </w:r>
      <w:r w:rsidR="00DC5246">
        <w:t xml:space="preserve">also commands </w:t>
      </w:r>
      <w:r w:rsidR="00920257">
        <w:t xml:space="preserve">for producing stretchy accent-like symbols over or under other expressions. A full list is in </w:t>
      </w:r>
      <w:r w:rsidR="0057443A">
        <w:fldChar w:fldCharType="begin"/>
      </w:r>
      <w:r w:rsidR="0057443A">
        <w:instrText xml:space="preserve"> REF _Ref409449785 \h </w:instrText>
      </w:r>
      <w:r w:rsidR="0057443A">
        <w:fldChar w:fldCharType="separate"/>
      </w:r>
      <w:r w:rsidR="00485B82">
        <w:t>Appendix: Stretchy accent-like symbols</w:t>
      </w:r>
      <w:r w:rsidR="0057443A">
        <w:fldChar w:fldCharType="end"/>
      </w:r>
      <w:r w:rsidR="0057443A">
        <w:t>.</w:t>
      </w:r>
    </w:p>
    <w:tbl>
      <w:tblPr>
        <w:tblStyle w:val="EHC"/>
        <w:tblW w:w="0" w:type="auto"/>
        <w:jc w:val="center"/>
        <w:tblLook w:val="04A0" w:firstRow="1" w:lastRow="0" w:firstColumn="1" w:lastColumn="0" w:noHBand="0" w:noVBand="1"/>
      </w:tblPr>
      <w:tblGrid>
        <w:gridCol w:w="776"/>
        <w:gridCol w:w="2436"/>
      </w:tblGrid>
      <w:tr w:rsidR="00920257" w14:paraId="79B79395" w14:textId="77777777" w:rsidTr="000C303D">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AB1E996" w14:textId="4742DDCF" w:rsidR="00920257" w:rsidRDefault="002E3716" w:rsidP="00782D5C">
            <m:oMathPara>
              <m:oMath>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x+y</m:t>
                        </m:r>
                      </m:e>
                    </m:groupChr>
                  </m:e>
                  <m:lim>
                    <m:r>
                      <w:rPr>
                        <w:rFonts w:ascii="Cambria Math" w:hAnsi="Cambria Math"/>
                      </w:rPr>
                      <m:t>z</m:t>
                    </m:r>
                  </m:lim>
                </m:limUpp>
              </m:oMath>
            </m:oMathPara>
          </w:p>
        </w:tc>
        <w:tc>
          <w:tcPr>
            <w:tcW w:w="0" w:type="auto"/>
          </w:tcPr>
          <w:p w14:paraId="565AF00A" w14:textId="24556D18" w:rsidR="00920257" w:rsidRDefault="00920257" w:rsidP="00920257">
            <w:pPr>
              <w:jc w:val="center"/>
            </w:pPr>
            <w:r>
              <w:t>\</w:t>
            </w:r>
            <w:proofErr w:type="spellStart"/>
            <w:r>
              <w:t>overbrace</w:t>
            </w:r>
            <w:proofErr w:type="spellEnd"/>
            <w:r>
              <w:t>(</w:t>
            </w:r>
            <w:proofErr w:type="spellStart"/>
            <w:r>
              <w:t>x+y</w:t>
            </w:r>
            <w:proofErr w:type="spellEnd"/>
            <w:r>
              <w:t>)</w:t>
            </w:r>
            <w:r w:rsidR="00782D5C">
              <w:t>^z</w:t>
            </w:r>
            <w:r>
              <w:rPr>
                <w:rFonts w:cs="Arial"/>
              </w:rPr>
              <w:t>■</w:t>
            </w:r>
          </w:p>
        </w:tc>
      </w:tr>
      <w:tr w:rsidR="00920257" w14:paraId="74953EDB" w14:textId="77777777" w:rsidTr="000C303D">
        <w:trPr>
          <w:jc w:val="center"/>
        </w:trPr>
        <w:tc>
          <w:tcPr>
            <w:tcW w:w="0" w:type="auto"/>
          </w:tcPr>
          <w:p w14:paraId="2FB2AE99" w14:textId="5BE9503B" w:rsidR="00920257" w:rsidRDefault="002E3716" w:rsidP="00782D5C">
            <m:oMathPara>
              <m:oMath>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x+y</m:t>
                        </m:r>
                      </m:e>
                    </m:groupChr>
                  </m:e>
                  <m:lim>
                    <m:r>
                      <w:rPr>
                        <w:rFonts w:ascii="Cambria Math" w:hAnsi="Cambria Math"/>
                      </w:rPr>
                      <m:t>z</m:t>
                    </m:r>
                  </m:lim>
                </m:limLow>
              </m:oMath>
            </m:oMathPara>
          </w:p>
        </w:tc>
        <w:tc>
          <w:tcPr>
            <w:tcW w:w="0" w:type="auto"/>
          </w:tcPr>
          <w:p w14:paraId="74E0F148" w14:textId="2FC104D1" w:rsidR="00920257" w:rsidRDefault="00920257" w:rsidP="00920257">
            <w:pPr>
              <w:jc w:val="center"/>
            </w:pPr>
            <w:r>
              <w:t>\underbrace(</w:t>
            </w:r>
            <w:proofErr w:type="spellStart"/>
            <w:r>
              <w:t>x+y</w:t>
            </w:r>
            <w:proofErr w:type="spellEnd"/>
            <w:r>
              <w:t>)</w:t>
            </w:r>
            <w:r w:rsidR="00782D5C">
              <w:t>_z</w:t>
            </w:r>
            <w:r>
              <w:rPr>
                <w:rFonts w:cs="Arial"/>
              </w:rPr>
              <w:t>■</w:t>
            </w:r>
          </w:p>
        </w:tc>
      </w:tr>
    </w:tbl>
    <w:p w14:paraId="2B37FFF8" w14:textId="76A97725" w:rsidR="00B56F89" w:rsidRPr="00191F0F" w:rsidRDefault="00B56F89" w:rsidP="00AA51F3">
      <w:r>
        <w:t>There ar</w:t>
      </w:r>
      <w:r w:rsidR="00DD3A36">
        <w:t>e also commands for placing groups of symbols</w:t>
      </w:r>
      <w:r>
        <w:t xml:space="preserve"> above or below a symbol</w:t>
      </w:r>
      <w:r w:rsidR="008C19F4">
        <w:t xml:space="preserve"> or group of symbols</w:t>
      </w:r>
      <w:r>
        <w:t xml:space="preserve">: </w:t>
      </w:r>
    </w:p>
    <w:tbl>
      <w:tblPr>
        <w:tblStyle w:val="EHC"/>
        <w:tblW w:w="0" w:type="auto"/>
        <w:jc w:val="center"/>
        <w:tblLook w:val="04A0" w:firstRow="1" w:lastRow="0" w:firstColumn="1" w:lastColumn="0" w:noHBand="0" w:noVBand="1"/>
      </w:tblPr>
      <w:tblGrid>
        <w:gridCol w:w="418"/>
        <w:gridCol w:w="1774"/>
      </w:tblGrid>
      <w:tr w:rsidR="00B56F89" w14:paraId="7C1E85F3" w14:textId="77777777" w:rsidTr="000C303D">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1E639374" w14:textId="62CFFF30" w:rsidR="00B56F89" w:rsidRDefault="002E3716" w:rsidP="00DF29AE">
            <w:pPr>
              <w:jc w:val="center"/>
            </w:pPr>
            <m:oMathPara>
              <m:oMath>
                <m:groupChr>
                  <m:groupChrPr>
                    <m:chr m:val="→"/>
                    <m:vertJc m:val="bot"/>
                    <m:ctrlPr>
                      <w:rPr>
                        <w:rFonts w:ascii="Cambria Math" w:hAnsi="Cambria Math"/>
                        <w:i/>
                      </w:rPr>
                    </m:ctrlPr>
                  </m:groupChrPr>
                  <m:e>
                    <m:r>
                      <w:rPr>
                        <w:rFonts w:ascii="Cambria Math" w:hAnsi="Cambria Math"/>
                      </w:rPr>
                      <m:t>x</m:t>
                    </m:r>
                  </m:e>
                </m:groupChr>
              </m:oMath>
            </m:oMathPara>
          </w:p>
        </w:tc>
        <w:tc>
          <w:tcPr>
            <w:tcW w:w="0" w:type="auto"/>
          </w:tcPr>
          <w:p w14:paraId="6D1C921E" w14:textId="5D92DF80" w:rsidR="00B56F89" w:rsidRDefault="00B56F89" w:rsidP="00E16614">
            <w:pPr>
              <w:jc w:val="center"/>
            </w:pPr>
            <w:r>
              <w:t>\to\above</w:t>
            </w:r>
            <w:r>
              <w:rPr>
                <w:rFonts w:cs="Arial"/>
              </w:rPr>
              <w:t>■</w:t>
            </w:r>
            <w:r w:rsidR="00DF29AE">
              <w:rPr>
                <w:rFonts w:cs="Arial"/>
              </w:rPr>
              <w:t>(</w:t>
            </w:r>
            <w:r w:rsidR="00782D5C">
              <w:rPr>
                <w:rFonts w:cs="Arial"/>
              </w:rPr>
              <w:t>x</w:t>
            </w:r>
            <w:r w:rsidR="00DF29AE">
              <w:rPr>
                <w:rFonts w:cs="Arial"/>
              </w:rPr>
              <w:t>)</w:t>
            </w:r>
            <w:r>
              <w:rPr>
                <w:rFonts w:cs="Arial"/>
              </w:rPr>
              <w:t>■</w:t>
            </w:r>
          </w:p>
        </w:tc>
      </w:tr>
      <w:tr w:rsidR="00B56F89" w14:paraId="3A145A5B" w14:textId="77777777" w:rsidTr="000C303D">
        <w:trPr>
          <w:jc w:val="center"/>
        </w:trPr>
        <w:tc>
          <w:tcPr>
            <w:tcW w:w="0" w:type="auto"/>
          </w:tcPr>
          <w:p w14:paraId="3A05C1A0" w14:textId="77777777" w:rsidR="00B56F89" w:rsidRDefault="002E3716" w:rsidP="00E16614">
            <w:pPr>
              <w:jc w:val="center"/>
            </w:pPr>
            <m:oMathPara>
              <m:oMath>
                <m:groupChr>
                  <m:groupChrPr>
                    <m:chr m:val="→"/>
                    <m:pos m:val="top"/>
                    <m:ctrlPr>
                      <w:rPr>
                        <w:rFonts w:ascii="Cambria Math" w:hAnsi="Cambria Math"/>
                        <w:i/>
                      </w:rPr>
                    </m:ctrlPr>
                  </m:groupChrPr>
                  <m:e>
                    <m:r>
                      <w:rPr>
                        <w:rFonts w:ascii="Cambria Math" w:hAnsi="Cambria Math"/>
                      </w:rPr>
                      <m:t>x</m:t>
                    </m:r>
                  </m:e>
                </m:groupChr>
              </m:oMath>
            </m:oMathPara>
          </w:p>
        </w:tc>
        <w:tc>
          <w:tcPr>
            <w:tcW w:w="0" w:type="auto"/>
          </w:tcPr>
          <w:p w14:paraId="09E1E4D4" w14:textId="632DD7E1" w:rsidR="00B56F89" w:rsidRDefault="00B56F89" w:rsidP="00E16614">
            <w:pPr>
              <w:jc w:val="center"/>
            </w:pPr>
            <w:r>
              <w:t>\to\below</w:t>
            </w:r>
            <w:r>
              <w:rPr>
                <w:rFonts w:cs="Arial"/>
              </w:rPr>
              <w:t>■</w:t>
            </w:r>
            <w:r w:rsidR="00DF29AE">
              <w:rPr>
                <w:rFonts w:cs="Arial"/>
              </w:rPr>
              <w:t>(</w:t>
            </w:r>
            <w:r>
              <w:rPr>
                <w:rFonts w:cs="Arial"/>
              </w:rPr>
              <w:t>x</w:t>
            </w:r>
            <w:r w:rsidR="00DF29AE">
              <w:rPr>
                <w:rFonts w:cs="Arial"/>
              </w:rPr>
              <w:t>)</w:t>
            </w:r>
            <w:r>
              <w:rPr>
                <w:rFonts w:cs="Arial"/>
              </w:rPr>
              <w:t>■</w:t>
            </w:r>
          </w:p>
        </w:tc>
      </w:tr>
    </w:tbl>
    <w:p w14:paraId="082F4AC9" w14:textId="52001B46" w:rsidR="008C19F4" w:rsidRPr="00586798" w:rsidRDefault="008C19F4" w:rsidP="00977778">
      <w:pPr>
        <w:rPr>
          <w:rFonts w:eastAsiaTheme="minorEastAsia"/>
        </w:rPr>
      </w:pPr>
      <w:r>
        <w:rPr>
          <w:rFonts w:eastAsiaTheme="minorEastAsia"/>
        </w:rPr>
        <w:t>Finally, sometimes we want a bracket to stretch to the height of an expression but in the case where there is no matching bracket. To achieve this we use the commands \left or \right.</w:t>
      </w:r>
      <w:r w:rsidR="000C303D">
        <w:rPr>
          <w:rFonts w:eastAsiaTheme="minorEastAsia"/>
        </w:rPr>
        <w:t xml:space="preserve"> An example of this is given below. </w:t>
      </w:r>
      <w:r>
        <w:rPr>
          <w:rFonts w:eastAsiaTheme="minorEastAsia"/>
        </w:rPr>
        <w:t xml:space="preserve">  </w:t>
      </w:r>
    </w:p>
    <w:p w14:paraId="177A144B" w14:textId="51473EB7" w:rsidR="0001067D" w:rsidRDefault="0001067D" w:rsidP="00BA7A16">
      <w:pPr>
        <w:pStyle w:val="Heading3"/>
        <w:rPr>
          <w:rFonts w:eastAsiaTheme="minorEastAsia"/>
        </w:rPr>
      </w:pPr>
      <w:bookmarkStart w:id="29" w:name="_Toc409704204"/>
      <w:r>
        <w:rPr>
          <w:rFonts w:eastAsiaTheme="minorEastAsia"/>
        </w:rPr>
        <w:t>Example</w:t>
      </w:r>
      <w:r w:rsidR="00730075">
        <w:rPr>
          <w:rFonts w:eastAsiaTheme="minorEastAsia"/>
        </w:rPr>
        <w:t>s</w:t>
      </w:r>
      <w:bookmarkEnd w:id="29"/>
    </w:p>
    <w:tbl>
      <w:tblPr>
        <w:tblStyle w:val="EHC"/>
        <w:tblW w:w="0" w:type="auto"/>
        <w:tblLook w:val="04A0" w:firstRow="1" w:lastRow="0" w:firstColumn="1" w:lastColumn="0" w:noHBand="0" w:noVBand="1"/>
      </w:tblPr>
      <w:tblGrid>
        <w:gridCol w:w="4423"/>
        <w:gridCol w:w="4603"/>
      </w:tblGrid>
      <w:tr w:rsidR="00730075" w14:paraId="135FBD65" w14:textId="77777777" w:rsidTr="00730075">
        <w:trPr>
          <w:cnfStyle w:val="000000100000" w:firstRow="0" w:lastRow="0" w:firstColumn="0" w:lastColumn="0" w:oddVBand="0" w:evenVBand="0" w:oddHBand="1" w:evenHBand="0" w:firstRowFirstColumn="0" w:firstRowLastColumn="0" w:lastRowFirstColumn="0" w:lastRowLastColumn="0"/>
        </w:trPr>
        <w:tc>
          <w:tcPr>
            <w:tcW w:w="4621" w:type="dxa"/>
          </w:tcPr>
          <w:p w14:paraId="56785504" w14:textId="188DF347" w:rsidR="00730075" w:rsidRDefault="002E3716" w:rsidP="00C370F8">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limLow>
                  <m:limLowPr>
                    <m:ctrlPr>
                      <w:rPr>
                        <w:rFonts w:ascii="Cambria Math" w:hAnsi="Cambria Math"/>
                        <w:i/>
                      </w:rPr>
                    </m:ctrlPr>
                  </m:limLowPr>
                  <m:e>
                    <m:r>
                      <w:rPr>
                        <w:rFonts w:ascii="Cambria Math" w:hAnsi="Cambria Math"/>
                      </w:rPr>
                      <m:t>lim</m:t>
                    </m:r>
                  </m:e>
                  <m:lim>
                    <m:r>
                      <w:rPr>
                        <w:rFonts w:ascii="Cambria Math" w:hAnsi="Cambria Math"/>
                      </w:rPr>
                      <m:t>n→∞</m:t>
                    </m:r>
                  </m:lim>
                </m:limLow>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oMath>
            </m:oMathPara>
          </w:p>
        </w:tc>
        <w:tc>
          <w:tcPr>
            <w:tcW w:w="4621" w:type="dxa"/>
          </w:tcPr>
          <w:p w14:paraId="61624E39" w14:textId="4752DF50" w:rsidR="00730075" w:rsidRDefault="00BF44F8" w:rsidP="00730075">
            <w:proofErr w:type="spellStart"/>
            <w:r>
              <w:t>e^x</w:t>
            </w:r>
            <w:proofErr w:type="spellEnd"/>
            <w:r>
              <w:t>■</w:t>
            </w:r>
            <w:r w:rsidR="00C370F8">
              <w:t>=</w:t>
            </w:r>
            <w:proofErr w:type="spellStart"/>
            <w:r>
              <w:t>lim</w:t>
            </w:r>
            <w:proofErr w:type="spellEnd"/>
            <w:r>
              <w:t>\below(n\to■\</w:t>
            </w:r>
            <w:proofErr w:type="spellStart"/>
            <w:r>
              <w:t>infty</w:t>
            </w:r>
            <w:proofErr w:type="spellEnd"/>
            <w:r>
              <w:t>)■(1+x/n)^n■</w:t>
            </w:r>
          </w:p>
        </w:tc>
      </w:tr>
      <w:tr w:rsidR="00730075" w14:paraId="4F81280A" w14:textId="77777777" w:rsidTr="00730075">
        <w:tc>
          <w:tcPr>
            <w:tcW w:w="4621" w:type="dxa"/>
          </w:tcPr>
          <w:p w14:paraId="5AF1999E" w14:textId="6777B38A" w:rsidR="00730075" w:rsidRDefault="00730075" w:rsidP="00730075">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-x, &amp;x&lt;0</m:t>
                        </m:r>
                      </m:e>
                      <m:e>
                        <m:r>
                          <w:rPr>
                            <w:rFonts w:ascii="Cambria Math" w:hAnsi="Cambria Math"/>
                          </w:rPr>
                          <m:t>x, &amp;x≥0</m:t>
                        </m:r>
                      </m:e>
                    </m:eqArr>
                  </m:e>
                </m:d>
              </m:oMath>
            </m:oMathPara>
          </w:p>
        </w:tc>
        <w:tc>
          <w:tcPr>
            <w:tcW w:w="4621" w:type="dxa"/>
          </w:tcPr>
          <w:p w14:paraId="72B43BA0" w14:textId="77777777" w:rsidR="00A62621" w:rsidRDefault="00730075" w:rsidP="00730075">
            <w:pPr>
              <w:jc w:val="center"/>
            </w:pPr>
            <w:r>
              <w:t>f(x)={\</w:t>
            </w:r>
            <w:proofErr w:type="spellStart"/>
            <w:r>
              <w:t>eqarray</w:t>
            </w:r>
            <w:proofErr w:type="spellEnd"/>
            <w:r>
              <w:t>(-x,\</w:t>
            </w:r>
            <w:proofErr w:type="spellStart"/>
            <w:r>
              <w:t>emsp&amp;x</w:t>
            </w:r>
            <w:proofErr w:type="spellEnd"/>
            <w:r>
              <w:t>&lt;0@</w:t>
            </w:r>
          </w:p>
          <w:p w14:paraId="019F18A5" w14:textId="0760619D" w:rsidR="00730075" w:rsidRDefault="00730075" w:rsidP="00730075">
            <w:pPr>
              <w:jc w:val="center"/>
            </w:pPr>
            <w:r>
              <w:t>x,\</w:t>
            </w:r>
            <w:proofErr w:type="spellStart"/>
            <w:r>
              <w:t>emsp&amp;x</w:t>
            </w:r>
            <w:proofErr w:type="spellEnd"/>
            <w:r>
              <w:t>\geq■0)■\right■■</w:t>
            </w:r>
          </w:p>
        </w:tc>
      </w:tr>
    </w:tbl>
    <w:p w14:paraId="130F8F56" w14:textId="6F96266A" w:rsidR="00823A0E" w:rsidRPr="0001067D" w:rsidRDefault="00730075" w:rsidP="00977778">
      <w:r>
        <w:t>Notice that in the above we have adjusted the spacing using \</w:t>
      </w:r>
      <w:proofErr w:type="spellStart"/>
      <w:r>
        <w:t>emsp</w:t>
      </w:r>
      <w:proofErr w:type="spellEnd"/>
      <w:r>
        <w:t xml:space="preserve">. </w:t>
      </w:r>
      <w:r w:rsidR="00DC365F">
        <w:t xml:space="preserve">If you want a </w:t>
      </w:r>
      <w:r>
        <w:t>smaller space use \</w:t>
      </w:r>
      <w:proofErr w:type="spellStart"/>
      <w:r>
        <w:t>ensp</w:t>
      </w:r>
      <w:proofErr w:type="spellEnd"/>
      <w:r>
        <w:t xml:space="preserve"> instead. </w:t>
      </w:r>
    </w:p>
    <w:p w14:paraId="0D7EFB62" w14:textId="1EA916D5" w:rsidR="005E5660" w:rsidRDefault="005E5660" w:rsidP="005A5EB6">
      <w:pPr>
        <w:pStyle w:val="Heading2"/>
      </w:pPr>
      <w:bookmarkStart w:id="30" w:name="_Toc409704205"/>
      <w:r>
        <w:t>Numbered equations and references</w:t>
      </w:r>
      <w:bookmarkEnd w:id="30"/>
    </w:p>
    <w:p w14:paraId="5B7EA5B5" w14:textId="77777777" w:rsidR="005E5660" w:rsidRDefault="005E5660" w:rsidP="005E5660">
      <w:r>
        <w:t xml:space="preserve">At the time of writing there is no in-built numbering of equations which: </w:t>
      </w:r>
    </w:p>
    <w:p w14:paraId="24A7F90E" w14:textId="77777777" w:rsidR="005E5660" w:rsidRDefault="005E5660" w:rsidP="005E5660">
      <w:pPr>
        <w:pStyle w:val="ListParagraph"/>
        <w:numPr>
          <w:ilvl w:val="0"/>
          <w:numId w:val="8"/>
        </w:numPr>
      </w:pPr>
      <w:r>
        <w:t xml:space="preserve">matches that usually used in mathematical documents and </w:t>
      </w:r>
    </w:p>
    <w:p w14:paraId="5B0A61EE" w14:textId="77777777" w:rsidR="005E5660" w:rsidRDefault="005E5660" w:rsidP="005E5660">
      <w:pPr>
        <w:pStyle w:val="ListParagraph"/>
        <w:numPr>
          <w:ilvl w:val="0"/>
          <w:numId w:val="8"/>
        </w:numPr>
      </w:pPr>
      <w:proofErr w:type="gramStart"/>
      <w:r>
        <w:t>enables</w:t>
      </w:r>
      <w:proofErr w:type="gramEnd"/>
      <w:r>
        <w:t xml:space="preserve"> the writer to refer to the equation by auto-updated number in the text. </w:t>
      </w:r>
    </w:p>
    <w:p w14:paraId="385BCB1E" w14:textId="5F416549" w:rsidR="005E5660" w:rsidRDefault="005E5660" w:rsidP="005E5660">
      <w:r>
        <w:t>It is possible to create such a numbered equation but it is time-consuming enough that you will want to create an auto-correct which inserts the structure for you. This section contains the steps to do this</w:t>
      </w:r>
      <w:r w:rsidR="007F3E18">
        <w:t>, you will only have to do this once</w:t>
      </w:r>
      <w:r>
        <w:t xml:space="preserve">. </w:t>
      </w:r>
    </w:p>
    <w:p w14:paraId="7B105B01" w14:textId="531EE29C" w:rsidR="005E5660" w:rsidRDefault="005E5660" w:rsidP="005A5EB6">
      <w:pPr>
        <w:pStyle w:val="Heading3"/>
      </w:pPr>
      <w:bookmarkStart w:id="31" w:name="_Toc409704206"/>
      <w:r>
        <w:t>Creating a numbered equation structure</w:t>
      </w:r>
      <w:bookmarkEnd w:id="31"/>
    </w:p>
    <w:p w14:paraId="3D8034AB" w14:textId="77777777" w:rsidR="005E5660" w:rsidRDefault="005E5660" w:rsidP="005E5660">
      <w:r>
        <w:t>Create a one-row, three-column table by clicking on the INSERT tab, then the drop-down arrow under Table and highlighting a single row of 3 boxes (or type alt-</w:t>
      </w:r>
      <w:proofErr w:type="spellStart"/>
      <w:r>
        <w:t>n</w:t>
      </w:r>
      <w:proofErr w:type="gramStart"/>
      <w:r>
        <w:t>,t,i</w:t>
      </w:r>
      <w:proofErr w:type="spellEnd"/>
      <w:proofErr w:type="gramEnd"/>
      <w:r>
        <w:t xml:space="preserve"> to bring up the table insert dialogue if you prefer). </w:t>
      </w:r>
    </w:p>
    <w:p w14:paraId="7A714EF9" w14:textId="77777777" w:rsidR="005E5660" w:rsidRDefault="005E5660" w:rsidP="005E5660">
      <w:pPr>
        <w:jc w:val="center"/>
      </w:pPr>
      <w:r>
        <w:rPr>
          <w:noProof/>
          <w:lang w:eastAsia="en-GB"/>
        </w:rPr>
        <w:lastRenderedPageBreak/>
        <w:drawing>
          <wp:inline distT="0" distB="0" distL="0" distR="0" wp14:anchorId="753597EC" wp14:editId="24123544">
            <wp:extent cx="2160000" cy="133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0000" cy="1339200"/>
                    </a:xfrm>
                    <a:prstGeom prst="rect">
                      <a:avLst/>
                    </a:prstGeom>
                    <a:noFill/>
                    <a:ln>
                      <a:noFill/>
                    </a:ln>
                  </pic:spPr>
                </pic:pic>
              </a:graphicData>
            </a:graphic>
          </wp:inline>
        </w:drawing>
      </w:r>
    </w:p>
    <w:p w14:paraId="67EF91E7" w14:textId="77777777" w:rsidR="005E5660" w:rsidRDefault="005E5660" w:rsidP="001E0158">
      <w:r>
        <w:t>This will insert:</w:t>
      </w:r>
    </w:p>
    <w:tbl>
      <w:tblPr>
        <w:tblStyle w:val="TableGrid"/>
        <w:tblW w:w="0" w:type="auto"/>
        <w:tblLook w:val="04A0" w:firstRow="1" w:lastRow="0" w:firstColumn="1" w:lastColumn="0" w:noHBand="0" w:noVBand="1"/>
      </w:tblPr>
      <w:tblGrid>
        <w:gridCol w:w="3004"/>
        <w:gridCol w:w="3006"/>
        <w:gridCol w:w="3006"/>
      </w:tblGrid>
      <w:tr w:rsidR="005E5660" w14:paraId="433EB49B" w14:textId="77777777" w:rsidTr="00466457">
        <w:tc>
          <w:tcPr>
            <w:tcW w:w="3080" w:type="dxa"/>
          </w:tcPr>
          <w:p w14:paraId="6CBD3709" w14:textId="77777777" w:rsidR="005E5660" w:rsidRDefault="005E5660" w:rsidP="00466457"/>
        </w:tc>
        <w:tc>
          <w:tcPr>
            <w:tcW w:w="3081" w:type="dxa"/>
          </w:tcPr>
          <w:p w14:paraId="31F55898" w14:textId="77777777" w:rsidR="005E5660" w:rsidRDefault="005E5660" w:rsidP="00466457"/>
        </w:tc>
        <w:tc>
          <w:tcPr>
            <w:tcW w:w="3081" w:type="dxa"/>
          </w:tcPr>
          <w:p w14:paraId="2C5490AB" w14:textId="77777777" w:rsidR="005E5660" w:rsidRDefault="005E5660" w:rsidP="00466457"/>
        </w:tc>
      </w:tr>
    </w:tbl>
    <w:p w14:paraId="57A378E5" w14:textId="6F57B597" w:rsidR="005E5660" w:rsidRDefault="005E5660" w:rsidP="005E5660">
      <w:r>
        <w:t xml:space="preserve">Adjust the </w:t>
      </w:r>
      <w:r w:rsidR="00F978B3">
        <w:t xml:space="preserve">left and right most </w:t>
      </w:r>
      <w:r>
        <w:t xml:space="preserve">columns </w:t>
      </w:r>
      <w:r w:rsidR="00F978B3">
        <w:t xml:space="preserve">to be </w:t>
      </w:r>
      <w:r w:rsidR="00543599">
        <w:t xml:space="preserve">about </w:t>
      </w:r>
      <w:r w:rsidR="00F978B3">
        <w:t>1.5cm</w:t>
      </w:r>
      <w:r w:rsidR="000E614B">
        <w:t xml:space="preserve">. </w:t>
      </w:r>
    </w:p>
    <w:tbl>
      <w:tblPr>
        <w:tblStyle w:val="TableGrid"/>
        <w:tblW w:w="5000" w:type="pct"/>
        <w:tblLook w:val="04A0" w:firstRow="1" w:lastRow="0" w:firstColumn="1" w:lastColumn="0" w:noHBand="0" w:noVBand="1"/>
      </w:tblPr>
      <w:tblGrid>
        <w:gridCol w:w="830"/>
        <w:gridCol w:w="7357"/>
        <w:gridCol w:w="829"/>
      </w:tblGrid>
      <w:tr w:rsidR="00E9201C" w14:paraId="236D89CE" w14:textId="77777777" w:rsidTr="000E614B">
        <w:tc>
          <w:tcPr>
            <w:tcW w:w="460" w:type="pct"/>
          </w:tcPr>
          <w:p w14:paraId="52D97221" w14:textId="77777777" w:rsidR="00E9201C" w:rsidRDefault="00E9201C" w:rsidP="003A2C0E"/>
        </w:tc>
        <w:tc>
          <w:tcPr>
            <w:tcW w:w="4080" w:type="pct"/>
          </w:tcPr>
          <w:p w14:paraId="7AFC4542" w14:textId="77777777" w:rsidR="00E9201C" w:rsidRDefault="00E9201C" w:rsidP="003A2C0E"/>
        </w:tc>
        <w:tc>
          <w:tcPr>
            <w:tcW w:w="460" w:type="pct"/>
          </w:tcPr>
          <w:p w14:paraId="3AF9FD0C" w14:textId="77777777" w:rsidR="00E9201C" w:rsidRDefault="00E9201C" w:rsidP="003A2C0E"/>
        </w:tc>
      </w:tr>
    </w:tbl>
    <w:p w14:paraId="2FC0B540" w14:textId="77777777" w:rsidR="005E5660" w:rsidRDefault="005E5660" w:rsidP="005E5660">
      <w:r>
        <w:t>Place your cursor in the middle column and insert an empty equation using alt+=</w:t>
      </w:r>
    </w:p>
    <w:tbl>
      <w:tblPr>
        <w:tblStyle w:val="TableGrid"/>
        <w:tblW w:w="5000" w:type="pct"/>
        <w:tblLook w:val="04A0" w:firstRow="1" w:lastRow="0" w:firstColumn="1" w:lastColumn="0" w:noHBand="0" w:noVBand="1"/>
      </w:tblPr>
      <w:tblGrid>
        <w:gridCol w:w="830"/>
        <w:gridCol w:w="7357"/>
        <w:gridCol w:w="829"/>
      </w:tblGrid>
      <w:tr w:rsidR="009C5CC7" w14:paraId="4401E2B6" w14:textId="77777777" w:rsidTr="003A2C0E">
        <w:tc>
          <w:tcPr>
            <w:tcW w:w="460" w:type="pct"/>
          </w:tcPr>
          <w:p w14:paraId="64871262" w14:textId="77777777" w:rsidR="009C5CC7" w:rsidRDefault="009C5CC7" w:rsidP="003A2C0E"/>
        </w:tc>
        <w:tc>
          <w:tcPr>
            <w:tcW w:w="4080" w:type="pct"/>
          </w:tcPr>
          <w:p w14:paraId="2CD9390E" w14:textId="06FBBC14" w:rsidR="009C5CC7" w:rsidRDefault="002E3716" w:rsidP="003A2C0E">
            <w:sdt>
              <w:sdtPr>
                <w:rPr>
                  <w:rFonts w:ascii="Cambria Math" w:hAnsi="Cambria Math"/>
                  <w:i/>
                </w:rPr>
                <w:id w:val="1507711598"/>
                <w:placeholder>
                  <w:docPart w:val="DefaultPlaceholder_1075249612"/>
                </w:placeholder>
                <w:temporary/>
                <w:showingPlcHdr/>
                <w:equation/>
              </w:sdtPr>
              <w:sdtEndPr/>
              <w:sdtContent>
                <m:oMathPara>
                  <m:oMath>
                    <m:r>
                      <m:rPr>
                        <m:sty m:val="p"/>
                      </m:rPr>
                      <w:rPr>
                        <w:rStyle w:val="PlaceholderText"/>
                        <w:rFonts w:ascii="Cambria Math" w:hAnsi="Cambria Math"/>
                      </w:rPr>
                      <m:t>Type equation here.</m:t>
                    </m:r>
                  </m:oMath>
                </m:oMathPara>
              </w:sdtContent>
            </w:sdt>
          </w:p>
        </w:tc>
        <w:tc>
          <w:tcPr>
            <w:tcW w:w="460" w:type="pct"/>
          </w:tcPr>
          <w:p w14:paraId="246EA6CE" w14:textId="77777777" w:rsidR="009C5CC7" w:rsidRDefault="009C5CC7" w:rsidP="003A2C0E"/>
        </w:tc>
      </w:tr>
    </w:tbl>
    <w:p w14:paraId="024D1E7D" w14:textId="4961E5DB" w:rsidR="005E5660" w:rsidRDefault="005E5660" w:rsidP="005E5660">
      <w:r>
        <w:t>Place your cursor in the right column and press alt-</w:t>
      </w:r>
      <w:proofErr w:type="spellStart"/>
      <w:r>
        <w:t>i</w:t>
      </w:r>
      <w:proofErr w:type="spellEnd"/>
      <w:r>
        <w:t xml:space="preserve"> then f and the </w:t>
      </w:r>
      <w:r w:rsidRPr="00661C6B">
        <w:rPr>
          <w:b/>
        </w:rPr>
        <w:t>insert field</w:t>
      </w:r>
      <w:r>
        <w:rPr>
          <w:b/>
        </w:rPr>
        <w:t xml:space="preserve"> window</w:t>
      </w:r>
      <w:r>
        <w:t xml:space="preserve"> will appear</w:t>
      </w:r>
      <w:r w:rsidR="00543599">
        <w:t xml:space="preserve"> (or select insert field from the INSERT tab, button Explore Quick Parts, option field)</w:t>
      </w:r>
      <w:r>
        <w:t xml:space="preserve">. </w:t>
      </w:r>
    </w:p>
    <w:p w14:paraId="63975004" w14:textId="77777777" w:rsidR="005E5660" w:rsidRDefault="005E5660" w:rsidP="005E5660">
      <w:pPr>
        <w:pStyle w:val="ListParagraph"/>
        <w:numPr>
          <w:ilvl w:val="0"/>
          <w:numId w:val="9"/>
        </w:numPr>
      </w:pPr>
      <w:r>
        <w:t xml:space="preserve">For Categories select </w:t>
      </w:r>
      <w:r>
        <w:rPr>
          <w:b/>
        </w:rPr>
        <w:t>Numbering</w:t>
      </w:r>
    </w:p>
    <w:p w14:paraId="3EE5828C" w14:textId="77777777" w:rsidR="005E5660" w:rsidRPr="00661C6B" w:rsidRDefault="005E5660" w:rsidP="005E5660">
      <w:pPr>
        <w:pStyle w:val="ListParagraph"/>
        <w:numPr>
          <w:ilvl w:val="0"/>
          <w:numId w:val="9"/>
        </w:numPr>
      </w:pPr>
      <w:r>
        <w:t xml:space="preserve">For Field names select </w:t>
      </w:r>
      <w:proofErr w:type="spellStart"/>
      <w:r>
        <w:rPr>
          <w:b/>
        </w:rPr>
        <w:t>Seq</w:t>
      </w:r>
      <w:proofErr w:type="spellEnd"/>
    </w:p>
    <w:p w14:paraId="05CDFE38" w14:textId="77777777" w:rsidR="005E5660" w:rsidRDefault="005E5660" w:rsidP="005E5660">
      <w:pPr>
        <w:pStyle w:val="ListParagraph"/>
        <w:numPr>
          <w:ilvl w:val="0"/>
          <w:numId w:val="9"/>
        </w:numPr>
      </w:pPr>
      <w:r>
        <w:t xml:space="preserve">In the Field codes text box it will say </w:t>
      </w:r>
      <w:r>
        <w:rPr>
          <w:b/>
        </w:rPr>
        <w:t>SEQ</w:t>
      </w:r>
      <w:r>
        <w:t xml:space="preserve"> add a string to describe the sequence e.g. </w:t>
      </w:r>
      <w:proofErr w:type="spellStart"/>
      <w:r>
        <w:t>EqNum</w:t>
      </w:r>
      <w:proofErr w:type="spellEnd"/>
      <w:r>
        <w:t xml:space="preserve"> so it reads </w:t>
      </w:r>
      <w:r>
        <w:rPr>
          <w:b/>
        </w:rPr>
        <w:t xml:space="preserve">SEQ </w:t>
      </w:r>
      <w:proofErr w:type="spellStart"/>
      <w:r>
        <w:rPr>
          <w:b/>
        </w:rPr>
        <w:t>EqNum</w:t>
      </w:r>
      <w:proofErr w:type="spellEnd"/>
      <w:r>
        <w:rPr>
          <w:b/>
        </w:rPr>
        <w:t xml:space="preserve">. </w:t>
      </w:r>
      <w:r>
        <w:t xml:space="preserve">This is shown below. </w:t>
      </w:r>
    </w:p>
    <w:p w14:paraId="4A9E5727" w14:textId="77777777" w:rsidR="005E5660" w:rsidRDefault="005E5660" w:rsidP="005E5660">
      <w:pPr>
        <w:jc w:val="center"/>
      </w:pPr>
      <w:r>
        <w:rPr>
          <w:noProof/>
          <w:lang w:eastAsia="en-GB"/>
        </w:rPr>
        <w:drawing>
          <wp:inline distT="0" distB="0" distL="0" distR="0" wp14:anchorId="69924758" wp14:editId="18336A0B">
            <wp:extent cx="3988800" cy="239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8800" cy="2390400"/>
                    </a:xfrm>
                    <a:prstGeom prst="rect">
                      <a:avLst/>
                    </a:prstGeom>
                  </pic:spPr>
                </pic:pic>
              </a:graphicData>
            </a:graphic>
          </wp:inline>
        </w:drawing>
      </w:r>
    </w:p>
    <w:p w14:paraId="37823E79" w14:textId="77777777" w:rsidR="005E5660" w:rsidRDefault="005E5660" w:rsidP="001E0158">
      <w:r>
        <w:t>Press okay and this will result in:</w:t>
      </w:r>
    </w:p>
    <w:tbl>
      <w:tblPr>
        <w:tblStyle w:val="TableGrid"/>
        <w:tblW w:w="5000" w:type="pct"/>
        <w:tblLook w:val="04A0" w:firstRow="1" w:lastRow="0" w:firstColumn="1" w:lastColumn="0" w:noHBand="0" w:noVBand="1"/>
      </w:tblPr>
      <w:tblGrid>
        <w:gridCol w:w="830"/>
        <w:gridCol w:w="7357"/>
        <w:gridCol w:w="829"/>
      </w:tblGrid>
      <w:tr w:rsidR="00C96ADF" w14:paraId="72BFFD93" w14:textId="77777777" w:rsidTr="003A2C0E">
        <w:tc>
          <w:tcPr>
            <w:tcW w:w="460" w:type="pct"/>
          </w:tcPr>
          <w:p w14:paraId="0A959042" w14:textId="77777777" w:rsidR="00C96ADF" w:rsidRDefault="00C96ADF" w:rsidP="003A2C0E"/>
        </w:tc>
        <w:tc>
          <w:tcPr>
            <w:tcW w:w="4080" w:type="pct"/>
          </w:tcPr>
          <w:p w14:paraId="26CBE5A8" w14:textId="77777777" w:rsidR="00C96ADF" w:rsidRDefault="002E3716" w:rsidP="003A2C0E">
            <w:sdt>
              <w:sdtPr>
                <w:rPr>
                  <w:rFonts w:ascii="Cambria Math" w:hAnsi="Cambria Math"/>
                  <w:i/>
                </w:rPr>
                <w:id w:val="809910989"/>
                <w:placeholder>
                  <w:docPart w:val="0AA1FE4A50D9411C97D02E579EB6B5B9"/>
                </w:placeholder>
                <w:temporary/>
                <w:showingPlcHdr/>
                <w:equation/>
              </w:sdtPr>
              <w:sdtEndPr/>
              <w:sdtContent>
                <m:oMathPara>
                  <m:oMath>
                    <m:r>
                      <m:rPr>
                        <m:sty m:val="p"/>
                      </m:rPr>
                      <w:rPr>
                        <w:rStyle w:val="PlaceholderText"/>
                        <w:rFonts w:ascii="Cambria Math" w:hAnsi="Cambria Math"/>
                      </w:rPr>
                      <m:t>Type equation here.</m:t>
                    </m:r>
                  </m:oMath>
                </m:oMathPara>
              </w:sdtContent>
            </w:sdt>
          </w:p>
        </w:tc>
        <w:tc>
          <w:tcPr>
            <w:tcW w:w="460" w:type="pct"/>
          </w:tcPr>
          <w:p w14:paraId="773621EA" w14:textId="23EF2BC9" w:rsidR="00C96ADF" w:rsidRDefault="00115023" w:rsidP="003A2C0E">
            <w:r>
              <w:t>1</w:t>
            </w:r>
          </w:p>
        </w:tc>
      </w:tr>
    </w:tbl>
    <w:p w14:paraId="6D680401" w14:textId="77777777" w:rsidR="005E5660" w:rsidRDefault="005E5660" w:rsidP="001E0158">
      <w:r>
        <w:t>Place brackets around the number:</w:t>
      </w:r>
    </w:p>
    <w:tbl>
      <w:tblPr>
        <w:tblStyle w:val="TableGrid"/>
        <w:tblW w:w="5000" w:type="pct"/>
        <w:tblLook w:val="04A0" w:firstRow="1" w:lastRow="0" w:firstColumn="1" w:lastColumn="0" w:noHBand="0" w:noVBand="1"/>
      </w:tblPr>
      <w:tblGrid>
        <w:gridCol w:w="830"/>
        <w:gridCol w:w="7357"/>
        <w:gridCol w:w="829"/>
      </w:tblGrid>
      <w:tr w:rsidR="00C96ADF" w14:paraId="63EBE95F" w14:textId="77777777" w:rsidTr="003A2C0E">
        <w:tc>
          <w:tcPr>
            <w:tcW w:w="460" w:type="pct"/>
          </w:tcPr>
          <w:p w14:paraId="2EEA201D" w14:textId="77777777" w:rsidR="00C96ADF" w:rsidRDefault="00C96ADF" w:rsidP="003A2C0E"/>
        </w:tc>
        <w:tc>
          <w:tcPr>
            <w:tcW w:w="4080" w:type="pct"/>
          </w:tcPr>
          <w:p w14:paraId="66DED2F9" w14:textId="77777777" w:rsidR="00C96ADF" w:rsidRDefault="002E3716" w:rsidP="003A2C0E">
            <w:sdt>
              <w:sdtPr>
                <w:rPr>
                  <w:rFonts w:ascii="Cambria Math" w:hAnsi="Cambria Math"/>
                  <w:i/>
                </w:rPr>
                <w:id w:val="-888725441"/>
                <w:placeholder>
                  <w:docPart w:val="E3C6ACA10025458E9BA7520C901A8433"/>
                </w:placeholder>
                <w:temporary/>
                <w:showingPlcHdr/>
                <w:equation/>
              </w:sdtPr>
              <w:sdtEndPr/>
              <w:sdtContent>
                <m:oMathPara>
                  <m:oMath>
                    <m:r>
                      <m:rPr>
                        <m:sty m:val="p"/>
                      </m:rPr>
                      <w:rPr>
                        <w:rStyle w:val="PlaceholderText"/>
                        <w:rFonts w:ascii="Cambria Math" w:hAnsi="Cambria Math"/>
                      </w:rPr>
                      <m:t>Type equation here.</m:t>
                    </m:r>
                  </m:oMath>
                </m:oMathPara>
              </w:sdtContent>
            </w:sdt>
          </w:p>
        </w:tc>
        <w:tc>
          <w:tcPr>
            <w:tcW w:w="460" w:type="pct"/>
          </w:tcPr>
          <w:p w14:paraId="0D507D84" w14:textId="2B4DE8D4" w:rsidR="00C96ADF" w:rsidRDefault="00C96ADF" w:rsidP="00C96ADF">
            <w:r>
              <w:t>(1)</w:t>
            </w:r>
          </w:p>
        </w:tc>
      </w:tr>
    </w:tbl>
    <w:p w14:paraId="45C0A3AB" w14:textId="77777777" w:rsidR="005E5660" w:rsidRDefault="005E5660" w:rsidP="001E0158">
      <w:r>
        <w:t>And finally, hide the borders of the table by selecting the table, clicking on the TABLE TOOLS DESIGN tab and selecting No Border from the Borders menu as shown (type alt-</w:t>
      </w:r>
      <w:proofErr w:type="spellStart"/>
      <w:r>
        <w:t>jt,b,n</w:t>
      </w:r>
      <w:proofErr w:type="spellEnd"/>
      <w:r>
        <w:t>):</w:t>
      </w:r>
    </w:p>
    <w:p w14:paraId="0A53B276" w14:textId="77777777" w:rsidR="005E5660" w:rsidRDefault="005E5660" w:rsidP="005E5660">
      <w:pPr>
        <w:jc w:val="center"/>
      </w:pPr>
      <w:r>
        <w:rPr>
          <w:noProof/>
          <w:lang w:eastAsia="en-GB"/>
        </w:rPr>
        <w:drawing>
          <wp:inline distT="0" distB="0" distL="0" distR="0" wp14:anchorId="2FC55222" wp14:editId="3FECC1F6">
            <wp:extent cx="3589655" cy="2235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9655" cy="2235200"/>
                    </a:xfrm>
                    <a:prstGeom prst="rect">
                      <a:avLst/>
                    </a:prstGeom>
                    <a:noFill/>
                    <a:ln>
                      <a:noFill/>
                    </a:ln>
                  </pic:spPr>
                </pic:pic>
              </a:graphicData>
            </a:graphic>
          </wp:inline>
        </w:drawing>
      </w:r>
    </w:p>
    <w:p w14:paraId="47F21C74" w14:textId="77777777" w:rsidR="005E5660" w:rsidRDefault="005E5660" w:rsidP="001E0158">
      <w:r>
        <w:t>This will result in: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
        <w:gridCol w:w="7365"/>
        <w:gridCol w:w="830"/>
      </w:tblGrid>
      <w:tr w:rsidR="007D181E" w14:paraId="6E0AE05F" w14:textId="77777777" w:rsidTr="007D181E">
        <w:tc>
          <w:tcPr>
            <w:tcW w:w="460" w:type="pct"/>
          </w:tcPr>
          <w:p w14:paraId="1A418447" w14:textId="77777777" w:rsidR="007D181E" w:rsidRDefault="007D181E" w:rsidP="003A2C0E"/>
        </w:tc>
        <w:tc>
          <w:tcPr>
            <w:tcW w:w="4080" w:type="pct"/>
          </w:tcPr>
          <w:p w14:paraId="5E7C463F" w14:textId="77777777" w:rsidR="007D181E" w:rsidRDefault="002E3716" w:rsidP="003A2C0E">
            <w:sdt>
              <w:sdtPr>
                <w:rPr>
                  <w:rFonts w:ascii="Cambria Math" w:hAnsi="Cambria Math"/>
                  <w:i/>
                </w:rPr>
                <w:id w:val="-369458190"/>
                <w:placeholder>
                  <w:docPart w:val="90829AA405CD4C7E99DB86D86047B2DB"/>
                </w:placeholder>
                <w:temporary/>
                <w:showingPlcHdr/>
                <w:equation/>
              </w:sdtPr>
              <w:sdtEndPr/>
              <w:sdtContent>
                <m:oMathPara>
                  <m:oMath>
                    <m:r>
                      <m:rPr>
                        <m:sty m:val="p"/>
                      </m:rPr>
                      <w:rPr>
                        <w:rStyle w:val="PlaceholderText"/>
                        <w:rFonts w:ascii="Cambria Math" w:hAnsi="Cambria Math"/>
                      </w:rPr>
                      <m:t>Type equation here.</m:t>
                    </m:r>
                  </m:oMath>
                </m:oMathPara>
              </w:sdtContent>
            </w:sdt>
          </w:p>
        </w:tc>
        <w:tc>
          <w:tcPr>
            <w:tcW w:w="460" w:type="pct"/>
          </w:tcPr>
          <w:p w14:paraId="609FD067" w14:textId="55AD34E2" w:rsidR="007D181E" w:rsidRDefault="007D181E" w:rsidP="003A2C0E">
            <w:r>
              <w:t>(</w:t>
            </w:r>
            <w:fldSimple w:instr=" SEQ EqNum \* MERGEFORMAT ">
              <w:r w:rsidR="00485B82">
                <w:rPr>
                  <w:noProof/>
                </w:rPr>
                <w:t>1</w:t>
              </w:r>
            </w:fldSimple>
            <w:r>
              <w:t>)</w:t>
            </w:r>
          </w:p>
        </w:tc>
      </w:tr>
    </w:tbl>
    <w:p w14:paraId="44A31E0C" w14:textId="62BB5910" w:rsidR="005E5660" w:rsidRDefault="005E5660" w:rsidP="001E0158">
      <w:r>
        <w:t>So that you do not need to do this again you should save the structure as an auto-correct. To do this select the whole table and then type alt-</w:t>
      </w:r>
      <w:proofErr w:type="spellStart"/>
      <w:r>
        <w:t>i</w:t>
      </w:r>
      <w:proofErr w:type="gramStart"/>
      <w:r>
        <w:t>,a.c</w:t>
      </w:r>
      <w:proofErr w:type="spellEnd"/>
      <w:proofErr w:type="gramEnd"/>
      <w:r>
        <w:t xml:space="preserve">. The </w:t>
      </w:r>
      <w:r>
        <w:rPr>
          <w:b/>
        </w:rPr>
        <w:t>Create New Building Block Window</w:t>
      </w:r>
      <w:r>
        <w:t xml:space="preserve"> will open</w:t>
      </w:r>
      <w:r w:rsidR="008527B7">
        <w:t xml:space="preserve"> (or from the INSERT tab, button Explore Quick Parts, option AutoText, option Save Selection to AutoText gallery)</w:t>
      </w:r>
      <w:r>
        <w:t xml:space="preserve">. Give your structure a name that you will find easy to remember and type and that is not a word you would usually use e.g. </w:t>
      </w:r>
      <w:proofErr w:type="spellStart"/>
      <w:r>
        <w:t>EqNum</w:t>
      </w:r>
      <w:proofErr w:type="spellEnd"/>
      <w:r>
        <w:t>. In future when you type this and press enter your empty numbered equation structure will be inserted:</w:t>
      </w:r>
    </w:p>
    <w:p w14:paraId="40C49318" w14:textId="77777777" w:rsidR="005E5660" w:rsidRDefault="005E5660" w:rsidP="005E5660">
      <w:pPr>
        <w:jc w:val="center"/>
      </w:pPr>
      <w:r>
        <w:rPr>
          <w:noProof/>
          <w:lang w:eastAsia="en-GB"/>
        </w:rPr>
        <w:drawing>
          <wp:inline distT="0" distB="0" distL="0" distR="0" wp14:anchorId="78D9CB83" wp14:editId="566155ED">
            <wp:extent cx="3240000" cy="2527200"/>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0000" cy="2527200"/>
                    </a:xfrm>
                    <a:prstGeom prst="rect">
                      <a:avLst/>
                    </a:prstGeom>
                  </pic:spPr>
                </pic:pic>
              </a:graphicData>
            </a:graphic>
          </wp:inline>
        </w:drawing>
      </w:r>
    </w:p>
    <w:p w14:paraId="53EDC591" w14:textId="46319F23" w:rsidR="007D181E" w:rsidRDefault="005E5660" w:rsidP="001E0158">
      <w:r>
        <w:t xml:space="preserve">Try this now! On a new line start to type the name that you used and when asked press enter. You should get a new copy of the structure. If you have done this in the </w:t>
      </w:r>
      <w:r>
        <w:lastRenderedPageBreak/>
        <w:t>same document as you created the first structure the number of the equation should be (2):</w:t>
      </w:r>
      <w:r w:rsidR="007D181E">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
        <w:gridCol w:w="7365"/>
        <w:gridCol w:w="830"/>
      </w:tblGrid>
      <w:tr w:rsidR="00115023" w14:paraId="45E5836F" w14:textId="77777777" w:rsidTr="007D181E">
        <w:tc>
          <w:tcPr>
            <w:tcW w:w="460" w:type="pct"/>
          </w:tcPr>
          <w:p w14:paraId="1E1AFF1C" w14:textId="77777777" w:rsidR="00115023" w:rsidRDefault="00115023" w:rsidP="003A2C0E"/>
        </w:tc>
        <w:tc>
          <w:tcPr>
            <w:tcW w:w="4080" w:type="pct"/>
          </w:tcPr>
          <w:p w14:paraId="0CB99218" w14:textId="77777777" w:rsidR="00115023" w:rsidRDefault="002E3716" w:rsidP="003A2C0E">
            <w:sdt>
              <w:sdtPr>
                <w:rPr>
                  <w:rFonts w:ascii="Cambria Math" w:hAnsi="Cambria Math"/>
                  <w:i/>
                </w:rPr>
                <w:id w:val="-1380160014"/>
                <w:placeholder>
                  <w:docPart w:val="5D35DD2140434E17AC509FBA27C4A962"/>
                </w:placeholder>
                <w:temporary/>
                <w:showingPlcHdr/>
                <w:equation/>
              </w:sdtPr>
              <w:sdtEndPr/>
              <w:sdtContent>
                <m:oMathPara>
                  <m:oMath>
                    <m:r>
                      <m:rPr>
                        <m:sty m:val="p"/>
                      </m:rPr>
                      <w:rPr>
                        <w:rStyle w:val="PlaceholderText"/>
                        <w:rFonts w:ascii="Cambria Math" w:hAnsi="Cambria Math"/>
                      </w:rPr>
                      <m:t>Type equation here.</m:t>
                    </m:r>
                  </m:oMath>
                </m:oMathPara>
              </w:sdtContent>
            </w:sdt>
          </w:p>
        </w:tc>
        <w:tc>
          <w:tcPr>
            <w:tcW w:w="460" w:type="pct"/>
          </w:tcPr>
          <w:p w14:paraId="462649AE" w14:textId="77777777" w:rsidR="00115023" w:rsidRDefault="00115023" w:rsidP="003A2C0E">
            <w:r>
              <w:t>(</w:t>
            </w:r>
            <w:fldSimple w:instr=" SEQ EqNum \* MERGEFORMAT ">
              <w:r w:rsidR="00485B82">
                <w:rPr>
                  <w:noProof/>
                </w:rPr>
                <w:t>2</w:t>
              </w:r>
            </w:fldSimple>
            <w:r>
              <w:t>)</w:t>
            </w:r>
          </w:p>
        </w:tc>
      </w:tr>
    </w:tbl>
    <w:p w14:paraId="66E2376F" w14:textId="77777777" w:rsidR="005E5660" w:rsidRDefault="005E5660" w:rsidP="001E0158">
      <w:r>
        <w:t>You can now add an equation by clicking on where it says type equation here or using the arrow keys to move to the same position, for instance: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
        <w:gridCol w:w="7365"/>
        <w:gridCol w:w="830"/>
      </w:tblGrid>
      <w:tr w:rsidR="00115023" w14:paraId="7307FF5F" w14:textId="77777777" w:rsidTr="007D181E">
        <w:tc>
          <w:tcPr>
            <w:tcW w:w="460" w:type="pct"/>
          </w:tcPr>
          <w:p w14:paraId="38E84A6C" w14:textId="77777777" w:rsidR="00115023" w:rsidRDefault="00115023" w:rsidP="003A2C0E"/>
        </w:tc>
        <w:tc>
          <w:tcPr>
            <w:tcW w:w="4080" w:type="pct"/>
          </w:tcPr>
          <w:p w14:paraId="427BF0D8" w14:textId="628D6D0A" w:rsidR="00115023" w:rsidRDefault="00115023" w:rsidP="00115023">
            <m:oMathPara>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+bx+c=0</m:t>
                </m:r>
              </m:oMath>
            </m:oMathPara>
          </w:p>
        </w:tc>
        <w:tc>
          <w:tcPr>
            <w:tcW w:w="460" w:type="pct"/>
          </w:tcPr>
          <w:p w14:paraId="27D35F9E" w14:textId="77777777" w:rsidR="00115023" w:rsidRDefault="00115023" w:rsidP="003A2C0E">
            <w:bookmarkStart w:id="32" w:name="QuadEq"/>
            <w:r>
              <w:t>(</w:t>
            </w:r>
            <w:fldSimple w:instr=" SEQ EqNum \* MERGEFORMAT ">
              <w:r w:rsidR="00485B82">
                <w:rPr>
                  <w:noProof/>
                </w:rPr>
                <w:t>3</w:t>
              </w:r>
            </w:fldSimple>
            <w:r>
              <w:t>)</w:t>
            </w:r>
            <w:bookmarkEnd w:id="32"/>
          </w:p>
        </w:tc>
      </w:tr>
    </w:tbl>
    <w:p w14:paraId="5D3EC047" w14:textId="77777777" w:rsidR="005E5660" w:rsidRDefault="005E5660" w:rsidP="001E0158">
      <w:r>
        <w:t xml:space="preserve">The equation numbers will automatically increment. </w:t>
      </w:r>
    </w:p>
    <w:p w14:paraId="4B635263" w14:textId="77777777" w:rsidR="005E5660" w:rsidRDefault="005E5660" w:rsidP="005A5EB6">
      <w:pPr>
        <w:pStyle w:val="Heading3"/>
      </w:pPr>
      <w:bookmarkStart w:id="33" w:name="_Toc409704207"/>
      <w:r>
        <w:t>Referring to an equation</w:t>
      </w:r>
      <w:bookmarkEnd w:id="33"/>
    </w:p>
    <w:p w14:paraId="3C5C7DB3" w14:textId="33030B8C" w:rsidR="005E5660" w:rsidRDefault="005E5660" w:rsidP="005E5660">
      <w:r>
        <w:t xml:space="preserve">If you wish to refer to one of the numbered equations in the text then you will need to </w:t>
      </w:r>
      <w:r>
        <w:rPr>
          <w:b/>
        </w:rPr>
        <w:t>bookmark</w:t>
      </w:r>
      <w:r>
        <w:t xml:space="preserve"> the equation number. To do this select the bracketed equation number with your mouse or with the arrow keys and press ctrl-shift-F5 </w:t>
      </w:r>
      <w:r w:rsidR="008527B7">
        <w:t>(or</w:t>
      </w:r>
      <w:r w:rsidR="00CF66A4">
        <w:t xml:space="preserve"> under the INSERT tab, Links button, option Bookmark</w:t>
      </w:r>
      <w:r w:rsidR="008527B7">
        <w:t xml:space="preserve">) </w:t>
      </w:r>
      <w:r>
        <w:t xml:space="preserve">this will open the </w:t>
      </w:r>
      <w:r>
        <w:rPr>
          <w:b/>
        </w:rPr>
        <w:t>Bookmark Window</w:t>
      </w:r>
      <w:r>
        <w:t>. Give the equation a name and press Add:</w:t>
      </w:r>
    </w:p>
    <w:p w14:paraId="434F1EC8" w14:textId="77777777" w:rsidR="005E5660" w:rsidRPr="007B2CCA" w:rsidRDefault="005E5660" w:rsidP="005E5660">
      <w:pPr>
        <w:jc w:val="center"/>
      </w:pPr>
      <w:r>
        <w:rPr>
          <w:noProof/>
          <w:lang w:eastAsia="en-GB"/>
        </w:rPr>
        <w:drawing>
          <wp:inline distT="0" distB="0" distL="0" distR="0" wp14:anchorId="6F2A5051" wp14:editId="44BA954B">
            <wp:extent cx="4082400" cy="3232800"/>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2400" cy="3232800"/>
                    </a:xfrm>
                    <a:prstGeom prst="rect">
                      <a:avLst/>
                    </a:prstGeom>
                  </pic:spPr>
                </pic:pic>
              </a:graphicData>
            </a:graphic>
          </wp:inline>
        </w:drawing>
      </w:r>
    </w:p>
    <w:p w14:paraId="4D5CC7EE" w14:textId="5F334BFF" w:rsidR="005E5660" w:rsidRPr="00AA201E" w:rsidRDefault="005E5660" w:rsidP="005E5660">
      <w:r>
        <w:t xml:space="preserve">Bookmarks can be editing by selecting and pressing the same keyboard combination. When you want to refer to the equation in the text you need to create a </w:t>
      </w:r>
      <w:r>
        <w:rPr>
          <w:b/>
        </w:rPr>
        <w:t>cross-reference</w:t>
      </w:r>
      <w:r>
        <w:t>. To do this use the keyboard shortcut alt-</w:t>
      </w:r>
      <w:proofErr w:type="spellStart"/>
      <w:r>
        <w:t>s</w:t>
      </w:r>
      <w:proofErr w:type="gramStart"/>
      <w:r>
        <w:t>,r,f</w:t>
      </w:r>
      <w:proofErr w:type="spellEnd"/>
      <w:proofErr w:type="gramEnd"/>
      <w:r w:rsidR="00DD2747">
        <w:t xml:space="preserve"> (or under the REFERENCES tab, button Cross-reference)</w:t>
      </w:r>
      <w:r>
        <w:t xml:space="preserve">. This will open the </w:t>
      </w:r>
      <w:r>
        <w:rPr>
          <w:b/>
        </w:rPr>
        <w:t>Cross-reference Window</w:t>
      </w:r>
      <w:r>
        <w:t xml:space="preserve">. Select Reference type </w:t>
      </w:r>
      <w:r>
        <w:rPr>
          <w:b/>
        </w:rPr>
        <w:t>Bookmark</w:t>
      </w:r>
      <w:r>
        <w:t xml:space="preserve"> (NOT equation!), select the name of the bookmark you wish to reference and press Insert, then close. </w:t>
      </w:r>
    </w:p>
    <w:p w14:paraId="7B6ED72A" w14:textId="77777777" w:rsidR="005E5660" w:rsidRPr="00953938" w:rsidRDefault="005E5660" w:rsidP="005E5660">
      <w:pPr>
        <w:jc w:val="center"/>
      </w:pPr>
      <w:r>
        <w:rPr>
          <w:noProof/>
          <w:lang w:eastAsia="en-GB"/>
        </w:rPr>
        <w:lastRenderedPageBreak/>
        <w:drawing>
          <wp:inline distT="0" distB="0" distL="0" distR="0" wp14:anchorId="63571E18" wp14:editId="44FE3F81">
            <wp:extent cx="4226400" cy="322920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26400" cy="3229200"/>
                    </a:xfrm>
                    <a:prstGeom prst="rect">
                      <a:avLst/>
                    </a:prstGeom>
                  </pic:spPr>
                </pic:pic>
              </a:graphicData>
            </a:graphic>
          </wp:inline>
        </w:drawing>
      </w:r>
    </w:p>
    <w:p w14:paraId="66416110" w14:textId="748CCC0A" w:rsidR="005E5660" w:rsidRDefault="005E5660" w:rsidP="005E5660">
      <w:r>
        <w:t>For example, I can reference equation</w:t>
      </w:r>
      <w:r w:rsidR="00062B2E">
        <w:t xml:space="preserve"> </w:t>
      </w:r>
      <w:r w:rsidR="00062B2E">
        <w:fldChar w:fldCharType="begin"/>
      </w:r>
      <w:r w:rsidR="00062B2E">
        <w:instrText xml:space="preserve"> REF QuadEq \h </w:instrText>
      </w:r>
      <w:r w:rsidR="00062B2E">
        <w:fldChar w:fldCharType="separate"/>
      </w:r>
      <w:r w:rsidR="00485B82">
        <w:t>(</w:t>
      </w:r>
      <w:r w:rsidR="00485B82">
        <w:rPr>
          <w:noProof/>
        </w:rPr>
        <w:t>3</w:t>
      </w:r>
      <w:r w:rsidR="00485B82">
        <w:t>)</w:t>
      </w:r>
      <w:r w:rsidR="00062B2E">
        <w:fldChar w:fldCharType="end"/>
      </w:r>
      <w:r>
        <w:t xml:space="preserve">. </w:t>
      </w:r>
    </w:p>
    <w:p w14:paraId="3CABC498" w14:textId="77777777" w:rsidR="000F249A" w:rsidRDefault="000F249A">
      <w:pPr>
        <w:rPr>
          <w:rFonts w:eastAsiaTheme="majorEastAsia" w:cstheme="majorBidi"/>
          <w:b/>
          <w:bCs/>
          <w:sz w:val="28"/>
          <w:szCs w:val="28"/>
        </w:rPr>
      </w:pPr>
      <w:bookmarkStart w:id="34" w:name="_Ref409452289"/>
      <w:r>
        <w:br w:type="page"/>
      </w:r>
    </w:p>
    <w:p w14:paraId="34D7E74F" w14:textId="59701A3F" w:rsidR="00861F2F" w:rsidRDefault="00861F2F" w:rsidP="00861F2F">
      <w:pPr>
        <w:pStyle w:val="Heading1"/>
      </w:pPr>
      <w:bookmarkStart w:id="35" w:name="_Toc409704208"/>
      <w:r>
        <w:lastRenderedPageBreak/>
        <w:t>Appendix: General shortcuts</w:t>
      </w:r>
      <w:bookmarkEnd w:id="34"/>
      <w:bookmarkEnd w:id="35"/>
    </w:p>
    <w:p w14:paraId="59D187AE" w14:textId="77777777" w:rsidR="00861F2F" w:rsidRDefault="00861F2F" w:rsidP="00861F2F">
      <w:r>
        <w:t xml:space="preserve">This is a list of keyboard shortcuts for efficient editing of a Word document. For example if the shortcut is </w:t>
      </w:r>
      <w:proofErr w:type="spellStart"/>
      <w:r>
        <w:t>ctrl+b</w:t>
      </w:r>
      <w:proofErr w:type="spellEnd"/>
      <w:r>
        <w:t xml:space="preserve"> you need to press the key with ctrl written on it and press the b key at the same time. You can hold down the ctrl (control) key and the shift key while you press the other keys.</w:t>
      </w:r>
    </w:p>
    <w:tbl>
      <w:tblPr>
        <w:tblStyle w:val="EHC"/>
        <w:tblW w:w="0" w:type="auto"/>
        <w:tblLook w:val="04A0" w:firstRow="1" w:lastRow="0" w:firstColumn="1" w:lastColumn="0" w:noHBand="0" w:noVBand="1"/>
      </w:tblPr>
      <w:tblGrid>
        <w:gridCol w:w="4508"/>
        <w:gridCol w:w="4518"/>
      </w:tblGrid>
      <w:tr w:rsidR="00861F2F" w14:paraId="19880F91" w14:textId="77777777" w:rsidTr="00A61BC7">
        <w:trPr>
          <w:cnfStyle w:val="000000100000" w:firstRow="0" w:lastRow="0" w:firstColumn="0" w:lastColumn="0" w:oddVBand="0" w:evenVBand="0" w:oddHBand="1" w:evenHBand="0" w:firstRowFirstColumn="0" w:firstRowLastColumn="0" w:lastRowFirstColumn="0" w:lastRowLastColumn="0"/>
        </w:trPr>
        <w:tc>
          <w:tcPr>
            <w:tcW w:w="4621" w:type="dxa"/>
          </w:tcPr>
          <w:p w14:paraId="564F1113" w14:textId="77777777" w:rsidR="00861F2F" w:rsidRDefault="00861F2F" w:rsidP="003D5EC6">
            <w:pPr>
              <w:pStyle w:val="Tabletext"/>
            </w:pPr>
            <w:r>
              <w:t>To select text letter by letter</w:t>
            </w:r>
          </w:p>
        </w:tc>
        <w:tc>
          <w:tcPr>
            <w:tcW w:w="4621" w:type="dxa"/>
          </w:tcPr>
          <w:p w14:paraId="324EF133" w14:textId="77777777" w:rsidR="00861F2F" w:rsidRDefault="00861F2F" w:rsidP="003D5EC6">
            <w:pPr>
              <w:pStyle w:val="Tabletext"/>
            </w:pPr>
            <w:proofErr w:type="spellStart"/>
            <w:r>
              <w:t>Shift+left</w:t>
            </w:r>
            <w:proofErr w:type="spellEnd"/>
            <w:r>
              <w:t xml:space="preserve"> or right arrow key</w:t>
            </w:r>
          </w:p>
        </w:tc>
      </w:tr>
      <w:tr w:rsidR="00861F2F" w14:paraId="1DE26FCB" w14:textId="77777777" w:rsidTr="00A61BC7">
        <w:tc>
          <w:tcPr>
            <w:tcW w:w="4621" w:type="dxa"/>
          </w:tcPr>
          <w:p w14:paraId="13C9DF95" w14:textId="77777777" w:rsidR="00861F2F" w:rsidRDefault="00861F2F" w:rsidP="003D5EC6">
            <w:pPr>
              <w:pStyle w:val="Tabletext"/>
            </w:pPr>
            <w:r>
              <w:t>To select text word by word</w:t>
            </w:r>
          </w:p>
        </w:tc>
        <w:tc>
          <w:tcPr>
            <w:tcW w:w="4621" w:type="dxa"/>
          </w:tcPr>
          <w:p w14:paraId="4293098E" w14:textId="77777777" w:rsidR="00861F2F" w:rsidRDefault="00861F2F" w:rsidP="003D5EC6">
            <w:pPr>
              <w:pStyle w:val="Tabletext"/>
            </w:pPr>
            <w:proofErr w:type="spellStart"/>
            <w:r>
              <w:t>Ctrl+shift+left</w:t>
            </w:r>
            <w:proofErr w:type="spellEnd"/>
            <w:r>
              <w:t xml:space="preserve"> or right arrow key</w:t>
            </w:r>
          </w:p>
        </w:tc>
      </w:tr>
      <w:tr w:rsidR="00861F2F" w14:paraId="6FB88D12" w14:textId="77777777" w:rsidTr="00A61BC7">
        <w:trPr>
          <w:cnfStyle w:val="000000100000" w:firstRow="0" w:lastRow="0" w:firstColumn="0" w:lastColumn="0" w:oddVBand="0" w:evenVBand="0" w:oddHBand="1" w:evenHBand="0" w:firstRowFirstColumn="0" w:firstRowLastColumn="0" w:lastRowFirstColumn="0" w:lastRowLastColumn="0"/>
        </w:trPr>
        <w:tc>
          <w:tcPr>
            <w:tcW w:w="4621" w:type="dxa"/>
          </w:tcPr>
          <w:p w14:paraId="12E7851B" w14:textId="77777777" w:rsidR="00861F2F" w:rsidRDefault="00861F2F" w:rsidP="003D5EC6">
            <w:pPr>
              <w:pStyle w:val="Tabletext"/>
            </w:pPr>
            <w:r>
              <w:t>To copy selected text</w:t>
            </w:r>
          </w:p>
        </w:tc>
        <w:tc>
          <w:tcPr>
            <w:tcW w:w="4621" w:type="dxa"/>
          </w:tcPr>
          <w:p w14:paraId="56EA25CA" w14:textId="77777777" w:rsidR="00861F2F" w:rsidRDefault="00861F2F" w:rsidP="003D5EC6">
            <w:pPr>
              <w:pStyle w:val="Tabletext"/>
            </w:pPr>
            <w:proofErr w:type="spellStart"/>
            <w:r>
              <w:t>Ctrl+c</w:t>
            </w:r>
            <w:proofErr w:type="spellEnd"/>
          </w:p>
        </w:tc>
      </w:tr>
      <w:tr w:rsidR="00861F2F" w14:paraId="35EA6C33" w14:textId="77777777" w:rsidTr="00A61BC7">
        <w:tc>
          <w:tcPr>
            <w:tcW w:w="4621" w:type="dxa"/>
          </w:tcPr>
          <w:p w14:paraId="1608F1D0" w14:textId="77777777" w:rsidR="00861F2F" w:rsidRDefault="00861F2F" w:rsidP="003D5EC6">
            <w:pPr>
              <w:pStyle w:val="Tabletext"/>
            </w:pPr>
            <w:r>
              <w:t>To cut selected text</w:t>
            </w:r>
          </w:p>
        </w:tc>
        <w:tc>
          <w:tcPr>
            <w:tcW w:w="4621" w:type="dxa"/>
          </w:tcPr>
          <w:p w14:paraId="70317F38" w14:textId="77777777" w:rsidR="00861F2F" w:rsidRDefault="00861F2F" w:rsidP="003D5EC6">
            <w:pPr>
              <w:pStyle w:val="Tabletext"/>
            </w:pPr>
            <w:proofErr w:type="spellStart"/>
            <w:r>
              <w:t>Ctrl+x</w:t>
            </w:r>
            <w:proofErr w:type="spellEnd"/>
          </w:p>
        </w:tc>
      </w:tr>
      <w:tr w:rsidR="00861F2F" w14:paraId="0EC9BB42" w14:textId="77777777" w:rsidTr="00A61BC7">
        <w:trPr>
          <w:cnfStyle w:val="000000100000" w:firstRow="0" w:lastRow="0" w:firstColumn="0" w:lastColumn="0" w:oddVBand="0" w:evenVBand="0" w:oddHBand="1" w:evenHBand="0" w:firstRowFirstColumn="0" w:firstRowLastColumn="0" w:lastRowFirstColumn="0" w:lastRowLastColumn="0"/>
        </w:trPr>
        <w:tc>
          <w:tcPr>
            <w:tcW w:w="4621" w:type="dxa"/>
          </w:tcPr>
          <w:p w14:paraId="7D45A6E2" w14:textId="77777777" w:rsidR="00861F2F" w:rsidRDefault="00861F2F" w:rsidP="003D5EC6">
            <w:pPr>
              <w:pStyle w:val="Tabletext"/>
            </w:pPr>
            <w:r>
              <w:t>To paste text</w:t>
            </w:r>
          </w:p>
        </w:tc>
        <w:tc>
          <w:tcPr>
            <w:tcW w:w="4621" w:type="dxa"/>
          </w:tcPr>
          <w:p w14:paraId="74201B71" w14:textId="77777777" w:rsidR="00861F2F" w:rsidRDefault="00861F2F" w:rsidP="003D5EC6">
            <w:pPr>
              <w:pStyle w:val="Tabletext"/>
            </w:pPr>
            <w:proofErr w:type="spellStart"/>
            <w:r>
              <w:t>Ctrl+v</w:t>
            </w:r>
            <w:proofErr w:type="spellEnd"/>
          </w:p>
        </w:tc>
      </w:tr>
      <w:tr w:rsidR="00861F2F" w14:paraId="02AD9CCE" w14:textId="77777777" w:rsidTr="00A61BC7">
        <w:tc>
          <w:tcPr>
            <w:tcW w:w="4621" w:type="dxa"/>
          </w:tcPr>
          <w:p w14:paraId="6C219A88" w14:textId="77777777" w:rsidR="00861F2F" w:rsidRDefault="00861F2F" w:rsidP="003D5EC6">
            <w:pPr>
              <w:pStyle w:val="Tabletext"/>
            </w:pPr>
            <w:r>
              <w:t>To undo</w:t>
            </w:r>
          </w:p>
        </w:tc>
        <w:tc>
          <w:tcPr>
            <w:tcW w:w="4621" w:type="dxa"/>
          </w:tcPr>
          <w:p w14:paraId="60323F27" w14:textId="77777777" w:rsidR="00861F2F" w:rsidRDefault="00861F2F" w:rsidP="003D5EC6">
            <w:pPr>
              <w:pStyle w:val="Tabletext"/>
            </w:pPr>
            <w:proofErr w:type="spellStart"/>
            <w:r>
              <w:t>Ctrl+z</w:t>
            </w:r>
            <w:proofErr w:type="spellEnd"/>
            <w:r>
              <w:t xml:space="preserve"> </w:t>
            </w:r>
          </w:p>
        </w:tc>
      </w:tr>
      <w:tr w:rsidR="00861F2F" w14:paraId="3FA160BB" w14:textId="77777777" w:rsidTr="00A61BC7">
        <w:trPr>
          <w:cnfStyle w:val="000000100000" w:firstRow="0" w:lastRow="0" w:firstColumn="0" w:lastColumn="0" w:oddVBand="0" w:evenVBand="0" w:oddHBand="1" w:evenHBand="0" w:firstRowFirstColumn="0" w:firstRowLastColumn="0" w:lastRowFirstColumn="0" w:lastRowLastColumn="0"/>
        </w:trPr>
        <w:tc>
          <w:tcPr>
            <w:tcW w:w="4621" w:type="dxa"/>
          </w:tcPr>
          <w:p w14:paraId="596531F3" w14:textId="77777777" w:rsidR="00861F2F" w:rsidRDefault="00861F2F" w:rsidP="003D5EC6">
            <w:pPr>
              <w:pStyle w:val="Tabletext"/>
            </w:pPr>
            <w:r>
              <w:t>To make selected text bold</w:t>
            </w:r>
          </w:p>
        </w:tc>
        <w:tc>
          <w:tcPr>
            <w:tcW w:w="4621" w:type="dxa"/>
          </w:tcPr>
          <w:p w14:paraId="1A3A0A14" w14:textId="77777777" w:rsidR="00861F2F" w:rsidRDefault="00861F2F" w:rsidP="003D5EC6">
            <w:pPr>
              <w:pStyle w:val="Tabletext"/>
            </w:pPr>
            <w:proofErr w:type="spellStart"/>
            <w:r>
              <w:t>Ctrl+b</w:t>
            </w:r>
            <w:proofErr w:type="spellEnd"/>
          </w:p>
        </w:tc>
      </w:tr>
      <w:tr w:rsidR="00861F2F" w14:paraId="6ED473C0" w14:textId="77777777" w:rsidTr="00A61BC7">
        <w:tc>
          <w:tcPr>
            <w:tcW w:w="4621" w:type="dxa"/>
          </w:tcPr>
          <w:p w14:paraId="2D08BA01" w14:textId="77777777" w:rsidR="00861F2F" w:rsidRDefault="00861F2F" w:rsidP="003D5EC6">
            <w:pPr>
              <w:pStyle w:val="Tabletext"/>
            </w:pPr>
            <w:r>
              <w:t xml:space="preserve">To make selected text italicised </w:t>
            </w:r>
          </w:p>
        </w:tc>
        <w:tc>
          <w:tcPr>
            <w:tcW w:w="4621" w:type="dxa"/>
          </w:tcPr>
          <w:p w14:paraId="42D48A8F" w14:textId="77777777" w:rsidR="00861F2F" w:rsidRDefault="00861F2F" w:rsidP="003D5EC6">
            <w:pPr>
              <w:pStyle w:val="Tabletext"/>
            </w:pPr>
            <w:proofErr w:type="spellStart"/>
            <w:r>
              <w:t>Ctrl+i</w:t>
            </w:r>
            <w:proofErr w:type="spellEnd"/>
          </w:p>
        </w:tc>
      </w:tr>
      <w:tr w:rsidR="00861F2F" w14:paraId="531FA762" w14:textId="77777777" w:rsidTr="00A61BC7">
        <w:trPr>
          <w:cnfStyle w:val="000000100000" w:firstRow="0" w:lastRow="0" w:firstColumn="0" w:lastColumn="0" w:oddVBand="0" w:evenVBand="0" w:oddHBand="1" w:evenHBand="0" w:firstRowFirstColumn="0" w:firstRowLastColumn="0" w:lastRowFirstColumn="0" w:lastRowLastColumn="0"/>
        </w:trPr>
        <w:tc>
          <w:tcPr>
            <w:tcW w:w="4621" w:type="dxa"/>
          </w:tcPr>
          <w:p w14:paraId="67698ADA" w14:textId="77777777" w:rsidR="00861F2F" w:rsidRDefault="00861F2F" w:rsidP="003D5EC6">
            <w:pPr>
              <w:pStyle w:val="Tabletext"/>
            </w:pPr>
            <w:r>
              <w:t>To make selected text underlined</w:t>
            </w:r>
          </w:p>
        </w:tc>
        <w:tc>
          <w:tcPr>
            <w:tcW w:w="4621" w:type="dxa"/>
          </w:tcPr>
          <w:p w14:paraId="5700C202" w14:textId="77777777" w:rsidR="00861F2F" w:rsidRDefault="00861F2F" w:rsidP="003D5EC6">
            <w:pPr>
              <w:pStyle w:val="Tabletext"/>
            </w:pPr>
            <w:proofErr w:type="spellStart"/>
            <w:r>
              <w:t>Ctrl+u</w:t>
            </w:r>
            <w:proofErr w:type="spellEnd"/>
          </w:p>
        </w:tc>
      </w:tr>
      <w:tr w:rsidR="00861F2F" w14:paraId="7AE028E2" w14:textId="77777777" w:rsidTr="00A61BC7">
        <w:tc>
          <w:tcPr>
            <w:tcW w:w="4621" w:type="dxa"/>
          </w:tcPr>
          <w:p w14:paraId="00654095" w14:textId="77777777" w:rsidR="00861F2F" w:rsidRDefault="00861F2F" w:rsidP="003D5EC6">
            <w:pPr>
              <w:pStyle w:val="Tabletext"/>
            </w:pPr>
            <w:r>
              <w:t>To save the document</w:t>
            </w:r>
          </w:p>
        </w:tc>
        <w:tc>
          <w:tcPr>
            <w:tcW w:w="4621" w:type="dxa"/>
          </w:tcPr>
          <w:p w14:paraId="476B4FC6" w14:textId="77777777" w:rsidR="00861F2F" w:rsidRDefault="00861F2F" w:rsidP="003D5EC6">
            <w:pPr>
              <w:pStyle w:val="Tabletext"/>
            </w:pPr>
            <w:proofErr w:type="spellStart"/>
            <w:r>
              <w:t>Ctrl+s</w:t>
            </w:r>
            <w:proofErr w:type="spellEnd"/>
          </w:p>
        </w:tc>
      </w:tr>
    </w:tbl>
    <w:p w14:paraId="6E0A3D8B" w14:textId="77777777" w:rsidR="00AF1300" w:rsidRDefault="00AF1300" w:rsidP="00AF1300">
      <w:pPr>
        <w:pStyle w:val="Heading1"/>
      </w:pPr>
      <w:bookmarkStart w:id="36" w:name="_Ref409457740"/>
      <w:bookmarkStart w:id="37" w:name="_Ref409457803"/>
      <w:bookmarkStart w:id="38" w:name="_Toc409704209"/>
      <w:bookmarkStart w:id="39" w:name="_Ref409278234"/>
      <w:r>
        <w:t>Appendix: Alphabets</w:t>
      </w:r>
      <w:bookmarkEnd w:id="36"/>
      <w:bookmarkEnd w:id="37"/>
      <w:bookmarkEnd w:id="38"/>
    </w:p>
    <w:p w14:paraId="19E7EFD7" w14:textId="77777777" w:rsidR="00AF1300" w:rsidRPr="00466457" w:rsidRDefault="00AF1300" w:rsidP="00AF1300">
      <w:pPr>
        <w:pStyle w:val="Heading2"/>
      </w:pPr>
      <w:bookmarkStart w:id="40" w:name="_Toc409704210"/>
      <w:r>
        <w:t>Greek</w:t>
      </w:r>
      <w:bookmarkEnd w:id="40"/>
    </w:p>
    <w:tbl>
      <w:tblPr>
        <w:tblStyle w:val="EHC"/>
        <w:tblW w:w="0" w:type="auto"/>
        <w:tblLook w:val="04A0" w:firstRow="1" w:lastRow="0" w:firstColumn="1" w:lastColumn="0" w:noHBand="0" w:noVBand="1"/>
      </w:tblPr>
      <w:tblGrid>
        <w:gridCol w:w="1496"/>
        <w:gridCol w:w="3180"/>
        <w:gridCol w:w="1861"/>
        <w:gridCol w:w="2489"/>
      </w:tblGrid>
      <w:tr w:rsidR="00AF1300" w14:paraId="3203708C" w14:textId="77777777" w:rsidTr="003A2C0E">
        <w:trPr>
          <w:cnfStyle w:val="000000100000" w:firstRow="0" w:lastRow="0" w:firstColumn="0" w:lastColumn="0" w:oddVBand="0" w:evenVBand="0" w:oddHBand="1" w:evenHBand="0" w:firstRowFirstColumn="0" w:firstRowLastColumn="0" w:lastRowFirstColumn="0" w:lastRowLastColumn="0"/>
        </w:trPr>
        <w:tc>
          <w:tcPr>
            <w:tcW w:w="1526" w:type="dxa"/>
            <w:tcBorders>
              <w:bottom w:val="single" w:sz="4" w:space="0" w:color="auto"/>
            </w:tcBorders>
          </w:tcPr>
          <w:p w14:paraId="71E8C5C6" w14:textId="77777777" w:rsidR="00AF1300" w:rsidRDefault="00AF1300" w:rsidP="003D5EC6">
            <w:pPr>
              <w:pStyle w:val="Tabletext"/>
            </w:pPr>
            <w:r>
              <w:t>Lower case</w:t>
            </w:r>
          </w:p>
        </w:tc>
        <w:tc>
          <w:tcPr>
            <w:tcW w:w="3260" w:type="dxa"/>
            <w:tcBorders>
              <w:bottom w:val="single" w:sz="4" w:space="0" w:color="auto"/>
              <w:right w:val="single" w:sz="4" w:space="0" w:color="auto"/>
            </w:tcBorders>
          </w:tcPr>
          <w:p w14:paraId="09F81F64" w14:textId="77777777" w:rsidR="00AF1300" w:rsidRDefault="00AF1300" w:rsidP="003D5EC6">
            <w:pPr>
              <w:pStyle w:val="Tabletext"/>
            </w:pPr>
            <w:r>
              <w:t>Type</w:t>
            </w:r>
          </w:p>
        </w:tc>
        <w:tc>
          <w:tcPr>
            <w:tcW w:w="1909" w:type="dxa"/>
            <w:tcBorders>
              <w:left w:val="single" w:sz="4" w:space="0" w:color="auto"/>
              <w:bottom w:val="single" w:sz="4" w:space="0" w:color="auto"/>
            </w:tcBorders>
          </w:tcPr>
          <w:p w14:paraId="0ED8E685" w14:textId="77777777" w:rsidR="00AF1300" w:rsidRPr="00056E7F" w:rsidRDefault="00AF1300" w:rsidP="003D5EC6">
            <w:pPr>
              <w:pStyle w:val="Tabletext"/>
            </w:pPr>
            <w:r>
              <w:t>Upper case</w:t>
            </w:r>
          </w:p>
        </w:tc>
        <w:tc>
          <w:tcPr>
            <w:tcW w:w="2547" w:type="dxa"/>
            <w:tcBorders>
              <w:bottom w:val="single" w:sz="4" w:space="0" w:color="auto"/>
            </w:tcBorders>
          </w:tcPr>
          <w:p w14:paraId="32102FB8" w14:textId="77777777" w:rsidR="00AF1300" w:rsidRDefault="00AF1300" w:rsidP="003D5EC6">
            <w:pPr>
              <w:pStyle w:val="Tabletext"/>
            </w:pPr>
            <w:r>
              <w:t>Type</w:t>
            </w:r>
          </w:p>
        </w:tc>
      </w:tr>
      <w:tr w:rsidR="00AF1300" w14:paraId="539EE2EA" w14:textId="77777777" w:rsidTr="003A2C0E">
        <w:tc>
          <w:tcPr>
            <w:tcW w:w="1526" w:type="dxa"/>
            <w:tcBorders>
              <w:top w:val="single" w:sz="4" w:space="0" w:color="auto"/>
            </w:tcBorders>
          </w:tcPr>
          <w:p w14:paraId="4901885F" w14:textId="77777777" w:rsidR="00AF1300" w:rsidRPr="00056E7F" w:rsidRDefault="00AF1300" w:rsidP="003D5EC6">
            <w:pPr>
              <w:pStyle w:val="Tabletext"/>
            </w:pPr>
            <m:oMathPara>
              <m:oMathParaPr>
                <m:jc m:val="left"/>
              </m:oMathParaPr>
              <m:oMath>
                <m:r>
                  <w:rPr>
                    <w:rFonts w:ascii="Cambria Math" w:hAnsi="Cambria Math"/>
                  </w:rPr>
                  <m:t>α</m:t>
                </m:r>
              </m:oMath>
            </m:oMathPara>
          </w:p>
        </w:tc>
        <w:tc>
          <w:tcPr>
            <w:tcW w:w="3260" w:type="dxa"/>
            <w:tcBorders>
              <w:top w:val="single" w:sz="4" w:space="0" w:color="auto"/>
              <w:right w:val="single" w:sz="4" w:space="0" w:color="auto"/>
            </w:tcBorders>
          </w:tcPr>
          <w:p w14:paraId="5AD9725C" w14:textId="77777777" w:rsidR="00AF1300" w:rsidRDefault="00AF1300" w:rsidP="003D5EC6">
            <w:pPr>
              <w:pStyle w:val="Tabletext"/>
            </w:pPr>
            <w:r>
              <w:t>\alpha</w:t>
            </w:r>
            <w:r>
              <w:rPr>
                <w:rFonts w:cs="Arial"/>
              </w:rPr>
              <w:t>■</w:t>
            </w:r>
          </w:p>
        </w:tc>
        <w:tc>
          <w:tcPr>
            <w:tcW w:w="1909" w:type="dxa"/>
            <w:tcBorders>
              <w:top w:val="single" w:sz="4" w:space="0" w:color="auto"/>
              <w:left w:val="single" w:sz="4" w:space="0" w:color="auto"/>
            </w:tcBorders>
          </w:tcPr>
          <w:p w14:paraId="6305290F" w14:textId="77777777" w:rsidR="00AF1300" w:rsidRPr="00056E7F" w:rsidRDefault="00AF1300" w:rsidP="003D5EC6">
            <w:pPr>
              <w:pStyle w:val="Tabletext"/>
            </w:pPr>
            <m:oMathPara>
              <m:oMathParaPr>
                <m:jc m:val="left"/>
              </m:oMathParaPr>
              <m:oMath>
                <m:r>
                  <m:rPr>
                    <m:sty m:val="p"/>
                  </m:rPr>
                  <w:rPr>
                    <w:rFonts w:ascii="Cambria Math" w:hAnsi="Cambria Math"/>
                  </w:rPr>
                  <m:t>Α</m:t>
                </m:r>
              </m:oMath>
            </m:oMathPara>
          </w:p>
        </w:tc>
        <w:tc>
          <w:tcPr>
            <w:tcW w:w="2547" w:type="dxa"/>
            <w:tcBorders>
              <w:top w:val="single" w:sz="4" w:space="0" w:color="auto"/>
            </w:tcBorders>
          </w:tcPr>
          <w:p w14:paraId="58050508" w14:textId="77777777" w:rsidR="00AF1300" w:rsidRDefault="00AF1300" w:rsidP="003D5EC6">
            <w:pPr>
              <w:pStyle w:val="Tabletext"/>
            </w:pPr>
            <w:r>
              <w:t>\Alpha</w:t>
            </w:r>
            <w:r>
              <w:rPr>
                <w:rFonts w:cs="Arial"/>
              </w:rPr>
              <w:t>■</w:t>
            </w:r>
          </w:p>
        </w:tc>
      </w:tr>
      <w:tr w:rsidR="00AF1300" w14:paraId="2CA98B60" w14:textId="77777777" w:rsidTr="003A2C0E">
        <w:trPr>
          <w:cnfStyle w:val="000000100000" w:firstRow="0" w:lastRow="0" w:firstColumn="0" w:lastColumn="0" w:oddVBand="0" w:evenVBand="0" w:oddHBand="1" w:evenHBand="0" w:firstRowFirstColumn="0" w:firstRowLastColumn="0" w:lastRowFirstColumn="0" w:lastRowLastColumn="0"/>
        </w:trPr>
        <w:tc>
          <w:tcPr>
            <w:tcW w:w="1526" w:type="dxa"/>
          </w:tcPr>
          <w:p w14:paraId="11741123" w14:textId="77777777" w:rsidR="00AF1300" w:rsidRPr="00056E7F" w:rsidRDefault="00AF1300" w:rsidP="003D5EC6">
            <w:pPr>
              <w:pStyle w:val="Tabletext"/>
            </w:pPr>
            <m:oMathPara>
              <m:oMathParaPr>
                <m:jc m:val="left"/>
              </m:oMathParaPr>
              <m:oMath>
                <m:r>
                  <w:rPr>
                    <w:rFonts w:ascii="Cambria Math" w:hAnsi="Cambria Math"/>
                  </w:rPr>
                  <m:t>β</m:t>
                </m:r>
              </m:oMath>
            </m:oMathPara>
          </w:p>
        </w:tc>
        <w:tc>
          <w:tcPr>
            <w:tcW w:w="3260" w:type="dxa"/>
            <w:tcBorders>
              <w:right w:val="single" w:sz="4" w:space="0" w:color="auto"/>
            </w:tcBorders>
          </w:tcPr>
          <w:p w14:paraId="2CC2354C" w14:textId="77777777" w:rsidR="00AF1300" w:rsidRDefault="00AF1300" w:rsidP="003D5EC6">
            <w:pPr>
              <w:pStyle w:val="Tabletext"/>
            </w:pPr>
            <w:r>
              <w:t>\beta</w:t>
            </w:r>
            <w:r>
              <w:rPr>
                <w:rFonts w:cs="Arial"/>
              </w:rPr>
              <w:t>■</w:t>
            </w:r>
          </w:p>
        </w:tc>
        <w:tc>
          <w:tcPr>
            <w:tcW w:w="1909" w:type="dxa"/>
            <w:tcBorders>
              <w:left w:val="single" w:sz="4" w:space="0" w:color="auto"/>
            </w:tcBorders>
          </w:tcPr>
          <w:p w14:paraId="31836653" w14:textId="77777777" w:rsidR="00AF1300" w:rsidRPr="00056E7F" w:rsidRDefault="00AF1300" w:rsidP="003D5EC6">
            <w:pPr>
              <w:pStyle w:val="Tabletext"/>
            </w:pPr>
            <m:oMathPara>
              <m:oMathParaPr>
                <m:jc m:val="left"/>
              </m:oMathParaPr>
              <m:oMath>
                <m:r>
                  <m:rPr>
                    <m:sty m:val="p"/>
                  </m:rPr>
                  <w:rPr>
                    <w:rFonts w:ascii="Cambria Math" w:hAnsi="Cambria Math"/>
                  </w:rPr>
                  <m:t>Β</m:t>
                </m:r>
              </m:oMath>
            </m:oMathPara>
          </w:p>
        </w:tc>
        <w:tc>
          <w:tcPr>
            <w:tcW w:w="2547" w:type="dxa"/>
          </w:tcPr>
          <w:p w14:paraId="18F93D18" w14:textId="77777777" w:rsidR="00AF1300" w:rsidRDefault="00AF1300" w:rsidP="003D5EC6">
            <w:pPr>
              <w:pStyle w:val="Tabletext"/>
            </w:pPr>
            <w:r>
              <w:t>\Beta</w:t>
            </w:r>
            <w:r>
              <w:rPr>
                <w:rFonts w:cs="Arial"/>
              </w:rPr>
              <w:t>■</w:t>
            </w:r>
          </w:p>
        </w:tc>
      </w:tr>
      <w:tr w:rsidR="00AF1300" w14:paraId="26D0D25D" w14:textId="77777777" w:rsidTr="003A2C0E">
        <w:tc>
          <w:tcPr>
            <w:tcW w:w="1526" w:type="dxa"/>
          </w:tcPr>
          <w:p w14:paraId="7F54AA8D" w14:textId="77777777" w:rsidR="00AF1300" w:rsidRPr="00056E7F" w:rsidRDefault="00AF1300" w:rsidP="003D5EC6">
            <w:pPr>
              <w:pStyle w:val="Tabletext"/>
            </w:pPr>
            <m:oMathPara>
              <m:oMathParaPr>
                <m:jc m:val="left"/>
              </m:oMathParaPr>
              <m:oMath>
                <m:r>
                  <w:rPr>
                    <w:rFonts w:ascii="Cambria Math" w:hAnsi="Cambria Math"/>
                  </w:rPr>
                  <m:t>γ</m:t>
                </m:r>
              </m:oMath>
            </m:oMathPara>
          </w:p>
        </w:tc>
        <w:tc>
          <w:tcPr>
            <w:tcW w:w="3260" w:type="dxa"/>
            <w:tcBorders>
              <w:right w:val="single" w:sz="4" w:space="0" w:color="auto"/>
            </w:tcBorders>
          </w:tcPr>
          <w:p w14:paraId="6E1FEAC4" w14:textId="77777777" w:rsidR="00AF1300" w:rsidRDefault="00AF1300" w:rsidP="003D5EC6">
            <w:pPr>
              <w:pStyle w:val="Tabletext"/>
            </w:pPr>
            <w:r>
              <w:t>\gamma</w:t>
            </w:r>
            <w:r>
              <w:rPr>
                <w:rFonts w:cs="Arial"/>
              </w:rPr>
              <w:t>■</w:t>
            </w:r>
          </w:p>
        </w:tc>
        <w:tc>
          <w:tcPr>
            <w:tcW w:w="1909" w:type="dxa"/>
            <w:tcBorders>
              <w:left w:val="single" w:sz="4" w:space="0" w:color="auto"/>
            </w:tcBorders>
          </w:tcPr>
          <w:p w14:paraId="597E51AB" w14:textId="77777777" w:rsidR="00AF1300" w:rsidRPr="00056E7F" w:rsidRDefault="00AF1300" w:rsidP="003D5EC6">
            <w:pPr>
              <w:pStyle w:val="Tabletext"/>
            </w:pPr>
            <m:oMathPara>
              <m:oMathParaPr>
                <m:jc m:val="left"/>
              </m:oMathParaPr>
              <m:oMath>
                <m:r>
                  <m:rPr>
                    <m:sty m:val="p"/>
                  </m:rPr>
                  <w:rPr>
                    <w:rFonts w:ascii="Cambria Math" w:hAnsi="Cambria Math"/>
                  </w:rPr>
                  <m:t>Γ</m:t>
                </m:r>
              </m:oMath>
            </m:oMathPara>
          </w:p>
        </w:tc>
        <w:tc>
          <w:tcPr>
            <w:tcW w:w="2547" w:type="dxa"/>
          </w:tcPr>
          <w:p w14:paraId="5E0FFFAF" w14:textId="77777777" w:rsidR="00AF1300" w:rsidRDefault="00AF1300" w:rsidP="003D5EC6">
            <w:pPr>
              <w:pStyle w:val="Tabletext"/>
            </w:pPr>
            <w:r>
              <w:t>\Gamma</w:t>
            </w:r>
            <w:r>
              <w:rPr>
                <w:rFonts w:cs="Arial"/>
              </w:rPr>
              <w:t>■</w:t>
            </w:r>
          </w:p>
        </w:tc>
      </w:tr>
      <w:tr w:rsidR="00AF1300" w14:paraId="7596293D" w14:textId="77777777" w:rsidTr="003A2C0E">
        <w:trPr>
          <w:cnfStyle w:val="000000100000" w:firstRow="0" w:lastRow="0" w:firstColumn="0" w:lastColumn="0" w:oddVBand="0" w:evenVBand="0" w:oddHBand="1" w:evenHBand="0" w:firstRowFirstColumn="0" w:firstRowLastColumn="0" w:lastRowFirstColumn="0" w:lastRowLastColumn="0"/>
        </w:trPr>
        <w:tc>
          <w:tcPr>
            <w:tcW w:w="1526" w:type="dxa"/>
          </w:tcPr>
          <w:p w14:paraId="342301F1" w14:textId="77777777" w:rsidR="00AF1300" w:rsidRPr="00056E7F" w:rsidRDefault="00AF1300" w:rsidP="003D5EC6">
            <w:pPr>
              <w:pStyle w:val="Tabletext"/>
            </w:pPr>
            <m:oMathPara>
              <m:oMathParaPr>
                <m:jc m:val="left"/>
              </m:oMathParaPr>
              <m:oMath>
                <m:r>
                  <w:rPr>
                    <w:rFonts w:ascii="Cambria Math" w:hAnsi="Cambria Math"/>
                  </w:rPr>
                  <m:t>δ</m:t>
                </m:r>
              </m:oMath>
            </m:oMathPara>
          </w:p>
        </w:tc>
        <w:tc>
          <w:tcPr>
            <w:tcW w:w="3260" w:type="dxa"/>
            <w:tcBorders>
              <w:right w:val="single" w:sz="4" w:space="0" w:color="auto"/>
            </w:tcBorders>
          </w:tcPr>
          <w:p w14:paraId="3E0E5151" w14:textId="77777777" w:rsidR="00AF1300" w:rsidRDefault="00AF1300" w:rsidP="003D5EC6">
            <w:pPr>
              <w:pStyle w:val="Tabletext"/>
            </w:pPr>
            <w:r>
              <w:t>\delta</w:t>
            </w:r>
            <w:r>
              <w:rPr>
                <w:rFonts w:cs="Arial"/>
              </w:rPr>
              <w:t>■</w:t>
            </w:r>
          </w:p>
        </w:tc>
        <w:tc>
          <w:tcPr>
            <w:tcW w:w="1909" w:type="dxa"/>
            <w:tcBorders>
              <w:left w:val="single" w:sz="4" w:space="0" w:color="auto"/>
            </w:tcBorders>
          </w:tcPr>
          <w:p w14:paraId="4652774D" w14:textId="77777777" w:rsidR="00AF1300" w:rsidRPr="00056E7F" w:rsidRDefault="00AF1300" w:rsidP="003D5EC6">
            <w:pPr>
              <w:pStyle w:val="Tabletext"/>
            </w:pPr>
            <m:oMathPara>
              <m:oMathParaPr>
                <m:jc m:val="left"/>
              </m:oMathParaPr>
              <m:oMath>
                <m:r>
                  <m:rPr>
                    <m:sty m:val="p"/>
                  </m:rPr>
                  <w:rPr>
                    <w:rFonts w:ascii="Cambria Math" w:hAnsi="Cambria Math"/>
                  </w:rPr>
                  <m:t>Δ</m:t>
                </m:r>
              </m:oMath>
            </m:oMathPara>
          </w:p>
        </w:tc>
        <w:tc>
          <w:tcPr>
            <w:tcW w:w="2547" w:type="dxa"/>
          </w:tcPr>
          <w:p w14:paraId="64B7ADDF" w14:textId="77777777" w:rsidR="00AF1300" w:rsidRDefault="00AF1300" w:rsidP="003D5EC6">
            <w:pPr>
              <w:pStyle w:val="Tabletext"/>
            </w:pPr>
            <w:r>
              <w:t>\Delta</w:t>
            </w:r>
            <w:r>
              <w:rPr>
                <w:rFonts w:cs="Arial"/>
              </w:rPr>
              <w:t>■</w:t>
            </w:r>
          </w:p>
        </w:tc>
      </w:tr>
      <w:tr w:rsidR="00AF1300" w14:paraId="1EC3C9C1" w14:textId="77777777" w:rsidTr="003A2C0E">
        <w:tc>
          <w:tcPr>
            <w:tcW w:w="1526" w:type="dxa"/>
          </w:tcPr>
          <w:p w14:paraId="1CB8F236" w14:textId="77777777" w:rsidR="00AF1300" w:rsidRDefault="00AF1300" w:rsidP="003D5EC6">
            <w:pPr>
              <w:pStyle w:val="Tabletext"/>
            </w:pPr>
            <m:oMath>
              <m:r>
                <w:rPr>
                  <w:rFonts w:ascii="Cambria Math" w:hAnsi="Cambria Math"/>
                </w:rPr>
                <m:t>ϵ</m:t>
              </m:r>
            </m:oMath>
            <w:r>
              <w:rPr>
                <w:rFonts w:eastAsiaTheme="minorEastAsia"/>
              </w:rPr>
              <w:t xml:space="preserve"> or </w:t>
            </w:r>
            <m:oMath>
              <m:r>
                <w:rPr>
                  <w:rFonts w:ascii="Cambria Math" w:eastAsiaTheme="minorEastAsia" w:hAnsi="Cambria Math"/>
                </w:rPr>
                <m:t>ε</m:t>
              </m:r>
            </m:oMath>
          </w:p>
        </w:tc>
        <w:tc>
          <w:tcPr>
            <w:tcW w:w="3260" w:type="dxa"/>
            <w:tcBorders>
              <w:right w:val="single" w:sz="4" w:space="0" w:color="auto"/>
            </w:tcBorders>
          </w:tcPr>
          <w:p w14:paraId="7E30CE91" w14:textId="77777777" w:rsidR="00AF1300" w:rsidRDefault="00AF1300" w:rsidP="003D5EC6">
            <w:pPr>
              <w:pStyle w:val="Tabletext"/>
            </w:pPr>
            <w:r>
              <w:t>\epsilon</w:t>
            </w:r>
            <w:r>
              <w:rPr>
                <w:rFonts w:cs="Arial"/>
              </w:rPr>
              <w:t>■ or \</w:t>
            </w:r>
            <w:proofErr w:type="spellStart"/>
            <w:r>
              <w:rPr>
                <w:rFonts w:cs="Arial"/>
              </w:rPr>
              <w:t>varepsilon</w:t>
            </w:r>
            <w:proofErr w:type="spellEnd"/>
            <w:r>
              <w:rPr>
                <w:rFonts w:cs="Arial"/>
              </w:rPr>
              <w:t>■</w:t>
            </w:r>
          </w:p>
        </w:tc>
        <w:tc>
          <w:tcPr>
            <w:tcW w:w="1909" w:type="dxa"/>
            <w:tcBorders>
              <w:left w:val="single" w:sz="4" w:space="0" w:color="auto"/>
            </w:tcBorders>
          </w:tcPr>
          <w:p w14:paraId="31717F6C" w14:textId="77777777" w:rsidR="00AF1300" w:rsidRPr="001A6484" w:rsidRDefault="00AF1300" w:rsidP="003D5EC6">
            <w:pPr>
              <w:pStyle w:val="Tabletext"/>
            </w:pPr>
            <m:oMathPara>
              <m:oMathParaPr>
                <m:jc m:val="left"/>
              </m:oMathParaPr>
              <m:oMath>
                <m:r>
                  <m:rPr>
                    <m:sty m:val="p"/>
                  </m:rPr>
                  <w:rPr>
                    <w:rFonts w:ascii="Cambria Math" w:hAnsi="Cambria Math"/>
                  </w:rPr>
                  <m:t>Ε</m:t>
                </m:r>
              </m:oMath>
            </m:oMathPara>
          </w:p>
        </w:tc>
        <w:tc>
          <w:tcPr>
            <w:tcW w:w="2547" w:type="dxa"/>
          </w:tcPr>
          <w:p w14:paraId="6A3217B1" w14:textId="77777777" w:rsidR="00AF1300" w:rsidRDefault="00AF1300" w:rsidP="003D5EC6">
            <w:pPr>
              <w:pStyle w:val="Tabletext"/>
            </w:pPr>
            <w:r>
              <w:t>\Epsilon</w:t>
            </w:r>
            <w:r>
              <w:rPr>
                <w:rFonts w:cs="Arial"/>
              </w:rPr>
              <w:t>■</w:t>
            </w:r>
          </w:p>
        </w:tc>
      </w:tr>
      <w:tr w:rsidR="00AF1300" w14:paraId="125B9C18" w14:textId="77777777" w:rsidTr="003A2C0E">
        <w:trPr>
          <w:cnfStyle w:val="000000100000" w:firstRow="0" w:lastRow="0" w:firstColumn="0" w:lastColumn="0" w:oddVBand="0" w:evenVBand="0" w:oddHBand="1" w:evenHBand="0" w:firstRowFirstColumn="0" w:firstRowLastColumn="0" w:lastRowFirstColumn="0" w:lastRowLastColumn="0"/>
        </w:trPr>
        <w:tc>
          <w:tcPr>
            <w:tcW w:w="1526" w:type="dxa"/>
          </w:tcPr>
          <w:p w14:paraId="581FAC88" w14:textId="77777777" w:rsidR="00AF1300" w:rsidRPr="001A6484" w:rsidRDefault="00AF1300" w:rsidP="003D5EC6">
            <w:pPr>
              <w:pStyle w:val="Tabletext"/>
            </w:pPr>
            <m:oMathPara>
              <m:oMathParaPr>
                <m:jc m:val="left"/>
              </m:oMathParaPr>
              <m:oMath>
                <m:r>
                  <w:rPr>
                    <w:rFonts w:ascii="Cambria Math" w:hAnsi="Cambria Math"/>
                  </w:rPr>
                  <m:t>ζ</m:t>
                </m:r>
              </m:oMath>
            </m:oMathPara>
          </w:p>
        </w:tc>
        <w:tc>
          <w:tcPr>
            <w:tcW w:w="3260" w:type="dxa"/>
            <w:tcBorders>
              <w:right w:val="single" w:sz="4" w:space="0" w:color="auto"/>
            </w:tcBorders>
          </w:tcPr>
          <w:p w14:paraId="522AB8D1" w14:textId="77777777" w:rsidR="00AF1300" w:rsidRDefault="00AF1300" w:rsidP="003D5EC6">
            <w:pPr>
              <w:pStyle w:val="Tabletext"/>
            </w:pPr>
            <w:r>
              <w:t>\zeta</w:t>
            </w:r>
            <w:r>
              <w:rPr>
                <w:rFonts w:cs="Arial"/>
              </w:rPr>
              <w:t>■</w:t>
            </w:r>
          </w:p>
        </w:tc>
        <w:tc>
          <w:tcPr>
            <w:tcW w:w="1909" w:type="dxa"/>
            <w:tcBorders>
              <w:left w:val="single" w:sz="4" w:space="0" w:color="auto"/>
            </w:tcBorders>
          </w:tcPr>
          <w:p w14:paraId="4C011AD8" w14:textId="77777777" w:rsidR="00AF1300" w:rsidRPr="001A6484" w:rsidRDefault="00AF1300" w:rsidP="003D5EC6">
            <w:pPr>
              <w:pStyle w:val="Tabletext"/>
            </w:pPr>
            <m:oMathPara>
              <m:oMathParaPr>
                <m:jc m:val="left"/>
              </m:oMathParaPr>
              <m:oMath>
                <m:r>
                  <m:rPr>
                    <m:sty m:val="p"/>
                  </m:rPr>
                  <w:rPr>
                    <w:rFonts w:ascii="Cambria Math" w:hAnsi="Cambria Math"/>
                  </w:rPr>
                  <m:t>Ζ</m:t>
                </m:r>
              </m:oMath>
            </m:oMathPara>
          </w:p>
        </w:tc>
        <w:tc>
          <w:tcPr>
            <w:tcW w:w="2547" w:type="dxa"/>
          </w:tcPr>
          <w:p w14:paraId="616FA00A" w14:textId="77777777" w:rsidR="00AF1300" w:rsidRDefault="00AF1300" w:rsidP="003D5EC6">
            <w:pPr>
              <w:pStyle w:val="Tabletext"/>
            </w:pPr>
            <w:r>
              <w:t>\Zeta</w:t>
            </w:r>
            <w:r>
              <w:rPr>
                <w:rFonts w:cs="Arial"/>
              </w:rPr>
              <w:t>■</w:t>
            </w:r>
          </w:p>
        </w:tc>
      </w:tr>
      <w:tr w:rsidR="00AF1300" w14:paraId="7B0B04CC" w14:textId="77777777" w:rsidTr="003A2C0E">
        <w:tc>
          <w:tcPr>
            <w:tcW w:w="1526" w:type="dxa"/>
          </w:tcPr>
          <w:p w14:paraId="5F7FECE1" w14:textId="77777777" w:rsidR="00AF1300" w:rsidRPr="001A6484" w:rsidRDefault="00AF1300" w:rsidP="003D5EC6">
            <w:pPr>
              <w:pStyle w:val="Tabletext"/>
            </w:pPr>
            <m:oMathPara>
              <m:oMathParaPr>
                <m:jc m:val="left"/>
              </m:oMathParaPr>
              <m:oMath>
                <m:r>
                  <w:rPr>
                    <w:rFonts w:ascii="Cambria Math" w:hAnsi="Cambria Math"/>
                  </w:rPr>
                  <m:t>η</m:t>
                </m:r>
              </m:oMath>
            </m:oMathPara>
          </w:p>
        </w:tc>
        <w:tc>
          <w:tcPr>
            <w:tcW w:w="3260" w:type="dxa"/>
            <w:tcBorders>
              <w:right w:val="single" w:sz="4" w:space="0" w:color="auto"/>
            </w:tcBorders>
          </w:tcPr>
          <w:p w14:paraId="49AF5B5D" w14:textId="77777777" w:rsidR="00AF1300" w:rsidRDefault="00AF1300" w:rsidP="003D5EC6">
            <w:pPr>
              <w:pStyle w:val="Tabletext"/>
            </w:pPr>
            <w:r>
              <w:t>\eta</w:t>
            </w:r>
            <w:r>
              <w:rPr>
                <w:rFonts w:cs="Arial"/>
              </w:rPr>
              <w:t>■</w:t>
            </w:r>
          </w:p>
        </w:tc>
        <w:tc>
          <w:tcPr>
            <w:tcW w:w="1909" w:type="dxa"/>
            <w:tcBorders>
              <w:left w:val="single" w:sz="4" w:space="0" w:color="auto"/>
            </w:tcBorders>
          </w:tcPr>
          <w:p w14:paraId="6750E0A4" w14:textId="77777777" w:rsidR="00AF1300" w:rsidRPr="0093332B" w:rsidRDefault="00AF1300" w:rsidP="003D5EC6">
            <w:pPr>
              <w:pStyle w:val="Tabletext"/>
            </w:pPr>
            <m:oMathPara>
              <m:oMathParaPr>
                <m:jc m:val="left"/>
              </m:oMathParaPr>
              <m:oMath>
                <m:r>
                  <m:rPr>
                    <m:sty m:val="p"/>
                  </m:rPr>
                  <w:rPr>
                    <w:rFonts w:ascii="Cambria Math" w:hAnsi="Cambria Math"/>
                  </w:rPr>
                  <m:t>Η</m:t>
                </m:r>
              </m:oMath>
            </m:oMathPara>
          </w:p>
        </w:tc>
        <w:tc>
          <w:tcPr>
            <w:tcW w:w="2547" w:type="dxa"/>
          </w:tcPr>
          <w:p w14:paraId="24C6D5F6" w14:textId="77777777" w:rsidR="00AF1300" w:rsidRDefault="00AF1300" w:rsidP="003D5EC6">
            <w:pPr>
              <w:pStyle w:val="Tabletext"/>
            </w:pPr>
            <w:r>
              <w:t>\Eta■</w:t>
            </w:r>
          </w:p>
        </w:tc>
      </w:tr>
      <w:tr w:rsidR="00AF1300" w14:paraId="078B5367" w14:textId="77777777" w:rsidTr="003A2C0E">
        <w:trPr>
          <w:cnfStyle w:val="000000100000" w:firstRow="0" w:lastRow="0" w:firstColumn="0" w:lastColumn="0" w:oddVBand="0" w:evenVBand="0" w:oddHBand="1" w:evenHBand="0" w:firstRowFirstColumn="0" w:firstRowLastColumn="0" w:lastRowFirstColumn="0" w:lastRowLastColumn="0"/>
        </w:trPr>
        <w:tc>
          <w:tcPr>
            <w:tcW w:w="1526" w:type="dxa"/>
          </w:tcPr>
          <w:p w14:paraId="70C3FC6B" w14:textId="77777777" w:rsidR="00AF1300" w:rsidRPr="0093332B" w:rsidRDefault="00AF1300" w:rsidP="003D5EC6">
            <w:pPr>
              <w:pStyle w:val="Tabletext"/>
            </w:pPr>
            <m:oMathPara>
              <m:oMathParaPr>
                <m:jc m:val="left"/>
              </m:oMathParaPr>
              <m:oMath>
                <m:r>
                  <w:rPr>
                    <w:rFonts w:ascii="Cambria Math" w:hAnsi="Cambria Math"/>
                  </w:rPr>
                  <m:t>θ</m:t>
                </m:r>
              </m:oMath>
            </m:oMathPara>
          </w:p>
        </w:tc>
        <w:tc>
          <w:tcPr>
            <w:tcW w:w="3260" w:type="dxa"/>
            <w:tcBorders>
              <w:right w:val="single" w:sz="4" w:space="0" w:color="auto"/>
            </w:tcBorders>
          </w:tcPr>
          <w:p w14:paraId="29B78DE2" w14:textId="77777777" w:rsidR="00AF1300" w:rsidRDefault="00AF1300" w:rsidP="003D5EC6">
            <w:pPr>
              <w:pStyle w:val="Tabletext"/>
            </w:pPr>
            <w:r>
              <w:t>\theta■</w:t>
            </w:r>
          </w:p>
        </w:tc>
        <w:tc>
          <w:tcPr>
            <w:tcW w:w="1909" w:type="dxa"/>
            <w:tcBorders>
              <w:left w:val="single" w:sz="4" w:space="0" w:color="auto"/>
            </w:tcBorders>
          </w:tcPr>
          <w:p w14:paraId="01CAD812" w14:textId="77777777" w:rsidR="00AF1300" w:rsidRPr="0093332B" w:rsidRDefault="00AF1300" w:rsidP="003D5EC6">
            <w:pPr>
              <w:pStyle w:val="Tabletext"/>
            </w:pPr>
            <m:oMathPara>
              <m:oMathParaPr>
                <m:jc m:val="left"/>
              </m:oMathParaPr>
              <m:oMath>
                <m:r>
                  <m:rPr>
                    <m:sty m:val="p"/>
                  </m:rPr>
                  <w:rPr>
                    <w:rFonts w:ascii="Cambria Math" w:hAnsi="Cambria Math"/>
                  </w:rPr>
                  <m:t>Θ</m:t>
                </m:r>
              </m:oMath>
            </m:oMathPara>
          </w:p>
        </w:tc>
        <w:tc>
          <w:tcPr>
            <w:tcW w:w="2547" w:type="dxa"/>
          </w:tcPr>
          <w:p w14:paraId="5DCFCA28" w14:textId="77777777" w:rsidR="00AF1300" w:rsidRDefault="00AF1300" w:rsidP="003D5EC6">
            <w:pPr>
              <w:pStyle w:val="Tabletext"/>
            </w:pPr>
            <w:r>
              <w:t>\Theta■</w:t>
            </w:r>
          </w:p>
        </w:tc>
      </w:tr>
      <w:tr w:rsidR="00AF1300" w14:paraId="4BFE53FC" w14:textId="77777777" w:rsidTr="003A2C0E">
        <w:tc>
          <w:tcPr>
            <w:tcW w:w="1526" w:type="dxa"/>
          </w:tcPr>
          <w:p w14:paraId="070B4BFF" w14:textId="77777777" w:rsidR="00AF1300" w:rsidRPr="0093332B" w:rsidRDefault="00AF1300" w:rsidP="003D5EC6">
            <w:pPr>
              <w:pStyle w:val="Tabletext"/>
            </w:pPr>
            <m:oMathPara>
              <m:oMathParaPr>
                <m:jc m:val="left"/>
              </m:oMathParaPr>
              <m:oMath>
                <m:r>
                  <w:rPr>
                    <w:rFonts w:ascii="Cambria Math" w:hAnsi="Cambria Math"/>
                  </w:rPr>
                  <m:t>ι</m:t>
                </m:r>
              </m:oMath>
            </m:oMathPara>
          </w:p>
        </w:tc>
        <w:tc>
          <w:tcPr>
            <w:tcW w:w="3260" w:type="dxa"/>
            <w:tcBorders>
              <w:right w:val="single" w:sz="4" w:space="0" w:color="auto"/>
            </w:tcBorders>
          </w:tcPr>
          <w:p w14:paraId="576F243E" w14:textId="77777777" w:rsidR="00AF1300" w:rsidRDefault="00AF1300" w:rsidP="003D5EC6">
            <w:pPr>
              <w:pStyle w:val="Tabletext"/>
            </w:pPr>
            <w:r>
              <w:t>\iota■</w:t>
            </w:r>
          </w:p>
        </w:tc>
        <w:tc>
          <w:tcPr>
            <w:tcW w:w="1909" w:type="dxa"/>
            <w:tcBorders>
              <w:left w:val="single" w:sz="4" w:space="0" w:color="auto"/>
            </w:tcBorders>
          </w:tcPr>
          <w:p w14:paraId="5DCE379D" w14:textId="77777777" w:rsidR="00AF1300" w:rsidRPr="0093332B" w:rsidRDefault="00AF1300" w:rsidP="003D5EC6">
            <w:pPr>
              <w:pStyle w:val="Tabletext"/>
            </w:pPr>
            <m:oMathPara>
              <m:oMathParaPr>
                <m:jc m:val="left"/>
              </m:oMathParaPr>
              <m:oMath>
                <m:r>
                  <m:rPr>
                    <m:sty m:val="p"/>
                  </m:rPr>
                  <w:rPr>
                    <w:rFonts w:ascii="Cambria Math" w:hAnsi="Cambria Math"/>
                  </w:rPr>
                  <m:t>Ι</m:t>
                </m:r>
              </m:oMath>
            </m:oMathPara>
          </w:p>
        </w:tc>
        <w:tc>
          <w:tcPr>
            <w:tcW w:w="2547" w:type="dxa"/>
          </w:tcPr>
          <w:p w14:paraId="4B385AC0" w14:textId="77777777" w:rsidR="00AF1300" w:rsidRDefault="00AF1300" w:rsidP="003D5EC6">
            <w:pPr>
              <w:pStyle w:val="Tabletext"/>
            </w:pPr>
            <w:r>
              <w:t>\Iota■</w:t>
            </w:r>
          </w:p>
        </w:tc>
      </w:tr>
      <w:tr w:rsidR="00AF1300" w14:paraId="426928B2" w14:textId="77777777" w:rsidTr="003A2C0E">
        <w:trPr>
          <w:cnfStyle w:val="000000100000" w:firstRow="0" w:lastRow="0" w:firstColumn="0" w:lastColumn="0" w:oddVBand="0" w:evenVBand="0" w:oddHBand="1" w:evenHBand="0" w:firstRowFirstColumn="0" w:firstRowLastColumn="0" w:lastRowFirstColumn="0" w:lastRowLastColumn="0"/>
        </w:trPr>
        <w:tc>
          <w:tcPr>
            <w:tcW w:w="1526" w:type="dxa"/>
          </w:tcPr>
          <w:p w14:paraId="76E8DB63" w14:textId="77777777" w:rsidR="00AF1300" w:rsidRPr="0093332B" w:rsidRDefault="00AF1300" w:rsidP="003D5EC6">
            <w:pPr>
              <w:pStyle w:val="Tabletext"/>
            </w:pPr>
            <m:oMathPara>
              <m:oMathParaPr>
                <m:jc m:val="left"/>
              </m:oMathParaPr>
              <m:oMath>
                <m:r>
                  <w:rPr>
                    <w:rFonts w:ascii="Cambria Math" w:hAnsi="Cambria Math"/>
                  </w:rPr>
                  <m:t>κ</m:t>
                </m:r>
              </m:oMath>
            </m:oMathPara>
          </w:p>
        </w:tc>
        <w:tc>
          <w:tcPr>
            <w:tcW w:w="3260" w:type="dxa"/>
            <w:tcBorders>
              <w:right w:val="single" w:sz="4" w:space="0" w:color="auto"/>
            </w:tcBorders>
          </w:tcPr>
          <w:p w14:paraId="5E3553EF" w14:textId="77777777" w:rsidR="00AF1300" w:rsidRDefault="00AF1300" w:rsidP="003D5EC6">
            <w:pPr>
              <w:pStyle w:val="Tabletext"/>
            </w:pPr>
            <w:r>
              <w:t>\kappa■</w:t>
            </w:r>
          </w:p>
        </w:tc>
        <w:tc>
          <w:tcPr>
            <w:tcW w:w="1909" w:type="dxa"/>
            <w:tcBorders>
              <w:left w:val="single" w:sz="4" w:space="0" w:color="auto"/>
            </w:tcBorders>
          </w:tcPr>
          <w:p w14:paraId="3EE1D21D" w14:textId="77777777" w:rsidR="00AF1300" w:rsidRPr="0093332B" w:rsidRDefault="00AF1300" w:rsidP="003D5EC6">
            <w:pPr>
              <w:pStyle w:val="Tabletext"/>
            </w:pPr>
            <m:oMathPara>
              <m:oMathParaPr>
                <m:jc m:val="left"/>
              </m:oMathParaPr>
              <m:oMath>
                <m:r>
                  <m:rPr>
                    <m:sty m:val="p"/>
                  </m:rPr>
                  <w:rPr>
                    <w:rFonts w:ascii="Cambria Math" w:hAnsi="Cambria Math"/>
                  </w:rPr>
                  <m:t>Κ</m:t>
                </m:r>
              </m:oMath>
            </m:oMathPara>
          </w:p>
        </w:tc>
        <w:tc>
          <w:tcPr>
            <w:tcW w:w="2547" w:type="dxa"/>
          </w:tcPr>
          <w:p w14:paraId="784677A7" w14:textId="77777777" w:rsidR="00AF1300" w:rsidRDefault="00AF1300" w:rsidP="003D5EC6">
            <w:pPr>
              <w:pStyle w:val="Tabletext"/>
            </w:pPr>
            <w:r>
              <w:t>\Kappa■</w:t>
            </w:r>
          </w:p>
        </w:tc>
      </w:tr>
      <w:tr w:rsidR="00AF1300" w14:paraId="0A2B9B22" w14:textId="77777777" w:rsidTr="003A2C0E">
        <w:tc>
          <w:tcPr>
            <w:tcW w:w="1526" w:type="dxa"/>
          </w:tcPr>
          <w:p w14:paraId="574B0536" w14:textId="77777777" w:rsidR="00AF1300" w:rsidRPr="0093332B" w:rsidRDefault="00AF1300" w:rsidP="003D5EC6">
            <w:pPr>
              <w:pStyle w:val="Tabletext"/>
            </w:pPr>
            <m:oMathPara>
              <m:oMathParaPr>
                <m:jc m:val="left"/>
              </m:oMathParaPr>
              <m:oMath>
                <m:r>
                  <w:rPr>
                    <w:rFonts w:ascii="Cambria Math" w:hAnsi="Cambria Math"/>
                  </w:rPr>
                  <m:t>λ</m:t>
                </m:r>
              </m:oMath>
            </m:oMathPara>
          </w:p>
        </w:tc>
        <w:tc>
          <w:tcPr>
            <w:tcW w:w="3260" w:type="dxa"/>
            <w:tcBorders>
              <w:right w:val="single" w:sz="4" w:space="0" w:color="auto"/>
            </w:tcBorders>
          </w:tcPr>
          <w:p w14:paraId="7413CC92" w14:textId="77777777" w:rsidR="00AF1300" w:rsidRDefault="00AF1300" w:rsidP="003D5EC6">
            <w:pPr>
              <w:pStyle w:val="Tabletext"/>
            </w:pPr>
            <w:r>
              <w:t>\lambda■</w:t>
            </w:r>
          </w:p>
        </w:tc>
        <w:tc>
          <w:tcPr>
            <w:tcW w:w="1909" w:type="dxa"/>
            <w:tcBorders>
              <w:left w:val="single" w:sz="4" w:space="0" w:color="auto"/>
            </w:tcBorders>
          </w:tcPr>
          <w:p w14:paraId="369BE2B8" w14:textId="77777777" w:rsidR="00AF1300" w:rsidRPr="0093332B" w:rsidRDefault="00AF1300" w:rsidP="003D5EC6">
            <w:pPr>
              <w:pStyle w:val="Tabletext"/>
            </w:pPr>
            <m:oMathPara>
              <m:oMathParaPr>
                <m:jc m:val="left"/>
              </m:oMathParaPr>
              <m:oMath>
                <m:r>
                  <m:rPr>
                    <m:sty m:val="p"/>
                  </m:rPr>
                  <w:rPr>
                    <w:rFonts w:ascii="Cambria Math" w:hAnsi="Cambria Math"/>
                  </w:rPr>
                  <m:t>Λ</m:t>
                </m:r>
              </m:oMath>
            </m:oMathPara>
          </w:p>
        </w:tc>
        <w:tc>
          <w:tcPr>
            <w:tcW w:w="2547" w:type="dxa"/>
          </w:tcPr>
          <w:p w14:paraId="1555730E" w14:textId="77777777" w:rsidR="00AF1300" w:rsidRDefault="00AF1300" w:rsidP="003D5EC6">
            <w:pPr>
              <w:pStyle w:val="Tabletext"/>
            </w:pPr>
            <w:r>
              <w:t>\Lambda■</w:t>
            </w:r>
          </w:p>
        </w:tc>
      </w:tr>
      <w:tr w:rsidR="00AF1300" w14:paraId="3449B6DE" w14:textId="77777777" w:rsidTr="003A2C0E">
        <w:trPr>
          <w:cnfStyle w:val="000000100000" w:firstRow="0" w:lastRow="0" w:firstColumn="0" w:lastColumn="0" w:oddVBand="0" w:evenVBand="0" w:oddHBand="1" w:evenHBand="0" w:firstRowFirstColumn="0" w:firstRowLastColumn="0" w:lastRowFirstColumn="0" w:lastRowLastColumn="0"/>
        </w:trPr>
        <w:tc>
          <w:tcPr>
            <w:tcW w:w="1526" w:type="dxa"/>
          </w:tcPr>
          <w:p w14:paraId="45EB1FEC" w14:textId="77777777" w:rsidR="00AF1300" w:rsidRPr="00295EB1" w:rsidRDefault="00AF1300" w:rsidP="003D5EC6">
            <w:pPr>
              <w:pStyle w:val="Tabletext"/>
            </w:pPr>
            <m:oMathPara>
              <m:oMathParaPr>
                <m:jc m:val="left"/>
              </m:oMathParaPr>
              <m:oMath>
                <m:r>
                  <w:rPr>
                    <w:rFonts w:ascii="Cambria Math" w:hAnsi="Cambria Math"/>
                  </w:rPr>
                  <m:t>μ</m:t>
                </m:r>
              </m:oMath>
            </m:oMathPara>
          </w:p>
        </w:tc>
        <w:tc>
          <w:tcPr>
            <w:tcW w:w="3260" w:type="dxa"/>
            <w:tcBorders>
              <w:right w:val="single" w:sz="4" w:space="0" w:color="auto"/>
            </w:tcBorders>
          </w:tcPr>
          <w:p w14:paraId="68347FE4" w14:textId="77777777" w:rsidR="00AF1300" w:rsidRDefault="00AF1300" w:rsidP="003D5EC6">
            <w:pPr>
              <w:pStyle w:val="Tabletext"/>
            </w:pPr>
            <w:r>
              <w:t>\mu■</w:t>
            </w:r>
          </w:p>
        </w:tc>
        <w:tc>
          <w:tcPr>
            <w:tcW w:w="1909" w:type="dxa"/>
            <w:tcBorders>
              <w:left w:val="single" w:sz="4" w:space="0" w:color="auto"/>
            </w:tcBorders>
          </w:tcPr>
          <w:p w14:paraId="411B41E4" w14:textId="77777777" w:rsidR="00AF1300" w:rsidRPr="00295EB1" w:rsidRDefault="00AF1300" w:rsidP="003D5EC6">
            <w:pPr>
              <w:pStyle w:val="Tabletext"/>
            </w:pPr>
            <m:oMathPara>
              <m:oMathParaPr>
                <m:jc m:val="left"/>
              </m:oMathParaPr>
              <m:oMath>
                <m:r>
                  <m:rPr>
                    <m:sty m:val="p"/>
                  </m:rPr>
                  <w:rPr>
                    <w:rFonts w:ascii="Cambria Math" w:hAnsi="Cambria Math"/>
                  </w:rPr>
                  <m:t>Μ</m:t>
                </m:r>
              </m:oMath>
            </m:oMathPara>
          </w:p>
        </w:tc>
        <w:tc>
          <w:tcPr>
            <w:tcW w:w="2547" w:type="dxa"/>
          </w:tcPr>
          <w:p w14:paraId="4DBBAF87" w14:textId="77777777" w:rsidR="00AF1300" w:rsidRDefault="00AF1300" w:rsidP="003D5EC6">
            <w:pPr>
              <w:pStyle w:val="Tabletext"/>
            </w:pPr>
            <w:r>
              <w:t>\Mu■</w:t>
            </w:r>
          </w:p>
        </w:tc>
      </w:tr>
      <w:tr w:rsidR="00AF1300" w14:paraId="6A569E98" w14:textId="77777777" w:rsidTr="003A2C0E">
        <w:tc>
          <w:tcPr>
            <w:tcW w:w="1526" w:type="dxa"/>
          </w:tcPr>
          <w:p w14:paraId="0AF940E9" w14:textId="77777777" w:rsidR="00AF1300" w:rsidRPr="00295EB1" w:rsidRDefault="00AF1300" w:rsidP="003D5EC6">
            <w:pPr>
              <w:pStyle w:val="Tabletext"/>
            </w:pPr>
            <m:oMathPara>
              <m:oMathParaPr>
                <m:jc m:val="left"/>
              </m:oMathParaPr>
              <m:oMath>
                <m:r>
                  <w:rPr>
                    <w:rFonts w:ascii="Cambria Math" w:hAnsi="Cambria Math"/>
                  </w:rPr>
                  <m:t>ν</m:t>
                </m:r>
              </m:oMath>
            </m:oMathPara>
          </w:p>
        </w:tc>
        <w:tc>
          <w:tcPr>
            <w:tcW w:w="3260" w:type="dxa"/>
            <w:tcBorders>
              <w:right w:val="single" w:sz="4" w:space="0" w:color="auto"/>
            </w:tcBorders>
          </w:tcPr>
          <w:p w14:paraId="173BF174" w14:textId="77777777" w:rsidR="00AF1300" w:rsidRDefault="00AF1300" w:rsidP="003D5EC6">
            <w:pPr>
              <w:pStyle w:val="Tabletext"/>
            </w:pPr>
            <w:r>
              <w:t>\nu■</w:t>
            </w:r>
          </w:p>
        </w:tc>
        <w:tc>
          <w:tcPr>
            <w:tcW w:w="1909" w:type="dxa"/>
            <w:tcBorders>
              <w:left w:val="single" w:sz="4" w:space="0" w:color="auto"/>
            </w:tcBorders>
          </w:tcPr>
          <w:p w14:paraId="71AABB91" w14:textId="77777777" w:rsidR="00AF1300" w:rsidRPr="00295EB1" w:rsidRDefault="00AF1300" w:rsidP="003D5EC6">
            <w:pPr>
              <w:pStyle w:val="Tabletext"/>
            </w:pPr>
            <m:oMathPara>
              <m:oMathParaPr>
                <m:jc m:val="left"/>
              </m:oMathParaPr>
              <m:oMath>
                <m:r>
                  <m:rPr>
                    <m:sty m:val="p"/>
                  </m:rPr>
                  <w:rPr>
                    <w:rFonts w:ascii="Cambria Math" w:hAnsi="Cambria Math"/>
                  </w:rPr>
                  <m:t>Ν</m:t>
                </m:r>
              </m:oMath>
            </m:oMathPara>
          </w:p>
        </w:tc>
        <w:tc>
          <w:tcPr>
            <w:tcW w:w="2547" w:type="dxa"/>
          </w:tcPr>
          <w:p w14:paraId="3DEA8E01" w14:textId="77777777" w:rsidR="00AF1300" w:rsidRDefault="00AF1300" w:rsidP="003D5EC6">
            <w:pPr>
              <w:pStyle w:val="Tabletext"/>
            </w:pPr>
            <w:r>
              <w:t>\Nu■</w:t>
            </w:r>
          </w:p>
        </w:tc>
      </w:tr>
      <w:tr w:rsidR="00AF1300" w14:paraId="5DE878AA" w14:textId="77777777" w:rsidTr="003A2C0E">
        <w:trPr>
          <w:cnfStyle w:val="000000100000" w:firstRow="0" w:lastRow="0" w:firstColumn="0" w:lastColumn="0" w:oddVBand="0" w:evenVBand="0" w:oddHBand="1" w:evenHBand="0" w:firstRowFirstColumn="0" w:firstRowLastColumn="0" w:lastRowFirstColumn="0" w:lastRowLastColumn="0"/>
        </w:trPr>
        <w:tc>
          <w:tcPr>
            <w:tcW w:w="1526" w:type="dxa"/>
          </w:tcPr>
          <w:p w14:paraId="180F0C15" w14:textId="77777777" w:rsidR="00AF1300" w:rsidRPr="00295EB1" w:rsidRDefault="00AF1300" w:rsidP="003D5EC6">
            <w:pPr>
              <w:pStyle w:val="Tabletext"/>
            </w:pPr>
            <m:oMathPara>
              <m:oMathParaPr>
                <m:jc m:val="left"/>
              </m:oMathParaPr>
              <m:oMath>
                <m:r>
                  <w:rPr>
                    <w:rFonts w:ascii="Cambria Math" w:hAnsi="Cambria Math"/>
                  </w:rPr>
                  <m:t>ξ</m:t>
                </m:r>
              </m:oMath>
            </m:oMathPara>
          </w:p>
        </w:tc>
        <w:tc>
          <w:tcPr>
            <w:tcW w:w="3260" w:type="dxa"/>
            <w:tcBorders>
              <w:right w:val="single" w:sz="4" w:space="0" w:color="auto"/>
            </w:tcBorders>
          </w:tcPr>
          <w:p w14:paraId="144F3376" w14:textId="77777777" w:rsidR="00AF1300" w:rsidRDefault="00AF1300" w:rsidP="003D5EC6">
            <w:pPr>
              <w:pStyle w:val="Tabletext"/>
            </w:pPr>
            <w:r>
              <w:t>\xi■</w:t>
            </w:r>
          </w:p>
        </w:tc>
        <w:tc>
          <w:tcPr>
            <w:tcW w:w="1909" w:type="dxa"/>
            <w:tcBorders>
              <w:left w:val="single" w:sz="4" w:space="0" w:color="auto"/>
            </w:tcBorders>
          </w:tcPr>
          <w:p w14:paraId="3D75E153" w14:textId="77777777" w:rsidR="00AF1300" w:rsidRPr="00295EB1" w:rsidRDefault="00AF1300" w:rsidP="003D5EC6">
            <w:pPr>
              <w:pStyle w:val="Tabletext"/>
            </w:pPr>
            <m:oMathPara>
              <m:oMathParaPr>
                <m:jc m:val="left"/>
              </m:oMathParaPr>
              <m:oMath>
                <m:r>
                  <m:rPr>
                    <m:sty m:val="p"/>
                  </m:rPr>
                  <w:rPr>
                    <w:rFonts w:ascii="Cambria Math" w:hAnsi="Cambria Math"/>
                  </w:rPr>
                  <m:t>Ξ</m:t>
                </m:r>
              </m:oMath>
            </m:oMathPara>
          </w:p>
        </w:tc>
        <w:tc>
          <w:tcPr>
            <w:tcW w:w="2547" w:type="dxa"/>
          </w:tcPr>
          <w:p w14:paraId="6E52147A" w14:textId="77777777" w:rsidR="00AF1300" w:rsidRDefault="00AF1300" w:rsidP="003D5EC6">
            <w:pPr>
              <w:pStyle w:val="Tabletext"/>
            </w:pPr>
            <w:r>
              <w:t>\Xi■</w:t>
            </w:r>
          </w:p>
        </w:tc>
      </w:tr>
      <w:tr w:rsidR="00AF1300" w14:paraId="3952E197" w14:textId="77777777" w:rsidTr="003A2C0E">
        <w:tc>
          <w:tcPr>
            <w:tcW w:w="1526" w:type="dxa"/>
          </w:tcPr>
          <w:p w14:paraId="3A6A04C6" w14:textId="77777777" w:rsidR="00AF1300" w:rsidRPr="00295EB1" w:rsidRDefault="00AF1300" w:rsidP="003D5EC6">
            <w:pPr>
              <w:pStyle w:val="Tabletext"/>
            </w:pPr>
            <m:oMathPara>
              <m:oMathParaPr>
                <m:jc m:val="left"/>
              </m:oMathParaPr>
              <m:oMath>
                <m:r>
                  <w:rPr>
                    <w:rFonts w:ascii="Cambria Math" w:hAnsi="Cambria Math"/>
                  </w:rPr>
                  <m:t>ο</m:t>
                </m:r>
              </m:oMath>
            </m:oMathPara>
          </w:p>
        </w:tc>
        <w:tc>
          <w:tcPr>
            <w:tcW w:w="3260" w:type="dxa"/>
            <w:tcBorders>
              <w:right w:val="single" w:sz="4" w:space="0" w:color="auto"/>
            </w:tcBorders>
          </w:tcPr>
          <w:p w14:paraId="1045F2CE" w14:textId="77777777" w:rsidR="00AF1300" w:rsidRDefault="00AF1300" w:rsidP="003D5EC6">
            <w:pPr>
              <w:pStyle w:val="Tabletext"/>
            </w:pPr>
            <w:r>
              <w:t>\o■</w:t>
            </w:r>
          </w:p>
        </w:tc>
        <w:tc>
          <w:tcPr>
            <w:tcW w:w="1909" w:type="dxa"/>
            <w:tcBorders>
              <w:left w:val="single" w:sz="4" w:space="0" w:color="auto"/>
            </w:tcBorders>
          </w:tcPr>
          <w:p w14:paraId="66807843" w14:textId="77777777" w:rsidR="00AF1300" w:rsidRPr="00295EB1" w:rsidRDefault="00AF1300" w:rsidP="003D5EC6">
            <w:pPr>
              <w:pStyle w:val="Tabletext"/>
            </w:pPr>
            <m:oMathPara>
              <m:oMathParaPr>
                <m:jc m:val="left"/>
              </m:oMathParaPr>
              <m:oMath>
                <m:r>
                  <m:rPr>
                    <m:sty m:val="p"/>
                  </m:rPr>
                  <w:rPr>
                    <w:rFonts w:ascii="Cambria Math" w:hAnsi="Cambria Math"/>
                  </w:rPr>
                  <m:t>Ο</m:t>
                </m:r>
              </m:oMath>
            </m:oMathPara>
          </w:p>
        </w:tc>
        <w:tc>
          <w:tcPr>
            <w:tcW w:w="2547" w:type="dxa"/>
          </w:tcPr>
          <w:p w14:paraId="6992A1B7" w14:textId="77777777" w:rsidR="00AF1300" w:rsidRDefault="00AF1300" w:rsidP="003D5EC6">
            <w:pPr>
              <w:pStyle w:val="Tabletext"/>
            </w:pPr>
            <w:r>
              <w:t>\O■</w:t>
            </w:r>
          </w:p>
        </w:tc>
      </w:tr>
      <w:tr w:rsidR="00AF1300" w14:paraId="0B889620" w14:textId="77777777" w:rsidTr="003A2C0E">
        <w:trPr>
          <w:cnfStyle w:val="000000100000" w:firstRow="0" w:lastRow="0" w:firstColumn="0" w:lastColumn="0" w:oddVBand="0" w:evenVBand="0" w:oddHBand="1" w:evenHBand="0" w:firstRowFirstColumn="0" w:firstRowLastColumn="0" w:lastRowFirstColumn="0" w:lastRowLastColumn="0"/>
        </w:trPr>
        <w:tc>
          <w:tcPr>
            <w:tcW w:w="1526" w:type="dxa"/>
          </w:tcPr>
          <w:p w14:paraId="3BA53E37" w14:textId="77777777" w:rsidR="00AF1300" w:rsidRPr="00295EB1" w:rsidRDefault="00AF1300" w:rsidP="003D5EC6">
            <w:pPr>
              <w:pStyle w:val="Tabletext"/>
            </w:pPr>
            <m:oMathPara>
              <m:oMathParaPr>
                <m:jc m:val="left"/>
              </m:oMathParaPr>
              <m:oMath>
                <m:r>
                  <w:rPr>
                    <w:rFonts w:ascii="Cambria Math" w:hAnsi="Cambria Math"/>
                  </w:rPr>
                  <w:lastRenderedPageBreak/>
                  <m:t>π</m:t>
                </m:r>
              </m:oMath>
            </m:oMathPara>
          </w:p>
        </w:tc>
        <w:tc>
          <w:tcPr>
            <w:tcW w:w="3260" w:type="dxa"/>
            <w:tcBorders>
              <w:right w:val="single" w:sz="4" w:space="0" w:color="auto"/>
            </w:tcBorders>
          </w:tcPr>
          <w:p w14:paraId="4D508E16" w14:textId="77777777" w:rsidR="00AF1300" w:rsidRDefault="00AF1300" w:rsidP="003D5EC6">
            <w:pPr>
              <w:pStyle w:val="Tabletext"/>
            </w:pPr>
            <w:r>
              <w:t>\pi■</w:t>
            </w:r>
          </w:p>
        </w:tc>
        <w:tc>
          <w:tcPr>
            <w:tcW w:w="1909" w:type="dxa"/>
            <w:tcBorders>
              <w:left w:val="single" w:sz="4" w:space="0" w:color="auto"/>
            </w:tcBorders>
          </w:tcPr>
          <w:p w14:paraId="2667AE1F" w14:textId="77777777" w:rsidR="00AF1300" w:rsidRPr="00295EB1" w:rsidRDefault="00AF1300" w:rsidP="003D5EC6">
            <w:pPr>
              <w:pStyle w:val="Tabletext"/>
            </w:pPr>
            <m:oMathPara>
              <m:oMathParaPr>
                <m:jc m:val="left"/>
              </m:oMathParaPr>
              <m:oMath>
                <m:r>
                  <m:rPr>
                    <m:sty m:val="p"/>
                  </m:rPr>
                  <w:rPr>
                    <w:rFonts w:ascii="Cambria Math" w:hAnsi="Cambria Math"/>
                  </w:rPr>
                  <m:t>Π</m:t>
                </m:r>
              </m:oMath>
            </m:oMathPara>
          </w:p>
        </w:tc>
        <w:tc>
          <w:tcPr>
            <w:tcW w:w="2547" w:type="dxa"/>
          </w:tcPr>
          <w:p w14:paraId="728FA3B7" w14:textId="77777777" w:rsidR="00AF1300" w:rsidRDefault="00AF1300" w:rsidP="003D5EC6">
            <w:pPr>
              <w:pStyle w:val="Tabletext"/>
            </w:pPr>
            <w:r>
              <w:t>\Pi■</w:t>
            </w:r>
          </w:p>
        </w:tc>
      </w:tr>
      <w:tr w:rsidR="00AF1300" w14:paraId="6FF662B0" w14:textId="77777777" w:rsidTr="003A2C0E">
        <w:tc>
          <w:tcPr>
            <w:tcW w:w="1526" w:type="dxa"/>
          </w:tcPr>
          <w:p w14:paraId="11F3F9CF" w14:textId="77777777" w:rsidR="00AF1300" w:rsidRPr="00295EB1" w:rsidRDefault="00AF1300" w:rsidP="003D5EC6">
            <w:pPr>
              <w:pStyle w:val="Tabletext"/>
            </w:pPr>
            <m:oMathPara>
              <m:oMathParaPr>
                <m:jc m:val="left"/>
              </m:oMathParaPr>
              <m:oMath>
                <m:r>
                  <w:rPr>
                    <w:rFonts w:ascii="Cambria Math" w:hAnsi="Cambria Math"/>
                  </w:rPr>
                  <m:t>ρ</m:t>
                </m:r>
              </m:oMath>
            </m:oMathPara>
          </w:p>
        </w:tc>
        <w:tc>
          <w:tcPr>
            <w:tcW w:w="3260" w:type="dxa"/>
            <w:tcBorders>
              <w:right w:val="single" w:sz="4" w:space="0" w:color="auto"/>
            </w:tcBorders>
          </w:tcPr>
          <w:p w14:paraId="57C325CE" w14:textId="77777777" w:rsidR="00AF1300" w:rsidRDefault="00AF1300" w:rsidP="003D5EC6">
            <w:pPr>
              <w:pStyle w:val="Tabletext"/>
            </w:pPr>
            <w:r>
              <w:t>\rho■</w:t>
            </w:r>
          </w:p>
        </w:tc>
        <w:tc>
          <w:tcPr>
            <w:tcW w:w="1909" w:type="dxa"/>
            <w:tcBorders>
              <w:left w:val="single" w:sz="4" w:space="0" w:color="auto"/>
            </w:tcBorders>
          </w:tcPr>
          <w:p w14:paraId="748E4519" w14:textId="77777777" w:rsidR="00AF1300" w:rsidRPr="00295EB1" w:rsidRDefault="00AF1300" w:rsidP="003D5EC6">
            <w:pPr>
              <w:pStyle w:val="Tabletext"/>
            </w:pPr>
            <m:oMathPara>
              <m:oMathParaPr>
                <m:jc m:val="left"/>
              </m:oMathParaPr>
              <m:oMath>
                <m:r>
                  <m:rPr>
                    <m:sty m:val="p"/>
                  </m:rPr>
                  <w:rPr>
                    <w:rFonts w:ascii="Cambria Math" w:hAnsi="Cambria Math"/>
                  </w:rPr>
                  <m:t>Ρ</m:t>
                </m:r>
              </m:oMath>
            </m:oMathPara>
          </w:p>
        </w:tc>
        <w:tc>
          <w:tcPr>
            <w:tcW w:w="2547" w:type="dxa"/>
          </w:tcPr>
          <w:p w14:paraId="10FDB430" w14:textId="77777777" w:rsidR="00AF1300" w:rsidRDefault="00AF1300" w:rsidP="003D5EC6">
            <w:pPr>
              <w:pStyle w:val="Tabletext"/>
            </w:pPr>
            <w:r>
              <w:t>\Rho■</w:t>
            </w:r>
          </w:p>
        </w:tc>
      </w:tr>
      <w:tr w:rsidR="00AF1300" w14:paraId="2AF7D5EF" w14:textId="77777777" w:rsidTr="003A2C0E">
        <w:trPr>
          <w:cnfStyle w:val="000000100000" w:firstRow="0" w:lastRow="0" w:firstColumn="0" w:lastColumn="0" w:oddVBand="0" w:evenVBand="0" w:oddHBand="1" w:evenHBand="0" w:firstRowFirstColumn="0" w:firstRowLastColumn="0" w:lastRowFirstColumn="0" w:lastRowLastColumn="0"/>
        </w:trPr>
        <w:tc>
          <w:tcPr>
            <w:tcW w:w="1526" w:type="dxa"/>
          </w:tcPr>
          <w:p w14:paraId="5A34DE31" w14:textId="77777777" w:rsidR="00AF1300" w:rsidRDefault="00AF1300" w:rsidP="003D5EC6">
            <w:pPr>
              <w:pStyle w:val="Tabletext"/>
            </w:pPr>
            <m:oMath>
              <m:r>
                <w:rPr>
                  <w:rFonts w:ascii="Cambria Math" w:hAnsi="Cambria Math"/>
                </w:rPr>
                <m:t>σ</m:t>
              </m:r>
            </m:oMath>
            <w:r>
              <w:t xml:space="preserve"> or </w:t>
            </w:r>
            <m:oMath>
              <m:r>
                <w:rPr>
                  <w:rFonts w:ascii="Cambria Math" w:hAnsi="Cambria Math"/>
                </w:rPr>
                <m:t>ς</m:t>
              </m:r>
            </m:oMath>
          </w:p>
        </w:tc>
        <w:tc>
          <w:tcPr>
            <w:tcW w:w="3260" w:type="dxa"/>
            <w:tcBorders>
              <w:right w:val="single" w:sz="4" w:space="0" w:color="auto"/>
            </w:tcBorders>
          </w:tcPr>
          <w:p w14:paraId="393CD924" w14:textId="77777777" w:rsidR="00AF1300" w:rsidRDefault="00AF1300" w:rsidP="003D5EC6">
            <w:pPr>
              <w:pStyle w:val="Tabletext"/>
            </w:pPr>
            <w:r>
              <w:t>\sigma■ or \</w:t>
            </w:r>
            <w:proofErr w:type="spellStart"/>
            <w:r>
              <w:t>varsigma</w:t>
            </w:r>
            <w:proofErr w:type="spellEnd"/>
            <w:r>
              <w:t>■</w:t>
            </w:r>
          </w:p>
        </w:tc>
        <w:tc>
          <w:tcPr>
            <w:tcW w:w="1909" w:type="dxa"/>
            <w:tcBorders>
              <w:left w:val="single" w:sz="4" w:space="0" w:color="auto"/>
            </w:tcBorders>
          </w:tcPr>
          <w:p w14:paraId="6E62FDA9" w14:textId="77777777" w:rsidR="00AF1300" w:rsidRPr="00295EB1" w:rsidRDefault="00AF1300" w:rsidP="003D5EC6">
            <w:pPr>
              <w:pStyle w:val="Tabletext"/>
            </w:pPr>
            <m:oMathPara>
              <m:oMathParaPr>
                <m:jc m:val="left"/>
              </m:oMathParaPr>
              <m:oMath>
                <m:r>
                  <m:rPr>
                    <m:sty m:val="p"/>
                  </m:rPr>
                  <w:rPr>
                    <w:rFonts w:ascii="Cambria Math" w:hAnsi="Cambria Math"/>
                  </w:rPr>
                  <m:t>Σ</m:t>
                </m:r>
              </m:oMath>
            </m:oMathPara>
          </w:p>
        </w:tc>
        <w:tc>
          <w:tcPr>
            <w:tcW w:w="2547" w:type="dxa"/>
          </w:tcPr>
          <w:p w14:paraId="66AA3673" w14:textId="77777777" w:rsidR="00AF1300" w:rsidRDefault="00AF1300" w:rsidP="003D5EC6">
            <w:pPr>
              <w:pStyle w:val="Tabletext"/>
            </w:pPr>
            <w:r>
              <w:t>\Sigma■</w:t>
            </w:r>
          </w:p>
        </w:tc>
      </w:tr>
      <w:tr w:rsidR="00AF1300" w14:paraId="48A4C5A4" w14:textId="77777777" w:rsidTr="003A2C0E">
        <w:tc>
          <w:tcPr>
            <w:tcW w:w="1526" w:type="dxa"/>
          </w:tcPr>
          <w:p w14:paraId="00D70AD8" w14:textId="77777777" w:rsidR="00AF1300" w:rsidRPr="00295EB1" w:rsidRDefault="00AF1300" w:rsidP="003D5EC6">
            <w:pPr>
              <w:pStyle w:val="Tabletext"/>
            </w:pPr>
            <m:oMathPara>
              <m:oMathParaPr>
                <m:jc m:val="left"/>
              </m:oMathParaPr>
              <m:oMath>
                <m:r>
                  <w:rPr>
                    <w:rFonts w:ascii="Cambria Math" w:hAnsi="Cambria Math"/>
                  </w:rPr>
                  <m:t>τ</m:t>
                </m:r>
              </m:oMath>
            </m:oMathPara>
          </w:p>
        </w:tc>
        <w:tc>
          <w:tcPr>
            <w:tcW w:w="3260" w:type="dxa"/>
            <w:tcBorders>
              <w:right w:val="single" w:sz="4" w:space="0" w:color="auto"/>
            </w:tcBorders>
          </w:tcPr>
          <w:p w14:paraId="54C7ABDA" w14:textId="77777777" w:rsidR="00AF1300" w:rsidRDefault="00AF1300" w:rsidP="003D5EC6">
            <w:pPr>
              <w:pStyle w:val="Tabletext"/>
            </w:pPr>
            <w:r>
              <w:t>\tau■</w:t>
            </w:r>
          </w:p>
        </w:tc>
        <w:tc>
          <w:tcPr>
            <w:tcW w:w="1909" w:type="dxa"/>
            <w:tcBorders>
              <w:left w:val="single" w:sz="4" w:space="0" w:color="auto"/>
            </w:tcBorders>
          </w:tcPr>
          <w:p w14:paraId="0B18AA8F" w14:textId="77777777" w:rsidR="00AF1300" w:rsidRPr="00F013F5" w:rsidRDefault="00AF1300" w:rsidP="003D5EC6">
            <w:pPr>
              <w:pStyle w:val="Tabletext"/>
            </w:pPr>
            <m:oMathPara>
              <m:oMathParaPr>
                <m:jc m:val="left"/>
              </m:oMathParaPr>
              <m:oMath>
                <m:r>
                  <m:rPr>
                    <m:sty m:val="p"/>
                  </m:rPr>
                  <w:rPr>
                    <w:rFonts w:ascii="Cambria Math" w:hAnsi="Cambria Math"/>
                  </w:rPr>
                  <m:t>Τ</m:t>
                </m:r>
              </m:oMath>
            </m:oMathPara>
          </w:p>
        </w:tc>
        <w:tc>
          <w:tcPr>
            <w:tcW w:w="2547" w:type="dxa"/>
          </w:tcPr>
          <w:p w14:paraId="4C53DF27" w14:textId="77777777" w:rsidR="00AF1300" w:rsidRDefault="00AF1300" w:rsidP="003D5EC6">
            <w:pPr>
              <w:pStyle w:val="Tabletext"/>
            </w:pPr>
            <w:r>
              <w:t>\Tau■</w:t>
            </w:r>
          </w:p>
        </w:tc>
      </w:tr>
      <w:tr w:rsidR="00AF1300" w14:paraId="53156EFA" w14:textId="77777777" w:rsidTr="003A2C0E">
        <w:trPr>
          <w:cnfStyle w:val="000000100000" w:firstRow="0" w:lastRow="0" w:firstColumn="0" w:lastColumn="0" w:oddVBand="0" w:evenVBand="0" w:oddHBand="1" w:evenHBand="0" w:firstRowFirstColumn="0" w:firstRowLastColumn="0" w:lastRowFirstColumn="0" w:lastRowLastColumn="0"/>
        </w:trPr>
        <w:tc>
          <w:tcPr>
            <w:tcW w:w="1526" w:type="dxa"/>
          </w:tcPr>
          <w:p w14:paraId="743F02AF" w14:textId="77777777" w:rsidR="00AF1300" w:rsidRPr="00F013F5" w:rsidRDefault="00AF1300" w:rsidP="003D5EC6">
            <w:pPr>
              <w:pStyle w:val="Tabletext"/>
            </w:pPr>
            <m:oMathPara>
              <m:oMathParaPr>
                <m:jc m:val="left"/>
              </m:oMathParaPr>
              <m:oMath>
                <m:r>
                  <w:rPr>
                    <w:rFonts w:ascii="Cambria Math" w:hAnsi="Cambria Math"/>
                  </w:rPr>
                  <m:t>υ</m:t>
                </m:r>
              </m:oMath>
            </m:oMathPara>
          </w:p>
        </w:tc>
        <w:tc>
          <w:tcPr>
            <w:tcW w:w="3260" w:type="dxa"/>
            <w:tcBorders>
              <w:right w:val="single" w:sz="4" w:space="0" w:color="auto"/>
            </w:tcBorders>
          </w:tcPr>
          <w:p w14:paraId="3056F92C" w14:textId="77777777" w:rsidR="00AF1300" w:rsidRDefault="00AF1300" w:rsidP="003D5EC6">
            <w:pPr>
              <w:pStyle w:val="Tabletext"/>
            </w:pPr>
            <w:r>
              <w:t>\upsilon■</w:t>
            </w:r>
          </w:p>
        </w:tc>
        <w:tc>
          <w:tcPr>
            <w:tcW w:w="1909" w:type="dxa"/>
            <w:tcBorders>
              <w:left w:val="single" w:sz="4" w:space="0" w:color="auto"/>
            </w:tcBorders>
          </w:tcPr>
          <w:p w14:paraId="13A1E1BB" w14:textId="77777777" w:rsidR="00AF1300" w:rsidRPr="00F013F5" w:rsidRDefault="00AF1300" w:rsidP="003D5EC6">
            <w:pPr>
              <w:pStyle w:val="Tabletext"/>
            </w:pPr>
            <m:oMathPara>
              <m:oMathParaPr>
                <m:jc m:val="left"/>
              </m:oMathParaPr>
              <m:oMath>
                <m:r>
                  <m:rPr>
                    <m:sty m:val="p"/>
                  </m:rPr>
                  <w:rPr>
                    <w:rFonts w:ascii="Cambria Math" w:hAnsi="Cambria Math"/>
                  </w:rPr>
                  <m:t>Υ</m:t>
                </m:r>
              </m:oMath>
            </m:oMathPara>
          </w:p>
        </w:tc>
        <w:tc>
          <w:tcPr>
            <w:tcW w:w="2547" w:type="dxa"/>
          </w:tcPr>
          <w:p w14:paraId="445D871E" w14:textId="77777777" w:rsidR="00AF1300" w:rsidRDefault="00AF1300" w:rsidP="003D5EC6">
            <w:pPr>
              <w:pStyle w:val="Tabletext"/>
            </w:pPr>
            <w:r>
              <w:t>\Upsilon■</w:t>
            </w:r>
          </w:p>
        </w:tc>
      </w:tr>
      <w:tr w:rsidR="00AF1300" w14:paraId="1F0FB4D6" w14:textId="77777777" w:rsidTr="003A2C0E">
        <w:tc>
          <w:tcPr>
            <w:tcW w:w="1526" w:type="dxa"/>
          </w:tcPr>
          <w:p w14:paraId="784F47EE" w14:textId="77777777" w:rsidR="00AF1300" w:rsidRDefault="00AF1300" w:rsidP="003D5EC6">
            <w:pPr>
              <w:pStyle w:val="Tabletext"/>
            </w:pPr>
            <m:oMath>
              <m:r>
                <w:rPr>
                  <w:rFonts w:ascii="Cambria Math" w:hAnsi="Cambria Math"/>
                </w:rPr>
                <m:t>ϕ</m:t>
              </m:r>
            </m:oMath>
            <w:r>
              <w:t xml:space="preserve"> or </w:t>
            </w:r>
            <m:oMath>
              <m:r>
                <w:rPr>
                  <w:rFonts w:ascii="Cambria Math" w:hAnsi="Cambria Math"/>
                </w:rPr>
                <m:t>φ</m:t>
              </m:r>
            </m:oMath>
          </w:p>
        </w:tc>
        <w:tc>
          <w:tcPr>
            <w:tcW w:w="3260" w:type="dxa"/>
            <w:tcBorders>
              <w:right w:val="single" w:sz="4" w:space="0" w:color="auto"/>
            </w:tcBorders>
          </w:tcPr>
          <w:p w14:paraId="148770DF" w14:textId="77777777" w:rsidR="00AF1300" w:rsidRDefault="00AF1300" w:rsidP="003D5EC6">
            <w:pPr>
              <w:pStyle w:val="Tabletext"/>
            </w:pPr>
            <w:r>
              <w:t>\phi■ or \</w:t>
            </w:r>
            <w:proofErr w:type="spellStart"/>
            <w:r>
              <w:t>varphi</w:t>
            </w:r>
            <w:proofErr w:type="spellEnd"/>
            <w:r>
              <w:t>■</w:t>
            </w:r>
          </w:p>
        </w:tc>
        <w:tc>
          <w:tcPr>
            <w:tcW w:w="1909" w:type="dxa"/>
            <w:tcBorders>
              <w:left w:val="single" w:sz="4" w:space="0" w:color="auto"/>
            </w:tcBorders>
          </w:tcPr>
          <w:p w14:paraId="2B01D4C8" w14:textId="77777777" w:rsidR="00AF1300" w:rsidRPr="00D72A00" w:rsidRDefault="00AF1300" w:rsidP="003D5EC6">
            <w:pPr>
              <w:pStyle w:val="Tabletext"/>
            </w:pPr>
            <m:oMathPara>
              <m:oMathParaPr>
                <m:jc m:val="left"/>
              </m:oMathParaPr>
              <m:oMath>
                <m:r>
                  <m:rPr>
                    <m:sty m:val="p"/>
                  </m:rPr>
                  <w:rPr>
                    <w:rFonts w:ascii="Cambria Math" w:hAnsi="Cambria Math"/>
                  </w:rPr>
                  <m:t>Φ</m:t>
                </m:r>
              </m:oMath>
            </m:oMathPara>
          </w:p>
        </w:tc>
        <w:tc>
          <w:tcPr>
            <w:tcW w:w="2547" w:type="dxa"/>
          </w:tcPr>
          <w:p w14:paraId="004CD839" w14:textId="77777777" w:rsidR="00AF1300" w:rsidRDefault="00AF1300" w:rsidP="003D5EC6">
            <w:pPr>
              <w:pStyle w:val="Tabletext"/>
            </w:pPr>
            <w:r>
              <w:t>\Phi■</w:t>
            </w:r>
          </w:p>
        </w:tc>
      </w:tr>
      <w:tr w:rsidR="00AF1300" w14:paraId="4DAF9522" w14:textId="77777777" w:rsidTr="003A2C0E">
        <w:trPr>
          <w:cnfStyle w:val="000000100000" w:firstRow="0" w:lastRow="0" w:firstColumn="0" w:lastColumn="0" w:oddVBand="0" w:evenVBand="0" w:oddHBand="1" w:evenHBand="0" w:firstRowFirstColumn="0" w:firstRowLastColumn="0" w:lastRowFirstColumn="0" w:lastRowLastColumn="0"/>
        </w:trPr>
        <w:tc>
          <w:tcPr>
            <w:tcW w:w="1526" w:type="dxa"/>
          </w:tcPr>
          <w:p w14:paraId="38993D13" w14:textId="77777777" w:rsidR="00AF1300" w:rsidRPr="00D72A00" w:rsidRDefault="00AF1300" w:rsidP="003D5EC6">
            <w:pPr>
              <w:pStyle w:val="Tabletext"/>
            </w:pPr>
            <m:oMathPara>
              <m:oMathParaPr>
                <m:jc m:val="left"/>
              </m:oMathParaPr>
              <m:oMath>
                <m:r>
                  <w:rPr>
                    <w:rFonts w:ascii="Cambria Math" w:hAnsi="Cambria Math"/>
                  </w:rPr>
                  <m:t>χ</m:t>
                </m:r>
              </m:oMath>
            </m:oMathPara>
          </w:p>
        </w:tc>
        <w:tc>
          <w:tcPr>
            <w:tcW w:w="3260" w:type="dxa"/>
            <w:tcBorders>
              <w:right w:val="single" w:sz="4" w:space="0" w:color="auto"/>
            </w:tcBorders>
          </w:tcPr>
          <w:p w14:paraId="69C8E721" w14:textId="77777777" w:rsidR="00AF1300" w:rsidRDefault="00AF1300" w:rsidP="003D5EC6">
            <w:pPr>
              <w:pStyle w:val="Tabletext"/>
            </w:pPr>
            <w:r>
              <w:t>\chi■</w:t>
            </w:r>
          </w:p>
        </w:tc>
        <w:tc>
          <w:tcPr>
            <w:tcW w:w="1909" w:type="dxa"/>
            <w:tcBorders>
              <w:left w:val="single" w:sz="4" w:space="0" w:color="auto"/>
            </w:tcBorders>
          </w:tcPr>
          <w:p w14:paraId="5B57C609" w14:textId="77777777" w:rsidR="00AF1300" w:rsidRPr="00D72A00" w:rsidRDefault="00AF1300" w:rsidP="003D5EC6">
            <w:pPr>
              <w:pStyle w:val="Tabletext"/>
            </w:pPr>
            <m:oMathPara>
              <m:oMathParaPr>
                <m:jc m:val="left"/>
              </m:oMathParaPr>
              <m:oMath>
                <m:r>
                  <m:rPr>
                    <m:sty m:val="p"/>
                  </m:rPr>
                  <w:rPr>
                    <w:rFonts w:ascii="Cambria Math" w:hAnsi="Cambria Math"/>
                  </w:rPr>
                  <m:t>Χ</m:t>
                </m:r>
              </m:oMath>
            </m:oMathPara>
          </w:p>
        </w:tc>
        <w:tc>
          <w:tcPr>
            <w:tcW w:w="2547" w:type="dxa"/>
          </w:tcPr>
          <w:p w14:paraId="51553A6F" w14:textId="77777777" w:rsidR="00AF1300" w:rsidRDefault="00AF1300" w:rsidP="003D5EC6">
            <w:pPr>
              <w:pStyle w:val="Tabletext"/>
            </w:pPr>
            <w:r>
              <w:t>\Chi■</w:t>
            </w:r>
          </w:p>
        </w:tc>
      </w:tr>
      <w:tr w:rsidR="00AF1300" w14:paraId="4CFBB830" w14:textId="77777777" w:rsidTr="003A2C0E">
        <w:tc>
          <w:tcPr>
            <w:tcW w:w="1526" w:type="dxa"/>
          </w:tcPr>
          <w:p w14:paraId="63F906E7" w14:textId="77777777" w:rsidR="00AF1300" w:rsidRPr="00D72A00" w:rsidRDefault="00AF1300" w:rsidP="003D5EC6">
            <w:pPr>
              <w:pStyle w:val="Tabletext"/>
            </w:pPr>
            <m:oMathPara>
              <m:oMathParaPr>
                <m:jc m:val="left"/>
              </m:oMathParaPr>
              <m:oMath>
                <m:r>
                  <w:rPr>
                    <w:rFonts w:ascii="Cambria Math" w:hAnsi="Cambria Math"/>
                  </w:rPr>
                  <m:t>ψ</m:t>
                </m:r>
              </m:oMath>
            </m:oMathPara>
          </w:p>
        </w:tc>
        <w:tc>
          <w:tcPr>
            <w:tcW w:w="3260" w:type="dxa"/>
            <w:tcBorders>
              <w:right w:val="single" w:sz="4" w:space="0" w:color="auto"/>
            </w:tcBorders>
          </w:tcPr>
          <w:p w14:paraId="638AA5AE" w14:textId="77777777" w:rsidR="00AF1300" w:rsidRDefault="00AF1300" w:rsidP="003D5EC6">
            <w:pPr>
              <w:pStyle w:val="Tabletext"/>
            </w:pPr>
            <w:r>
              <w:t>\psi■</w:t>
            </w:r>
          </w:p>
        </w:tc>
        <w:tc>
          <w:tcPr>
            <w:tcW w:w="1909" w:type="dxa"/>
            <w:tcBorders>
              <w:left w:val="single" w:sz="4" w:space="0" w:color="auto"/>
            </w:tcBorders>
          </w:tcPr>
          <w:p w14:paraId="5902F547" w14:textId="77777777" w:rsidR="00AF1300" w:rsidRPr="00D72A00" w:rsidRDefault="00AF1300" w:rsidP="003D5EC6">
            <w:pPr>
              <w:pStyle w:val="Tabletext"/>
            </w:pPr>
            <m:oMathPara>
              <m:oMathParaPr>
                <m:jc m:val="left"/>
              </m:oMathParaPr>
              <m:oMath>
                <m:r>
                  <m:rPr>
                    <m:sty m:val="p"/>
                  </m:rPr>
                  <w:rPr>
                    <w:rFonts w:ascii="Cambria Math" w:hAnsi="Cambria Math"/>
                  </w:rPr>
                  <m:t>Ψ</m:t>
                </m:r>
              </m:oMath>
            </m:oMathPara>
          </w:p>
        </w:tc>
        <w:tc>
          <w:tcPr>
            <w:tcW w:w="2547" w:type="dxa"/>
          </w:tcPr>
          <w:p w14:paraId="6188824D" w14:textId="77777777" w:rsidR="00AF1300" w:rsidRDefault="00AF1300" w:rsidP="003D5EC6">
            <w:pPr>
              <w:pStyle w:val="Tabletext"/>
            </w:pPr>
            <w:r>
              <w:t>\Psi■</w:t>
            </w:r>
          </w:p>
        </w:tc>
      </w:tr>
      <w:tr w:rsidR="00AF1300" w14:paraId="78771764" w14:textId="77777777" w:rsidTr="003A2C0E">
        <w:trPr>
          <w:cnfStyle w:val="000000100000" w:firstRow="0" w:lastRow="0" w:firstColumn="0" w:lastColumn="0" w:oddVBand="0" w:evenVBand="0" w:oddHBand="1" w:evenHBand="0" w:firstRowFirstColumn="0" w:firstRowLastColumn="0" w:lastRowFirstColumn="0" w:lastRowLastColumn="0"/>
        </w:trPr>
        <w:tc>
          <w:tcPr>
            <w:tcW w:w="1526" w:type="dxa"/>
          </w:tcPr>
          <w:p w14:paraId="6FD5D8B6" w14:textId="77777777" w:rsidR="00AF1300" w:rsidRPr="00D72A00" w:rsidRDefault="00AF1300" w:rsidP="003D5EC6">
            <w:pPr>
              <w:pStyle w:val="Tabletext"/>
            </w:pPr>
            <m:oMathPara>
              <m:oMathParaPr>
                <m:jc m:val="left"/>
              </m:oMathParaPr>
              <m:oMath>
                <m:r>
                  <w:rPr>
                    <w:rFonts w:ascii="Cambria Math" w:hAnsi="Cambria Math"/>
                  </w:rPr>
                  <m:t>ω</m:t>
                </m:r>
              </m:oMath>
            </m:oMathPara>
          </w:p>
        </w:tc>
        <w:tc>
          <w:tcPr>
            <w:tcW w:w="3260" w:type="dxa"/>
            <w:tcBorders>
              <w:right w:val="single" w:sz="4" w:space="0" w:color="auto"/>
            </w:tcBorders>
          </w:tcPr>
          <w:p w14:paraId="79E79EB2" w14:textId="77777777" w:rsidR="00AF1300" w:rsidRDefault="00AF1300" w:rsidP="003D5EC6">
            <w:pPr>
              <w:pStyle w:val="Tabletext"/>
            </w:pPr>
            <w:r>
              <w:t>\omega■</w:t>
            </w:r>
          </w:p>
        </w:tc>
        <w:tc>
          <w:tcPr>
            <w:tcW w:w="1909" w:type="dxa"/>
            <w:tcBorders>
              <w:left w:val="single" w:sz="4" w:space="0" w:color="auto"/>
            </w:tcBorders>
          </w:tcPr>
          <w:p w14:paraId="45C0181C" w14:textId="77777777" w:rsidR="00AF1300" w:rsidRPr="00D72A00" w:rsidRDefault="00AF1300" w:rsidP="003D5EC6">
            <w:pPr>
              <w:pStyle w:val="Tabletext"/>
            </w:pPr>
            <m:oMathPara>
              <m:oMathParaPr>
                <m:jc m:val="left"/>
              </m:oMathParaPr>
              <m:oMath>
                <m:r>
                  <m:rPr>
                    <m:sty m:val="p"/>
                  </m:rPr>
                  <w:rPr>
                    <w:rFonts w:ascii="Cambria Math" w:hAnsi="Cambria Math"/>
                  </w:rPr>
                  <m:t>Ω</m:t>
                </m:r>
              </m:oMath>
            </m:oMathPara>
          </w:p>
        </w:tc>
        <w:tc>
          <w:tcPr>
            <w:tcW w:w="2547" w:type="dxa"/>
          </w:tcPr>
          <w:p w14:paraId="7569D757" w14:textId="77777777" w:rsidR="00AF1300" w:rsidRDefault="00AF1300" w:rsidP="003D5EC6">
            <w:pPr>
              <w:pStyle w:val="Tabletext"/>
            </w:pPr>
            <w:r>
              <w:t>\Omega■</w:t>
            </w:r>
          </w:p>
        </w:tc>
      </w:tr>
    </w:tbl>
    <w:p w14:paraId="47C23C0C" w14:textId="77777777" w:rsidR="00AF1300" w:rsidRDefault="00AF1300" w:rsidP="00AF1300">
      <w:pPr>
        <w:rPr>
          <w:rFonts w:eastAsiaTheme="majorEastAsia" w:cstheme="majorBidi"/>
          <w:b/>
          <w:bCs/>
          <w:sz w:val="26"/>
          <w:szCs w:val="26"/>
        </w:rPr>
      </w:pPr>
      <w:r>
        <w:rPr>
          <w:rFonts w:eastAsiaTheme="majorEastAsia" w:cstheme="majorBidi"/>
          <w:b/>
          <w:bCs/>
          <w:sz w:val="26"/>
          <w:szCs w:val="26"/>
        </w:rPr>
        <w:t>Mathematical fonts</w:t>
      </w:r>
    </w:p>
    <w:p w14:paraId="01867739" w14:textId="77777777" w:rsidR="00AF1300" w:rsidRDefault="00AF1300" w:rsidP="00AF1300">
      <w:pPr>
        <w:pStyle w:val="Heading2"/>
      </w:pPr>
      <w:bookmarkStart w:id="41" w:name="_Toc409704211"/>
      <w:r>
        <w:t>Script</w:t>
      </w:r>
      <w:bookmarkEnd w:id="41"/>
    </w:p>
    <w:p w14:paraId="1E987789" w14:textId="77777777" w:rsidR="00AF1300" w:rsidRPr="008029FF" w:rsidRDefault="00AF1300" w:rsidP="00AF1300">
      <w:r>
        <w:t>Produced via e.g. \</w:t>
      </w:r>
      <w:proofErr w:type="spellStart"/>
      <w:r>
        <w:t>scriptA</w:t>
      </w:r>
      <w:proofErr w:type="spellEnd"/>
      <w:r>
        <w:rPr>
          <w:rFonts w:cs="Arial"/>
        </w:rPr>
        <w:t>■ or \</w:t>
      </w:r>
      <w:proofErr w:type="spellStart"/>
      <w:r>
        <w:rPr>
          <w:rFonts w:cs="Arial"/>
        </w:rPr>
        <w:t>scripta</w:t>
      </w:r>
      <w:proofErr w:type="spellEnd"/>
      <w:r>
        <w:rPr>
          <w:rFonts w:cs="Arial"/>
        </w:rPr>
        <w:t>■</w:t>
      </w:r>
    </w:p>
    <w:p w14:paraId="5A2E9497" w14:textId="77777777" w:rsidR="00AF1300" w:rsidRPr="001D4D85" w:rsidRDefault="00AF1300" w:rsidP="00AF1300">
      <w:pPr>
        <w:rPr>
          <w:rFonts w:eastAsiaTheme="majorEastAsia" w:cstheme="majorBidi"/>
        </w:rPr>
      </w:pPr>
      <m:oMathPara>
        <m:oMath>
          <m:r>
            <m:rPr>
              <m:scr m:val="script"/>
            </m:rPr>
            <w:rPr>
              <w:rFonts w:ascii="Cambria Math" w:hAnsi="Cambria Math"/>
            </w:rPr>
            <m:t>A,B,C,D,E,F,G,H,I,J,K,L,M,N,O,P,Q,R,S,T,U,V,W,X,Y,Z</m:t>
          </m:r>
        </m:oMath>
      </m:oMathPara>
    </w:p>
    <w:p w14:paraId="480757AF" w14:textId="77777777" w:rsidR="00AF1300" w:rsidRPr="001D4D85" w:rsidRDefault="00AF1300" w:rsidP="00AF1300">
      <w:pPr>
        <w:rPr>
          <w:rFonts w:eastAsiaTheme="minorEastAsia"/>
        </w:rPr>
      </w:pPr>
      <m:oMathPara>
        <m:oMath>
          <m:r>
            <m:rPr>
              <m:scr m:val="script"/>
            </m:rPr>
            <w:rPr>
              <w:rFonts w:ascii="Cambria Math" w:hAnsi="Cambria Math"/>
            </w:rPr>
            <m:t>a,b,c,d,e,f,g,h,i,j,k,l,m,n,o,p,q,r,s,t,u,v,w,x,y,z</m:t>
          </m:r>
        </m:oMath>
      </m:oMathPara>
    </w:p>
    <w:p w14:paraId="5CBBA93E" w14:textId="77777777" w:rsidR="00AF1300" w:rsidRDefault="00AF1300" w:rsidP="00AF1300">
      <w:pPr>
        <w:pStyle w:val="Heading2"/>
        <w:rPr>
          <w:rFonts w:eastAsiaTheme="minorEastAsia"/>
        </w:rPr>
      </w:pPr>
      <w:bookmarkStart w:id="42" w:name="_Toc409704212"/>
      <w:proofErr w:type="spellStart"/>
      <w:r>
        <w:rPr>
          <w:rFonts w:eastAsiaTheme="minorEastAsia"/>
        </w:rPr>
        <w:t>Fraktur</w:t>
      </w:r>
      <w:bookmarkEnd w:id="42"/>
      <w:proofErr w:type="spellEnd"/>
    </w:p>
    <w:p w14:paraId="2658931B" w14:textId="77777777" w:rsidR="00AF1300" w:rsidRPr="008029FF" w:rsidRDefault="00AF1300" w:rsidP="00AF1300">
      <w:r>
        <w:t>Produced via e.g. \</w:t>
      </w:r>
      <w:proofErr w:type="spellStart"/>
      <w:r>
        <w:t>frakturA</w:t>
      </w:r>
      <w:proofErr w:type="spellEnd"/>
      <w:r>
        <w:rPr>
          <w:rFonts w:cs="Arial"/>
        </w:rPr>
        <w:t>■ or \</w:t>
      </w:r>
      <w:proofErr w:type="spellStart"/>
      <w:r>
        <w:rPr>
          <w:rFonts w:cs="Arial"/>
        </w:rPr>
        <w:t>fraktura</w:t>
      </w:r>
      <w:proofErr w:type="spellEnd"/>
      <w:r>
        <w:rPr>
          <w:rFonts w:cs="Arial"/>
        </w:rPr>
        <w:t>■</w:t>
      </w:r>
    </w:p>
    <w:p w14:paraId="2F1035A5" w14:textId="77777777" w:rsidR="00AF1300" w:rsidRPr="006F4562" w:rsidRDefault="00AF1300" w:rsidP="00AF1300">
      <w:pPr>
        <w:rPr>
          <w:rFonts w:eastAsiaTheme="minorEastAsia" w:cstheme="majorBidi"/>
        </w:rPr>
      </w:pPr>
      <m:oMathPara>
        <m:oMath>
          <m:r>
            <m:rPr>
              <m:scr m:val="fraktur"/>
            </m:rPr>
            <w:rPr>
              <w:rFonts w:ascii="Cambria Math" w:eastAsiaTheme="minorEastAsia" w:hAnsi="Cambria Math" w:cstheme="majorBidi"/>
            </w:rPr>
            <m:t>A,B,C,D,E,F,G,H,I,J,K,L,M,N,O,P,Q,R,S,T,U,V,W,X,Y,Z</m:t>
          </m:r>
        </m:oMath>
      </m:oMathPara>
    </w:p>
    <w:p w14:paraId="1BE6D5AF" w14:textId="77777777" w:rsidR="00AF1300" w:rsidRPr="006F4562" w:rsidRDefault="00AF1300" w:rsidP="00AF1300">
      <w:pPr>
        <w:rPr>
          <w:rFonts w:eastAsiaTheme="minorEastAsia" w:cstheme="majorBidi"/>
        </w:rPr>
      </w:pPr>
      <m:oMathPara>
        <m:oMath>
          <m:r>
            <m:rPr>
              <m:scr m:val="fraktur"/>
            </m:rPr>
            <w:rPr>
              <w:rFonts w:ascii="Cambria Math" w:eastAsiaTheme="minorEastAsia" w:hAnsi="Cambria Math" w:cstheme="majorBidi"/>
            </w:rPr>
            <m:t>a,b,c,d,e,f,g,h,i,j,k,l,m,n,o,p,q,r,s,t,u,v,w,x,y,z</m:t>
          </m:r>
        </m:oMath>
      </m:oMathPara>
    </w:p>
    <w:p w14:paraId="01A04CC8" w14:textId="77777777" w:rsidR="00AF1300" w:rsidRDefault="00AF1300" w:rsidP="00AF1300">
      <w:pPr>
        <w:pStyle w:val="Heading2"/>
        <w:rPr>
          <w:rFonts w:eastAsiaTheme="minorEastAsia"/>
        </w:rPr>
      </w:pPr>
      <w:bookmarkStart w:id="43" w:name="_Toc409704213"/>
      <w:r>
        <w:rPr>
          <w:rFonts w:eastAsiaTheme="minorEastAsia"/>
        </w:rPr>
        <w:t>Double-struck</w:t>
      </w:r>
      <w:bookmarkEnd w:id="43"/>
    </w:p>
    <w:p w14:paraId="7DAE3C97" w14:textId="77777777" w:rsidR="00AF1300" w:rsidRPr="008029FF" w:rsidRDefault="00AF1300" w:rsidP="00AF1300">
      <w:r>
        <w:t>Produced via e.g. \</w:t>
      </w:r>
      <w:proofErr w:type="spellStart"/>
      <w:r>
        <w:t>doubleA</w:t>
      </w:r>
      <w:proofErr w:type="spellEnd"/>
      <w:r>
        <w:rPr>
          <w:rFonts w:cs="Arial"/>
        </w:rPr>
        <w:t>■ or \</w:t>
      </w:r>
      <w:proofErr w:type="spellStart"/>
      <w:r>
        <w:rPr>
          <w:rFonts w:cs="Arial"/>
        </w:rPr>
        <w:t>doublea</w:t>
      </w:r>
      <w:proofErr w:type="spellEnd"/>
      <w:r>
        <w:rPr>
          <w:rFonts w:cs="Arial"/>
        </w:rPr>
        <w:t>■</w:t>
      </w:r>
    </w:p>
    <w:p w14:paraId="205765F1" w14:textId="77777777" w:rsidR="00AF1300" w:rsidRPr="006F4562" w:rsidRDefault="00AF1300" w:rsidP="00AF1300">
      <w:pPr>
        <w:rPr>
          <w:rFonts w:eastAsiaTheme="minorEastAsia" w:cstheme="majorBidi"/>
        </w:rPr>
      </w:pPr>
      <m:oMathPara>
        <m:oMath>
          <m:r>
            <m:rPr>
              <m:scr m:val="double-struck"/>
            </m:rPr>
            <w:rPr>
              <w:rFonts w:ascii="Cambria Math" w:eastAsiaTheme="minorEastAsia" w:hAnsi="Cambria Math" w:cstheme="majorBidi"/>
            </w:rPr>
            <m:t>A,B,C,D,E,F,G,H,I,J,K,L,M,N,O,P,Q,R,S,T,U,V,W,X,Y,Z</m:t>
          </m:r>
        </m:oMath>
      </m:oMathPara>
    </w:p>
    <w:p w14:paraId="0C352648" w14:textId="1063AAC2" w:rsidR="00AF1300" w:rsidRPr="00AF1300" w:rsidRDefault="00AF1300" w:rsidP="00AF1300">
      <w:pPr>
        <w:rPr>
          <w:rFonts w:eastAsiaTheme="minorEastAsia" w:cstheme="majorBidi"/>
        </w:rPr>
      </w:pPr>
      <m:oMathPara>
        <m:oMath>
          <m:r>
            <m:rPr>
              <m:scr m:val="double-struck"/>
            </m:rPr>
            <w:rPr>
              <w:rFonts w:ascii="Cambria Math" w:eastAsiaTheme="minorEastAsia" w:hAnsi="Cambria Math" w:cstheme="majorBidi"/>
            </w:rPr>
            <m:t>a,b,c,d,e,f,g,h,i,j,k,l,m,n,o,p,q,r,s,t,u,v,w,x,y,z</m:t>
          </m:r>
        </m:oMath>
      </m:oMathPara>
    </w:p>
    <w:p w14:paraId="0AF421CD" w14:textId="77777777" w:rsidR="00AF1300" w:rsidRDefault="00AF1300" w:rsidP="00AF1300">
      <w:pPr>
        <w:pStyle w:val="Heading1"/>
      </w:pPr>
      <w:bookmarkStart w:id="44" w:name="_Ref409457385"/>
      <w:bookmarkStart w:id="45" w:name="_Toc409704214"/>
      <w:r>
        <w:t>Appendix: Accents</w:t>
      </w:r>
      <w:bookmarkEnd w:id="44"/>
      <w:bookmarkEnd w:id="45"/>
    </w:p>
    <w:tbl>
      <w:tblPr>
        <w:tblStyle w:val="EHC"/>
        <w:tblW w:w="0" w:type="auto"/>
        <w:tblLook w:val="04A0" w:firstRow="1" w:lastRow="0" w:firstColumn="1" w:lastColumn="0" w:noHBand="0" w:noVBand="1"/>
      </w:tblPr>
      <w:tblGrid>
        <w:gridCol w:w="2237"/>
        <w:gridCol w:w="2263"/>
        <w:gridCol w:w="2238"/>
        <w:gridCol w:w="2288"/>
      </w:tblGrid>
      <w:tr w:rsidR="00AF1300" w14:paraId="4660995B" w14:textId="77777777" w:rsidTr="003A2C0E">
        <w:trPr>
          <w:cnfStyle w:val="000000100000" w:firstRow="0" w:lastRow="0" w:firstColumn="0" w:lastColumn="0" w:oddVBand="0" w:evenVBand="0" w:oddHBand="1" w:evenHBand="0" w:firstRowFirstColumn="0" w:firstRowLastColumn="0" w:lastRowFirstColumn="0" w:lastRowLastColumn="0"/>
        </w:trPr>
        <w:tc>
          <w:tcPr>
            <w:tcW w:w="2310" w:type="dxa"/>
          </w:tcPr>
          <w:p w14:paraId="52C1644D" w14:textId="77777777" w:rsidR="00AF1300" w:rsidRDefault="00AF1300" w:rsidP="003D5EC6">
            <w:pPr>
              <w:pStyle w:val="Tabletext"/>
            </w:pPr>
            <w:r>
              <w:t>Accent</w:t>
            </w:r>
          </w:p>
        </w:tc>
        <w:tc>
          <w:tcPr>
            <w:tcW w:w="2310" w:type="dxa"/>
          </w:tcPr>
          <w:p w14:paraId="6031CBF7" w14:textId="77777777" w:rsidR="00AF1300" w:rsidRDefault="00AF1300" w:rsidP="003D5EC6">
            <w:pPr>
              <w:pStyle w:val="Tabletext"/>
            </w:pPr>
            <w:r>
              <w:t>Type</w:t>
            </w:r>
          </w:p>
        </w:tc>
        <w:tc>
          <w:tcPr>
            <w:tcW w:w="2311" w:type="dxa"/>
          </w:tcPr>
          <w:p w14:paraId="716AB571" w14:textId="77777777" w:rsidR="00AF1300" w:rsidRDefault="00AF1300" w:rsidP="003D5EC6">
            <w:pPr>
              <w:pStyle w:val="Tabletext"/>
            </w:pPr>
            <w:r>
              <w:t>Accent</w:t>
            </w:r>
          </w:p>
        </w:tc>
        <w:tc>
          <w:tcPr>
            <w:tcW w:w="2311" w:type="dxa"/>
          </w:tcPr>
          <w:p w14:paraId="25BFB3C7" w14:textId="77777777" w:rsidR="00AF1300" w:rsidRDefault="00AF1300" w:rsidP="003D5EC6">
            <w:pPr>
              <w:pStyle w:val="Tabletext"/>
            </w:pPr>
            <w:r>
              <w:t>Type</w:t>
            </w:r>
          </w:p>
        </w:tc>
      </w:tr>
      <w:tr w:rsidR="00AF1300" w14:paraId="259353F7" w14:textId="77777777" w:rsidTr="003A2C0E">
        <w:tc>
          <w:tcPr>
            <w:tcW w:w="2310" w:type="dxa"/>
          </w:tcPr>
          <w:p w14:paraId="02E81D84" w14:textId="77777777" w:rsidR="00AF1300" w:rsidRPr="00CD43B0" w:rsidRDefault="002E3716" w:rsidP="003D5EC6">
            <w:pPr>
              <w:pStyle w:val="Tabletext"/>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oMath>
            </m:oMathPara>
          </w:p>
        </w:tc>
        <w:tc>
          <w:tcPr>
            <w:tcW w:w="2310" w:type="dxa"/>
          </w:tcPr>
          <w:p w14:paraId="1DC1022F" w14:textId="77777777" w:rsidR="00AF1300" w:rsidRDefault="00AF1300" w:rsidP="003D5EC6">
            <w:pPr>
              <w:pStyle w:val="Tabletext"/>
            </w:pPr>
            <w:r>
              <w:t>(x)\bar■■</w:t>
            </w:r>
          </w:p>
        </w:tc>
        <w:tc>
          <w:tcPr>
            <w:tcW w:w="2311" w:type="dxa"/>
          </w:tcPr>
          <w:p w14:paraId="107D8585" w14:textId="77777777" w:rsidR="00AF1300" w:rsidRDefault="002E3716" w:rsidP="003D5EC6">
            <w:pPr>
              <w:pStyle w:val="Tabletext"/>
            </w:pPr>
            <m:oMathPara>
              <m:oMath>
                <m:acc>
                  <m:accPr>
                    <m:chr m:val="̿"/>
                    <m:ctrlPr>
                      <w:rPr>
                        <w:rFonts w:ascii="Cambria Math" w:hAnsi="Cambria Math"/>
                        <w:i/>
                      </w:rPr>
                    </m:ctrlPr>
                  </m:accPr>
                  <m:e>
                    <m:r>
                      <w:rPr>
                        <w:rFonts w:ascii="Cambria Math" w:hAnsi="Cambria Math"/>
                      </w:rPr>
                      <m:t>x</m:t>
                    </m:r>
                  </m:e>
                </m:acc>
              </m:oMath>
            </m:oMathPara>
          </w:p>
        </w:tc>
        <w:tc>
          <w:tcPr>
            <w:tcW w:w="2311" w:type="dxa"/>
          </w:tcPr>
          <w:p w14:paraId="3A77EB86" w14:textId="77777777" w:rsidR="00AF1300" w:rsidRDefault="00AF1300" w:rsidP="003D5EC6">
            <w:pPr>
              <w:pStyle w:val="Tabletext"/>
            </w:pPr>
            <w:r>
              <w:t>(x)\Bar■■</w:t>
            </w:r>
          </w:p>
        </w:tc>
      </w:tr>
      <w:tr w:rsidR="00AF1300" w14:paraId="1B68DF17" w14:textId="77777777" w:rsidTr="003A2C0E">
        <w:trPr>
          <w:cnfStyle w:val="000000100000" w:firstRow="0" w:lastRow="0" w:firstColumn="0" w:lastColumn="0" w:oddVBand="0" w:evenVBand="0" w:oddHBand="1" w:evenHBand="0" w:firstRowFirstColumn="0" w:firstRowLastColumn="0" w:lastRowFirstColumn="0" w:lastRowLastColumn="0"/>
        </w:trPr>
        <w:tc>
          <w:tcPr>
            <w:tcW w:w="2310" w:type="dxa"/>
          </w:tcPr>
          <w:p w14:paraId="2008EDDE" w14:textId="77777777" w:rsidR="00AF1300" w:rsidRDefault="002E3716" w:rsidP="003D5EC6">
            <w:pPr>
              <w:pStyle w:val="Tabletext"/>
              <w:rPr>
                <w:rFonts w:eastAsia="Calibri" w:cs="Times New Roman"/>
              </w:rPr>
            </w:pPr>
            <m:oMathPara>
              <m:oMath>
                <m:acc>
                  <m:accPr>
                    <m:chr m:val="̃"/>
                    <m:ctrlPr>
                      <w:rPr>
                        <w:rFonts w:ascii="Cambria Math" w:hAnsi="Cambria Math"/>
                        <w:i/>
                      </w:rPr>
                    </m:ctrlPr>
                  </m:accPr>
                  <m:e>
                    <m:r>
                      <w:rPr>
                        <w:rFonts w:ascii="Cambria Math" w:hAnsi="Cambria Math"/>
                      </w:rPr>
                      <m:t>x</m:t>
                    </m:r>
                  </m:e>
                </m:acc>
              </m:oMath>
            </m:oMathPara>
          </w:p>
        </w:tc>
        <w:tc>
          <w:tcPr>
            <w:tcW w:w="2310" w:type="dxa"/>
          </w:tcPr>
          <w:p w14:paraId="119A2DE6" w14:textId="77777777" w:rsidR="00AF1300" w:rsidRDefault="00AF1300" w:rsidP="003D5EC6">
            <w:pPr>
              <w:pStyle w:val="Tabletext"/>
            </w:pPr>
            <w:r>
              <w:t>(x)\tilde■■</w:t>
            </w:r>
          </w:p>
        </w:tc>
        <w:tc>
          <w:tcPr>
            <w:tcW w:w="2311" w:type="dxa"/>
          </w:tcPr>
          <w:p w14:paraId="62DF98A2" w14:textId="77777777" w:rsidR="00AF1300" w:rsidRDefault="002E3716" w:rsidP="003D5EC6">
            <w:pPr>
              <w:pStyle w:val="Tabletext"/>
              <w:rPr>
                <w:rFonts w:eastAsia="Calibri" w:cs="Times New Roman"/>
              </w:rPr>
            </w:pPr>
            <m:oMathPara>
              <m:oMath>
                <m:acc>
                  <m:accPr>
                    <m:chr m:val="̆"/>
                    <m:ctrlPr>
                      <w:rPr>
                        <w:rFonts w:ascii="Cambria Math" w:hAnsi="Cambria Math"/>
                        <w:i/>
                      </w:rPr>
                    </m:ctrlPr>
                  </m:accPr>
                  <m:e>
                    <m:r>
                      <w:rPr>
                        <w:rFonts w:ascii="Cambria Math" w:hAnsi="Cambria Math"/>
                      </w:rPr>
                      <m:t>x</m:t>
                    </m:r>
                  </m:e>
                </m:acc>
              </m:oMath>
            </m:oMathPara>
          </w:p>
        </w:tc>
        <w:tc>
          <w:tcPr>
            <w:tcW w:w="2311" w:type="dxa"/>
          </w:tcPr>
          <w:p w14:paraId="36EF7504" w14:textId="77777777" w:rsidR="00AF1300" w:rsidRDefault="00AF1300" w:rsidP="003D5EC6">
            <w:pPr>
              <w:pStyle w:val="Tabletext"/>
            </w:pPr>
            <w:r>
              <w:t>(x)\breve■■</w:t>
            </w:r>
          </w:p>
        </w:tc>
      </w:tr>
      <w:tr w:rsidR="00AF1300" w14:paraId="5DDB3BEA" w14:textId="77777777" w:rsidTr="003A2C0E">
        <w:tc>
          <w:tcPr>
            <w:tcW w:w="2310" w:type="dxa"/>
          </w:tcPr>
          <w:p w14:paraId="21433785" w14:textId="77777777" w:rsidR="00AF1300" w:rsidRDefault="002E3716" w:rsidP="003D5EC6">
            <w:pPr>
              <w:pStyle w:val="Tabletext"/>
              <w:rPr>
                <w:rFonts w:eastAsia="Calibri" w:cs="Times New Roman"/>
              </w:rPr>
            </w:pPr>
            <m:oMathPara>
              <m:oMath>
                <m:acc>
                  <m:accPr>
                    <m:chr m:val="̇"/>
                    <m:ctrlPr>
                      <w:rPr>
                        <w:rFonts w:ascii="Cambria Math" w:hAnsi="Cambria Math"/>
                        <w:i/>
                      </w:rPr>
                    </m:ctrlPr>
                  </m:accPr>
                  <m:e>
                    <m:r>
                      <w:rPr>
                        <w:rFonts w:ascii="Cambria Math" w:hAnsi="Cambria Math"/>
                      </w:rPr>
                      <m:t>x</m:t>
                    </m:r>
                  </m:e>
                </m:acc>
              </m:oMath>
            </m:oMathPara>
          </w:p>
        </w:tc>
        <w:tc>
          <w:tcPr>
            <w:tcW w:w="2310" w:type="dxa"/>
          </w:tcPr>
          <w:p w14:paraId="2AB5ABB4" w14:textId="77777777" w:rsidR="00AF1300" w:rsidRDefault="00AF1300" w:rsidP="003D5EC6">
            <w:pPr>
              <w:pStyle w:val="Tabletext"/>
            </w:pPr>
            <w:r>
              <w:t>(x)\dot■■</w:t>
            </w:r>
          </w:p>
        </w:tc>
        <w:tc>
          <w:tcPr>
            <w:tcW w:w="2311" w:type="dxa"/>
          </w:tcPr>
          <w:p w14:paraId="1688EFAF" w14:textId="77777777" w:rsidR="00AF1300" w:rsidRDefault="002E3716" w:rsidP="003D5EC6">
            <w:pPr>
              <w:pStyle w:val="Tabletext"/>
            </w:pPr>
            <m:oMathPara>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x</m:t>
                        </m:r>
                      </m:e>
                    </m:acc>
                  </m:e>
                </m:acc>
              </m:oMath>
            </m:oMathPara>
          </w:p>
        </w:tc>
        <w:tc>
          <w:tcPr>
            <w:tcW w:w="2311" w:type="dxa"/>
          </w:tcPr>
          <w:p w14:paraId="1E5FD781" w14:textId="77777777" w:rsidR="00AF1300" w:rsidRDefault="00AF1300" w:rsidP="003D5EC6">
            <w:pPr>
              <w:pStyle w:val="Tabletext"/>
            </w:pPr>
            <w:r>
              <w:t>(x)\dot■■\dot■■</w:t>
            </w:r>
          </w:p>
        </w:tc>
      </w:tr>
      <w:tr w:rsidR="00AF1300" w14:paraId="0E5749DD" w14:textId="77777777" w:rsidTr="003A2C0E">
        <w:trPr>
          <w:cnfStyle w:val="000000100000" w:firstRow="0" w:lastRow="0" w:firstColumn="0" w:lastColumn="0" w:oddVBand="0" w:evenVBand="0" w:oddHBand="1" w:evenHBand="0" w:firstRowFirstColumn="0" w:firstRowLastColumn="0" w:lastRowFirstColumn="0" w:lastRowLastColumn="0"/>
        </w:trPr>
        <w:tc>
          <w:tcPr>
            <w:tcW w:w="2310" w:type="dxa"/>
          </w:tcPr>
          <w:p w14:paraId="3E9667DC" w14:textId="77777777" w:rsidR="00AF1300" w:rsidRDefault="002E3716" w:rsidP="003D5EC6">
            <w:pPr>
              <w:pStyle w:val="Tabletext"/>
            </w:pPr>
            <m:oMathPara>
              <m:oMath>
                <m:acc>
                  <m:accPr>
                    <m:chr m:val="̈"/>
                    <m:ctrlPr>
                      <w:rPr>
                        <w:rFonts w:ascii="Cambria Math" w:eastAsia="Calibri" w:hAnsi="Cambria Math" w:cs="Times New Roman"/>
                        <w:i/>
                      </w:rPr>
                    </m:ctrlPr>
                  </m:accPr>
                  <m:e>
                    <m:r>
                      <w:rPr>
                        <w:rFonts w:ascii="Cambria Math" w:eastAsia="Calibri" w:hAnsi="Cambria Math" w:cs="Times New Roman"/>
                      </w:rPr>
                      <m:t>x</m:t>
                    </m:r>
                  </m:e>
                </m:acc>
              </m:oMath>
            </m:oMathPara>
          </w:p>
        </w:tc>
        <w:tc>
          <w:tcPr>
            <w:tcW w:w="2310" w:type="dxa"/>
          </w:tcPr>
          <w:p w14:paraId="2B1B3352" w14:textId="77777777" w:rsidR="00AF1300" w:rsidRDefault="00AF1300" w:rsidP="003D5EC6">
            <w:pPr>
              <w:pStyle w:val="Tabletext"/>
            </w:pPr>
            <w:r>
              <w:t>(x)\</w:t>
            </w:r>
            <w:proofErr w:type="spellStart"/>
            <w:r>
              <w:t>ddot</w:t>
            </w:r>
            <w:proofErr w:type="spellEnd"/>
            <w:r>
              <w:t>■■</w:t>
            </w:r>
          </w:p>
        </w:tc>
        <w:tc>
          <w:tcPr>
            <w:tcW w:w="2311" w:type="dxa"/>
          </w:tcPr>
          <w:p w14:paraId="4D8CA6CE" w14:textId="77777777" w:rsidR="00AF1300" w:rsidRDefault="002E3716" w:rsidP="003D5EC6">
            <w:pPr>
              <w:pStyle w:val="Tabletext"/>
            </w:pPr>
            <m:oMathPara>
              <m:oMath>
                <m:acc>
                  <m:accPr>
                    <m:chr m:val="⃛"/>
                    <m:ctrlPr>
                      <w:rPr>
                        <w:rFonts w:ascii="Cambria Math" w:eastAsia="Calibri" w:hAnsi="Cambria Math" w:cs="Times New Roman"/>
                        <w:i/>
                      </w:rPr>
                    </m:ctrlPr>
                  </m:accPr>
                  <m:e>
                    <m:r>
                      <w:rPr>
                        <w:rFonts w:ascii="Cambria Math" w:eastAsia="Calibri" w:hAnsi="Cambria Math" w:cs="Times New Roman"/>
                      </w:rPr>
                      <m:t>x</m:t>
                    </m:r>
                  </m:e>
                </m:acc>
              </m:oMath>
            </m:oMathPara>
          </w:p>
        </w:tc>
        <w:tc>
          <w:tcPr>
            <w:tcW w:w="2311" w:type="dxa"/>
          </w:tcPr>
          <w:p w14:paraId="27E81AC2" w14:textId="77777777" w:rsidR="00AF1300" w:rsidRDefault="00AF1300" w:rsidP="003D5EC6">
            <w:pPr>
              <w:pStyle w:val="Tabletext"/>
            </w:pPr>
            <w:r>
              <w:t>(x)\</w:t>
            </w:r>
            <w:proofErr w:type="spellStart"/>
            <w:r>
              <w:t>dddot</w:t>
            </w:r>
            <w:proofErr w:type="spellEnd"/>
            <w:r>
              <w:t>■■</w:t>
            </w:r>
          </w:p>
        </w:tc>
      </w:tr>
      <w:tr w:rsidR="00AF1300" w14:paraId="44854868" w14:textId="77777777" w:rsidTr="003A2C0E">
        <w:tc>
          <w:tcPr>
            <w:tcW w:w="2310" w:type="dxa"/>
          </w:tcPr>
          <w:p w14:paraId="45B95E67" w14:textId="77777777" w:rsidR="00AF1300" w:rsidRDefault="002E3716" w:rsidP="003D5EC6">
            <w:pPr>
              <w:pStyle w:val="Tabletext"/>
              <w:rPr>
                <w:rFonts w:eastAsia="Calibri" w:cs="Times New Roman"/>
              </w:rPr>
            </w:pPr>
            <m:oMathPara>
              <m:oMath>
                <m:acc>
                  <m:accPr>
                    <m:ctrlPr>
                      <w:rPr>
                        <w:rFonts w:ascii="Cambria Math" w:eastAsia="Calibri" w:hAnsi="Cambria Math" w:cs="Times New Roman"/>
                        <w:i/>
                      </w:rPr>
                    </m:ctrlPr>
                  </m:accPr>
                  <m:e>
                    <m:r>
                      <w:rPr>
                        <w:rFonts w:ascii="Cambria Math" w:eastAsia="Calibri" w:hAnsi="Cambria Math" w:cs="Times New Roman"/>
                      </w:rPr>
                      <m:t>x</m:t>
                    </m:r>
                  </m:e>
                </m:acc>
              </m:oMath>
            </m:oMathPara>
          </w:p>
        </w:tc>
        <w:tc>
          <w:tcPr>
            <w:tcW w:w="2310" w:type="dxa"/>
          </w:tcPr>
          <w:p w14:paraId="73677B51" w14:textId="77777777" w:rsidR="00AF1300" w:rsidRDefault="00AF1300" w:rsidP="003D5EC6">
            <w:pPr>
              <w:pStyle w:val="Tabletext"/>
            </w:pPr>
            <w:r>
              <w:t>(x)\hat■■</w:t>
            </w:r>
          </w:p>
        </w:tc>
        <w:tc>
          <w:tcPr>
            <w:tcW w:w="2311" w:type="dxa"/>
          </w:tcPr>
          <w:p w14:paraId="63F2D3D3" w14:textId="77777777" w:rsidR="00AF1300" w:rsidRDefault="002E3716" w:rsidP="003D5EC6">
            <w:pPr>
              <w:pStyle w:val="Tabletext"/>
            </w:pPr>
            <m:oMathPara>
              <m:oMath>
                <m:acc>
                  <m:accPr>
                    <m:chr m:val="̌"/>
                    <m:ctrlPr>
                      <w:rPr>
                        <w:rFonts w:ascii="Cambria Math" w:hAnsi="Cambria Math"/>
                        <w:i/>
                      </w:rPr>
                    </m:ctrlPr>
                  </m:accPr>
                  <m:e>
                    <m:r>
                      <w:rPr>
                        <w:rFonts w:ascii="Cambria Math" w:hAnsi="Cambria Math"/>
                      </w:rPr>
                      <m:t>x</m:t>
                    </m:r>
                  </m:e>
                </m:acc>
              </m:oMath>
            </m:oMathPara>
          </w:p>
        </w:tc>
        <w:tc>
          <w:tcPr>
            <w:tcW w:w="2311" w:type="dxa"/>
          </w:tcPr>
          <w:p w14:paraId="75B53A2A" w14:textId="77777777" w:rsidR="00AF1300" w:rsidRDefault="00AF1300" w:rsidP="003D5EC6">
            <w:pPr>
              <w:pStyle w:val="Tabletext"/>
            </w:pPr>
            <w:r>
              <w:t>(x)\check■■</w:t>
            </w:r>
          </w:p>
        </w:tc>
      </w:tr>
      <w:tr w:rsidR="00AF1300" w14:paraId="4EAC6146" w14:textId="77777777" w:rsidTr="003A2C0E">
        <w:trPr>
          <w:cnfStyle w:val="000000100000" w:firstRow="0" w:lastRow="0" w:firstColumn="0" w:lastColumn="0" w:oddVBand="0" w:evenVBand="0" w:oddHBand="1" w:evenHBand="0" w:firstRowFirstColumn="0" w:firstRowLastColumn="0" w:lastRowFirstColumn="0" w:lastRowLastColumn="0"/>
        </w:trPr>
        <w:tc>
          <w:tcPr>
            <w:tcW w:w="2310" w:type="dxa"/>
          </w:tcPr>
          <w:p w14:paraId="48378E07" w14:textId="77777777" w:rsidR="00AF1300" w:rsidRDefault="002E3716" w:rsidP="003D5EC6">
            <w:pPr>
              <w:pStyle w:val="Tabletext"/>
              <w:rPr>
                <w:rFonts w:eastAsia="Calibri" w:cs="Times New Roman"/>
              </w:rPr>
            </w:pPr>
            <m:oMathPara>
              <m:oMath>
                <m:acc>
                  <m:accPr>
                    <m:chr m:val="́"/>
                    <m:ctrlPr>
                      <w:rPr>
                        <w:rFonts w:ascii="Cambria Math" w:eastAsia="Calibri" w:hAnsi="Cambria Math" w:cs="Times New Roman"/>
                        <w:i/>
                      </w:rPr>
                    </m:ctrlPr>
                  </m:accPr>
                  <m:e>
                    <m:r>
                      <w:rPr>
                        <w:rFonts w:ascii="Cambria Math" w:eastAsia="Calibri" w:hAnsi="Cambria Math" w:cs="Times New Roman"/>
                      </w:rPr>
                      <m:t>x</m:t>
                    </m:r>
                  </m:e>
                </m:acc>
              </m:oMath>
            </m:oMathPara>
          </w:p>
        </w:tc>
        <w:tc>
          <w:tcPr>
            <w:tcW w:w="2310" w:type="dxa"/>
          </w:tcPr>
          <w:p w14:paraId="165090FD" w14:textId="77777777" w:rsidR="00AF1300" w:rsidRDefault="00AF1300" w:rsidP="003D5EC6">
            <w:pPr>
              <w:pStyle w:val="Tabletext"/>
            </w:pPr>
            <w:r>
              <w:t>(x)\acute■■</w:t>
            </w:r>
          </w:p>
        </w:tc>
        <w:tc>
          <w:tcPr>
            <w:tcW w:w="2311" w:type="dxa"/>
          </w:tcPr>
          <w:p w14:paraId="2BD709B6" w14:textId="77777777" w:rsidR="00AF1300" w:rsidRDefault="002E3716" w:rsidP="003D5EC6">
            <w:pPr>
              <w:pStyle w:val="Tabletext"/>
            </w:pPr>
            <m:oMathPara>
              <m:oMath>
                <m:acc>
                  <m:accPr>
                    <m:chr m:val="̀"/>
                    <m:ctrlPr>
                      <w:rPr>
                        <w:rFonts w:ascii="Cambria Math" w:hAnsi="Cambria Math"/>
                        <w:i/>
                      </w:rPr>
                    </m:ctrlPr>
                  </m:accPr>
                  <m:e>
                    <m:r>
                      <w:rPr>
                        <w:rFonts w:ascii="Cambria Math" w:hAnsi="Cambria Math"/>
                      </w:rPr>
                      <m:t>x</m:t>
                    </m:r>
                  </m:e>
                </m:acc>
              </m:oMath>
            </m:oMathPara>
          </w:p>
        </w:tc>
        <w:tc>
          <w:tcPr>
            <w:tcW w:w="2311" w:type="dxa"/>
          </w:tcPr>
          <w:p w14:paraId="739C4FC0" w14:textId="77777777" w:rsidR="00AF1300" w:rsidRDefault="00AF1300" w:rsidP="003D5EC6">
            <w:pPr>
              <w:pStyle w:val="Tabletext"/>
            </w:pPr>
            <w:r>
              <w:t>(x)\grave■■</w:t>
            </w:r>
          </w:p>
        </w:tc>
      </w:tr>
    </w:tbl>
    <w:p w14:paraId="5E483E0D" w14:textId="77777777" w:rsidR="001C53AF" w:rsidRDefault="001C53AF" w:rsidP="001C53AF">
      <w:pPr>
        <w:pStyle w:val="Heading1"/>
      </w:pPr>
      <w:bookmarkStart w:id="46" w:name="_Ref409449785"/>
      <w:bookmarkStart w:id="47" w:name="_Toc409704215"/>
      <w:r>
        <w:lastRenderedPageBreak/>
        <w:t>Appendix: Stretchy accent-like symbols</w:t>
      </w:r>
      <w:bookmarkEnd w:id="46"/>
      <w:bookmarkEnd w:id="47"/>
    </w:p>
    <w:tbl>
      <w:tblPr>
        <w:tblStyle w:val="EHC"/>
        <w:tblW w:w="0" w:type="auto"/>
        <w:tblLook w:val="04A0" w:firstRow="1" w:lastRow="0" w:firstColumn="1" w:lastColumn="0" w:noHBand="0" w:noVBand="1"/>
      </w:tblPr>
      <w:tblGrid>
        <w:gridCol w:w="2223"/>
        <w:gridCol w:w="2289"/>
        <w:gridCol w:w="2224"/>
        <w:gridCol w:w="2290"/>
      </w:tblGrid>
      <w:tr w:rsidR="001C53AF" w14:paraId="6D90826E" w14:textId="77777777" w:rsidTr="003A2C0E">
        <w:trPr>
          <w:cnfStyle w:val="000000100000" w:firstRow="0" w:lastRow="0" w:firstColumn="0" w:lastColumn="0" w:oddVBand="0" w:evenVBand="0" w:oddHBand="1" w:evenHBand="0" w:firstRowFirstColumn="0" w:firstRowLastColumn="0" w:lastRowFirstColumn="0" w:lastRowLastColumn="0"/>
        </w:trPr>
        <w:tc>
          <w:tcPr>
            <w:tcW w:w="2310" w:type="dxa"/>
          </w:tcPr>
          <w:p w14:paraId="14815F61" w14:textId="77777777" w:rsidR="001C53AF" w:rsidRDefault="001C53AF" w:rsidP="003D5EC6">
            <w:pPr>
              <w:pStyle w:val="Tabletext"/>
            </w:pPr>
            <w:r>
              <w:t>Grouping</w:t>
            </w:r>
          </w:p>
        </w:tc>
        <w:tc>
          <w:tcPr>
            <w:tcW w:w="2310" w:type="dxa"/>
          </w:tcPr>
          <w:p w14:paraId="4234B9DF" w14:textId="77777777" w:rsidR="001C53AF" w:rsidRDefault="001C53AF" w:rsidP="003D5EC6">
            <w:pPr>
              <w:pStyle w:val="Tabletext"/>
            </w:pPr>
            <w:r>
              <w:t>Type</w:t>
            </w:r>
          </w:p>
        </w:tc>
        <w:tc>
          <w:tcPr>
            <w:tcW w:w="2311" w:type="dxa"/>
          </w:tcPr>
          <w:p w14:paraId="7BCB6B3D" w14:textId="77777777" w:rsidR="001C53AF" w:rsidRDefault="001C53AF" w:rsidP="003D5EC6">
            <w:pPr>
              <w:pStyle w:val="Tabletext"/>
            </w:pPr>
            <w:r>
              <w:t>Grouping</w:t>
            </w:r>
          </w:p>
        </w:tc>
        <w:tc>
          <w:tcPr>
            <w:tcW w:w="2311" w:type="dxa"/>
          </w:tcPr>
          <w:p w14:paraId="45DDEB16" w14:textId="77777777" w:rsidR="001C53AF" w:rsidRDefault="001C53AF" w:rsidP="003D5EC6">
            <w:pPr>
              <w:pStyle w:val="Tabletext"/>
            </w:pPr>
            <w:r>
              <w:t>Type</w:t>
            </w:r>
          </w:p>
        </w:tc>
      </w:tr>
      <w:tr w:rsidR="001C53AF" w14:paraId="45499DAC" w14:textId="77777777" w:rsidTr="003A2C0E">
        <w:tc>
          <w:tcPr>
            <w:tcW w:w="2310" w:type="dxa"/>
          </w:tcPr>
          <w:p w14:paraId="5BE8B530" w14:textId="77777777" w:rsidR="001C53AF" w:rsidRDefault="002E3716" w:rsidP="003D5EC6">
            <w:pPr>
              <w:pStyle w:val="Tabletext"/>
            </w:pPr>
            <m:oMathPara>
              <m:oMath>
                <m:bar>
                  <m:barPr>
                    <m:pos m:val="top"/>
                    <m:ctrlPr>
                      <w:rPr>
                        <w:rFonts w:ascii="Cambria Math" w:hAnsi="Cambria Math"/>
                        <w:i/>
                      </w:rPr>
                    </m:ctrlPr>
                  </m:barPr>
                  <m:e>
                    <m:r>
                      <w:rPr>
                        <w:rFonts w:ascii="Cambria Math" w:hAnsi="Cambria Math"/>
                      </w:rPr>
                      <m:t>x+y</m:t>
                    </m:r>
                  </m:e>
                </m:bar>
              </m:oMath>
            </m:oMathPara>
          </w:p>
        </w:tc>
        <w:tc>
          <w:tcPr>
            <w:tcW w:w="2310" w:type="dxa"/>
          </w:tcPr>
          <w:p w14:paraId="097BDCC4" w14:textId="77777777" w:rsidR="001C53AF" w:rsidRDefault="001C53AF" w:rsidP="003D5EC6">
            <w:pPr>
              <w:pStyle w:val="Tabletext"/>
            </w:pPr>
            <w:r>
              <w:t>\</w:t>
            </w:r>
            <w:proofErr w:type="spellStart"/>
            <w:r>
              <w:t>overbar</w:t>
            </w:r>
            <w:proofErr w:type="spellEnd"/>
            <w:r>
              <w:t>(</w:t>
            </w:r>
            <w:proofErr w:type="spellStart"/>
            <w:r>
              <w:t>x+y</w:t>
            </w:r>
            <w:proofErr w:type="spellEnd"/>
            <w:r>
              <w:t>)</w:t>
            </w:r>
            <w:r>
              <w:rPr>
                <w:rFonts w:cs="Arial"/>
              </w:rPr>
              <w:t>■</w:t>
            </w:r>
          </w:p>
        </w:tc>
        <w:tc>
          <w:tcPr>
            <w:tcW w:w="2311" w:type="dxa"/>
          </w:tcPr>
          <w:p w14:paraId="6FD0F503" w14:textId="77777777" w:rsidR="001C53AF" w:rsidRDefault="002E3716" w:rsidP="003D5EC6">
            <w:pPr>
              <w:pStyle w:val="Tabletext"/>
            </w:pPr>
            <m:oMathPara>
              <m:oMath>
                <m:bar>
                  <m:barPr>
                    <m:ctrlPr>
                      <w:rPr>
                        <w:rFonts w:ascii="Cambria Math" w:hAnsi="Cambria Math"/>
                        <w:i/>
                      </w:rPr>
                    </m:ctrlPr>
                  </m:barPr>
                  <m:e>
                    <m:r>
                      <w:rPr>
                        <w:rFonts w:ascii="Cambria Math" w:hAnsi="Cambria Math"/>
                      </w:rPr>
                      <m:t>x+y</m:t>
                    </m:r>
                  </m:e>
                </m:bar>
              </m:oMath>
            </m:oMathPara>
          </w:p>
        </w:tc>
        <w:tc>
          <w:tcPr>
            <w:tcW w:w="2311" w:type="dxa"/>
          </w:tcPr>
          <w:p w14:paraId="3E545B91" w14:textId="77777777" w:rsidR="001C53AF" w:rsidRDefault="001C53AF" w:rsidP="003D5EC6">
            <w:pPr>
              <w:pStyle w:val="Tabletext"/>
            </w:pPr>
            <w:r>
              <w:t>\</w:t>
            </w:r>
            <w:proofErr w:type="spellStart"/>
            <w:r>
              <w:t>underbar</w:t>
            </w:r>
            <w:proofErr w:type="spellEnd"/>
            <w:r>
              <w:t>(</w:t>
            </w:r>
            <w:proofErr w:type="spellStart"/>
            <w:r>
              <w:t>x+y</w:t>
            </w:r>
            <w:proofErr w:type="spellEnd"/>
            <w:r>
              <w:t>)</w:t>
            </w:r>
            <w:r>
              <w:rPr>
                <w:rFonts w:cs="Arial"/>
              </w:rPr>
              <w:t>■</w:t>
            </w:r>
          </w:p>
        </w:tc>
      </w:tr>
      <w:tr w:rsidR="001C53AF" w14:paraId="2F2CE382" w14:textId="77777777" w:rsidTr="003A2C0E">
        <w:trPr>
          <w:cnfStyle w:val="000000100000" w:firstRow="0" w:lastRow="0" w:firstColumn="0" w:lastColumn="0" w:oddVBand="0" w:evenVBand="0" w:oddHBand="1" w:evenHBand="0" w:firstRowFirstColumn="0" w:firstRowLastColumn="0" w:lastRowFirstColumn="0" w:lastRowLastColumn="0"/>
        </w:trPr>
        <w:tc>
          <w:tcPr>
            <w:tcW w:w="2310" w:type="dxa"/>
          </w:tcPr>
          <w:p w14:paraId="34329AB7" w14:textId="77777777" w:rsidR="001C53AF" w:rsidRDefault="002E3716" w:rsidP="003D5EC6">
            <w:pPr>
              <w:pStyle w:val="Tabletext"/>
            </w:pPr>
            <m:oMathPara>
              <m:oMath>
                <m:groupChr>
                  <m:groupChrPr>
                    <m:chr m:val="⏞"/>
                    <m:pos m:val="top"/>
                    <m:vertJc m:val="bot"/>
                    <m:ctrlPr>
                      <w:rPr>
                        <w:rFonts w:ascii="Cambria Math" w:hAnsi="Cambria Math"/>
                        <w:i/>
                      </w:rPr>
                    </m:ctrlPr>
                  </m:groupChrPr>
                  <m:e>
                    <m:r>
                      <w:rPr>
                        <w:rFonts w:ascii="Cambria Math" w:hAnsi="Cambria Math"/>
                      </w:rPr>
                      <m:t>x+y</m:t>
                    </m:r>
                  </m:e>
                </m:groupChr>
              </m:oMath>
            </m:oMathPara>
          </w:p>
        </w:tc>
        <w:tc>
          <w:tcPr>
            <w:tcW w:w="2310" w:type="dxa"/>
          </w:tcPr>
          <w:p w14:paraId="1466200C" w14:textId="77777777" w:rsidR="001C53AF" w:rsidRDefault="001C53AF" w:rsidP="003D5EC6">
            <w:pPr>
              <w:pStyle w:val="Tabletext"/>
            </w:pPr>
            <w:r>
              <w:t>\</w:t>
            </w:r>
            <w:proofErr w:type="spellStart"/>
            <w:r>
              <w:t>overbrace</w:t>
            </w:r>
            <w:proofErr w:type="spellEnd"/>
            <w:r>
              <w:t>(</w:t>
            </w:r>
            <w:proofErr w:type="spellStart"/>
            <w:r>
              <w:t>x+y</w:t>
            </w:r>
            <w:proofErr w:type="spellEnd"/>
            <w:r>
              <w:t>)</w:t>
            </w:r>
            <w:r>
              <w:rPr>
                <w:rFonts w:cs="Arial"/>
              </w:rPr>
              <w:t>■</w:t>
            </w:r>
          </w:p>
        </w:tc>
        <w:tc>
          <w:tcPr>
            <w:tcW w:w="2311" w:type="dxa"/>
          </w:tcPr>
          <w:p w14:paraId="2CE81D5D" w14:textId="77777777" w:rsidR="001C53AF" w:rsidRDefault="002E3716" w:rsidP="003D5EC6">
            <w:pPr>
              <w:pStyle w:val="Tabletext"/>
            </w:pPr>
            <m:oMathPara>
              <m:oMath>
                <m:groupChr>
                  <m:groupChrPr>
                    <m:ctrlPr>
                      <w:rPr>
                        <w:rFonts w:ascii="Cambria Math" w:hAnsi="Cambria Math"/>
                        <w:i/>
                      </w:rPr>
                    </m:ctrlPr>
                  </m:groupChrPr>
                  <m:e>
                    <m:r>
                      <w:rPr>
                        <w:rFonts w:ascii="Cambria Math" w:hAnsi="Cambria Math"/>
                      </w:rPr>
                      <m:t>x+y</m:t>
                    </m:r>
                  </m:e>
                </m:groupChr>
              </m:oMath>
            </m:oMathPara>
          </w:p>
        </w:tc>
        <w:tc>
          <w:tcPr>
            <w:tcW w:w="2311" w:type="dxa"/>
          </w:tcPr>
          <w:p w14:paraId="5FBB4AAE" w14:textId="77777777" w:rsidR="001C53AF" w:rsidRDefault="001C53AF" w:rsidP="003D5EC6">
            <w:pPr>
              <w:pStyle w:val="Tabletext"/>
            </w:pPr>
            <w:r>
              <w:t>\underbrace(</w:t>
            </w:r>
            <w:proofErr w:type="spellStart"/>
            <w:r>
              <w:t>x+y</w:t>
            </w:r>
            <w:proofErr w:type="spellEnd"/>
            <w:r>
              <w:t>)</w:t>
            </w:r>
            <w:r>
              <w:rPr>
                <w:rFonts w:cs="Arial"/>
              </w:rPr>
              <w:t xml:space="preserve"> ■</w:t>
            </w:r>
          </w:p>
        </w:tc>
      </w:tr>
      <w:tr w:rsidR="001C53AF" w14:paraId="2EC88980" w14:textId="77777777" w:rsidTr="003A2C0E">
        <w:tc>
          <w:tcPr>
            <w:tcW w:w="2310" w:type="dxa"/>
          </w:tcPr>
          <w:p w14:paraId="6820B416" w14:textId="77777777" w:rsidR="001C53AF" w:rsidRPr="00781A72" w:rsidRDefault="002E3716" w:rsidP="003D5EC6">
            <w:pPr>
              <w:pStyle w:val="Tabletext"/>
              <w:rPr>
                <w:rFonts w:eastAsia="Calibri" w:cs="Times New Roman"/>
                <w:vertAlign w:val="subscript"/>
              </w:rPr>
            </w:pPr>
            <m:oMathPara>
              <m:oMath>
                <m:groupChr>
                  <m:groupChrPr>
                    <m:chr m:val="⏜"/>
                    <m:pos m:val="top"/>
                    <m:vertJc m:val="bot"/>
                    <m:ctrlPr>
                      <w:rPr>
                        <w:rFonts w:ascii="Cambria Math" w:eastAsia="Calibri" w:hAnsi="Cambria Math" w:cs="Times New Roman"/>
                        <w:i/>
                      </w:rPr>
                    </m:ctrlPr>
                  </m:groupChrPr>
                  <m:e>
                    <m:r>
                      <w:rPr>
                        <w:rFonts w:ascii="Cambria Math" w:eastAsia="Calibri" w:hAnsi="Cambria Math" w:cs="Times New Roman"/>
                      </w:rPr>
                      <m:t>x+y</m:t>
                    </m:r>
                  </m:e>
                </m:groupChr>
              </m:oMath>
            </m:oMathPara>
          </w:p>
        </w:tc>
        <w:tc>
          <w:tcPr>
            <w:tcW w:w="2310" w:type="dxa"/>
          </w:tcPr>
          <w:p w14:paraId="49A9A33B" w14:textId="77777777" w:rsidR="001C53AF" w:rsidRDefault="001C53AF" w:rsidP="003D5EC6">
            <w:pPr>
              <w:pStyle w:val="Tabletext"/>
            </w:pPr>
            <w:r>
              <w:t>\</w:t>
            </w:r>
            <w:proofErr w:type="spellStart"/>
            <w:r>
              <w:t>overparen</w:t>
            </w:r>
            <w:proofErr w:type="spellEnd"/>
            <w:r>
              <w:t>(</w:t>
            </w:r>
            <w:proofErr w:type="spellStart"/>
            <w:r>
              <w:t>x+y</w:t>
            </w:r>
            <w:proofErr w:type="spellEnd"/>
            <w:r>
              <w:t>)</w:t>
            </w:r>
            <w:r>
              <w:rPr>
                <w:rFonts w:cs="Arial"/>
              </w:rPr>
              <w:t>■</w:t>
            </w:r>
          </w:p>
        </w:tc>
        <w:tc>
          <w:tcPr>
            <w:tcW w:w="2311" w:type="dxa"/>
          </w:tcPr>
          <w:p w14:paraId="0BE7F636" w14:textId="77777777" w:rsidR="001C53AF" w:rsidRDefault="002E3716" w:rsidP="003D5EC6">
            <w:pPr>
              <w:pStyle w:val="Tabletext"/>
              <w:rPr>
                <w:rFonts w:eastAsia="Calibri" w:cs="Times New Roman"/>
              </w:rPr>
            </w:pPr>
            <m:oMathPara>
              <m:oMath>
                <m:groupChr>
                  <m:groupChrPr>
                    <m:chr m:val="⏝"/>
                    <m:ctrlPr>
                      <w:rPr>
                        <w:rFonts w:ascii="Cambria Math" w:eastAsia="Calibri" w:hAnsi="Cambria Math" w:cs="Times New Roman"/>
                        <w:i/>
                      </w:rPr>
                    </m:ctrlPr>
                  </m:groupChrPr>
                  <m:e>
                    <m:r>
                      <w:rPr>
                        <w:rFonts w:ascii="Cambria Math" w:eastAsia="Calibri" w:hAnsi="Cambria Math" w:cs="Times New Roman"/>
                      </w:rPr>
                      <m:t>x+y</m:t>
                    </m:r>
                  </m:e>
                </m:groupChr>
              </m:oMath>
            </m:oMathPara>
          </w:p>
        </w:tc>
        <w:tc>
          <w:tcPr>
            <w:tcW w:w="2311" w:type="dxa"/>
          </w:tcPr>
          <w:p w14:paraId="5CDD3F0C" w14:textId="77777777" w:rsidR="001C53AF" w:rsidRDefault="001C53AF" w:rsidP="003D5EC6">
            <w:pPr>
              <w:pStyle w:val="Tabletext"/>
            </w:pPr>
            <w:r>
              <w:t>\</w:t>
            </w:r>
            <w:proofErr w:type="spellStart"/>
            <w:r>
              <w:t>underparen</w:t>
            </w:r>
            <w:proofErr w:type="spellEnd"/>
            <w:r>
              <w:t>(</w:t>
            </w:r>
            <w:proofErr w:type="spellStart"/>
            <w:r>
              <w:t>x+y</w:t>
            </w:r>
            <w:proofErr w:type="spellEnd"/>
            <w:r>
              <w:t>)</w:t>
            </w:r>
            <w:r>
              <w:rPr>
                <w:rFonts w:cs="Arial"/>
              </w:rPr>
              <w:t xml:space="preserve"> ■</w:t>
            </w:r>
          </w:p>
        </w:tc>
      </w:tr>
      <w:tr w:rsidR="001C53AF" w14:paraId="470778EC" w14:textId="77777777" w:rsidTr="003A2C0E">
        <w:trPr>
          <w:cnfStyle w:val="000000100000" w:firstRow="0" w:lastRow="0" w:firstColumn="0" w:lastColumn="0" w:oddVBand="0" w:evenVBand="0" w:oddHBand="1" w:evenHBand="0" w:firstRowFirstColumn="0" w:firstRowLastColumn="0" w:lastRowFirstColumn="0" w:lastRowLastColumn="0"/>
        </w:trPr>
        <w:tc>
          <w:tcPr>
            <w:tcW w:w="2310" w:type="dxa"/>
          </w:tcPr>
          <w:p w14:paraId="5E4FBAAE" w14:textId="77777777" w:rsidR="001C53AF" w:rsidRDefault="002E3716" w:rsidP="003D5EC6">
            <w:pPr>
              <w:pStyle w:val="Tabletext"/>
              <w:rPr>
                <w:rFonts w:eastAsia="Calibri" w:cs="Times New Roman"/>
              </w:rPr>
            </w:pPr>
            <m:oMathPara>
              <m:oMath>
                <m:groupChr>
                  <m:groupChrPr>
                    <m:chr m:val="⏠"/>
                    <m:pos m:val="top"/>
                    <m:vertJc m:val="bot"/>
                    <m:ctrlPr>
                      <w:rPr>
                        <w:rFonts w:ascii="Cambria Math" w:eastAsia="Calibri" w:hAnsi="Cambria Math" w:cs="Times New Roman"/>
                        <w:i/>
                      </w:rPr>
                    </m:ctrlPr>
                  </m:groupChrPr>
                  <m:e>
                    <m:r>
                      <w:rPr>
                        <w:rFonts w:ascii="Cambria Math" w:eastAsia="Calibri" w:hAnsi="Cambria Math" w:cs="Times New Roman"/>
                      </w:rPr>
                      <m:t>x+y</m:t>
                    </m:r>
                  </m:e>
                </m:groupChr>
              </m:oMath>
            </m:oMathPara>
          </w:p>
        </w:tc>
        <w:tc>
          <w:tcPr>
            <w:tcW w:w="2310" w:type="dxa"/>
          </w:tcPr>
          <w:p w14:paraId="33B9947B" w14:textId="77777777" w:rsidR="001C53AF" w:rsidRDefault="001C53AF" w:rsidP="003D5EC6">
            <w:pPr>
              <w:pStyle w:val="Tabletext"/>
            </w:pPr>
            <w:r>
              <w:t>\</w:t>
            </w:r>
            <w:proofErr w:type="spellStart"/>
            <w:r>
              <w:t>overshell</w:t>
            </w:r>
            <w:proofErr w:type="spellEnd"/>
            <w:r>
              <w:t>(</w:t>
            </w:r>
            <w:proofErr w:type="spellStart"/>
            <w:r>
              <w:t>x+y</w:t>
            </w:r>
            <w:proofErr w:type="spellEnd"/>
            <w:r>
              <w:t>)</w:t>
            </w:r>
            <w:r>
              <w:rPr>
                <w:rFonts w:cs="Arial"/>
              </w:rPr>
              <w:t>■</w:t>
            </w:r>
          </w:p>
        </w:tc>
        <w:tc>
          <w:tcPr>
            <w:tcW w:w="2311" w:type="dxa"/>
          </w:tcPr>
          <w:p w14:paraId="71820268" w14:textId="77777777" w:rsidR="001C53AF" w:rsidRDefault="001C53AF" w:rsidP="003D5EC6">
            <w:pPr>
              <w:pStyle w:val="Tabletext"/>
              <w:rPr>
                <w:rFonts w:eastAsia="Calibri" w:cs="Times New Roman"/>
              </w:rPr>
            </w:pPr>
          </w:p>
        </w:tc>
        <w:tc>
          <w:tcPr>
            <w:tcW w:w="2311" w:type="dxa"/>
          </w:tcPr>
          <w:p w14:paraId="23A333D0" w14:textId="77777777" w:rsidR="001C53AF" w:rsidRDefault="001C53AF" w:rsidP="003D5EC6">
            <w:pPr>
              <w:pStyle w:val="Tabletext"/>
            </w:pPr>
          </w:p>
        </w:tc>
      </w:tr>
    </w:tbl>
    <w:p w14:paraId="04B6BEB8" w14:textId="77777777" w:rsidR="001C53AF" w:rsidRDefault="001C53AF" w:rsidP="001C53AF">
      <w:r>
        <w:t xml:space="preserve">All brace, </w:t>
      </w:r>
      <w:proofErr w:type="spellStart"/>
      <w:r>
        <w:t>paren</w:t>
      </w:r>
      <w:proofErr w:type="spellEnd"/>
      <w:r>
        <w:t xml:space="preserve"> and shell groupings can be labelled e.g. </w:t>
      </w:r>
    </w:p>
    <w:tbl>
      <w:tblPr>
        <w:tblStyle w:val="EHC"/>
        <w:tblW w:w="0" w:type="auto"/>
        <w:tblLook w:val="04A0" w:firstRow="1" w:lastRow="0" w:firstColumn="1" w:lastColumn="0" w:noHBand="0" w:noVBand="1"/>
      </w:tblPr>
      <w:tblGrid>
        <w:gridCol w:w="2142"/>
        <w:gridCol w:w="2305"/>
        <w:gridCol w:w="2143"/>
        <w:gridCol w:w="2436"/>
      </w:tblGrid>
      <w:tr w:rsidR="001C53AF" w14:paraId="42134625" w14:textId="77777777" w:rsidTr="003A2C0E">
        <w:trPr>
          <w:cnfStyle w:val="000000100000" w:firstRow="0" w:lastRow="0" w:firstColumn="0" w:lastColumn="0" w:oddVBand="0" w:evenVBand="0" w:oddHBand="1" w:evenHBand="0" w:firstRowFirstColumn="0" w:firstRowLastColumn="0" w:lastRowFirstColumn="0" w:lastRowLastColumn="0"/>
        </w:trPr>
        <w:tc>
          <w:tcPr>
            <w:tcW w:w="2248" w:type="dxa"/>
          </w:tcPr>
          <w:p w14:paraId="71BF492B" w14:textId="77777777" w:rsidR="001C53AF" w:rsidRDefault="002E3716" w:rsidP="003D5EC6">
            <w:pPr>
              <w:pStyle w:val="Tabletext"/>
            </w:pPr>
            <m:oMathPara>
              <m:oMath>
                <m:limUpp>
                  <m:limUppPr>
                    <m:ctrlPr>
                      <w:rPr>
                        <w:rFonts w:ascii="Cambria Math" w:hAnsi="Cambria Math"/>
                      </w:rPr>
                    </m:ctrlPr>
                  </m:limUppPr>
                  <m:e>
                    <m:groupChr>
                      <m:groupChrPr>
                        <m:chr m:val="⏞"/>
                        <m:pos m:val="top"/>
                        <m:vertJc m:val="bot"/>
                        <m:ctrlPr>
                          <w:rPr>
                            <w:rFonts w:ascii="Cambria Math" w:hAnsi="Cambria Math"/>
                          </w:rPr>
                        </m:ctrlPr>
                      </m:groupChrPr>
                      <m:e>
                        <m:r>
                          <w:rPr>
                            <w:rFonts w:ascii="Cambria Math" w:hAnsi="Cambria Math"/>
                          </w:rPr>
                          <m:t>x</m:t>
                        </m:r>
                        <m:r>
                          <m:rPr>
                            <m:sty m:val="p"/>
                          </m:rPr>
                          <w:rPr>
                            <w:rFonts w:ascii="Cambria Math" w:hAnsi="Cambria Math"/>
                          </w:rPr>
                          <m:t>+</m:t>
                        </m:r>
                        <m:r>
                          <w:rPr>
                            <w:rFonts w:ascii="Cambria Math" w:hAnsi="Cambria Math"/>
                          </w:rPr>
                          <m:t>y</m:t>
                        </m:r>
                      </m:e>
                    </m:groupChr>
                  </m:e>
                  <m:lim>
                    <m:r>
                      <w:rPr>
                        <w:rFonts w:ascii="Cambria Math" w:hAnsi="Cambria Math"/>
                      </w:rPr>
                      <m:t>z</m:t>
                    </m:r>
                  </m:lim>
                </m:limUpp>
              </m:oMath>
            </m:oMathPara>
          </w:p>
        </w:tc>
        <w:tc>
          <w:tcPr>
            <w:tcW w:w="2308" w:type="dxa"/>
          </w:tcPr>
          <w:p w14:paraId="5266FCE4" w14:textId="77777777" w:rsidR="001C53AF" w:rsidRDefault="001C53AF" w:rsidP="003D5EC6">
            <w:pPr>
              <w:pStyle w:val="Tabletext"/>
            </w:pPr>
            <w:r>
              <w:t>\</w:t>
            </w:r>
            <w:proofErr w:type="spellStart"/>
            <w:r>
              <w:t>overbrace</w:t>
            </w:r>
            <w:proofErr w:type="spellEnd"/>
            <w:r>
              <w:t>(</w:t>
            </w:r>
            <w:proofErr w:type="spellStart"/>
            <w:r>
              <w:t>x+y</w:t>
            </w:r>
            <w:proofErr w:type="spellEnd"/>
            <w:r>
              <w:t>)^z</w:t>
            </w:r>
            <w:r>
              <w:rPr>
                <w:rFonts w:cs="Arial"/>
              </w:rPr>
              <w:t>■</w:t>
            </w:r>
          </w:p>
        </w:tc>
        <w:tc>
          <w:tcPr>
            <w:tcW w:w="2250" w:type="dxa"/>
          </w:tcPr>
          <w:p w14:paraId="5400A3D9" w14:textId="77777777" w:rsidR="001C53AF" w:rsidRDefault="002E3716" w:rsidP="003D5EC6">
            <w:pPr>
              <w:pStyle w:val="Tabletext"/>
            </w:pPr>
            <m:oMathPara>
              <m:oMath>
                <m:limLow>
                  <m:limLowPr>
                    <m:ctrlPr>
                      <w:rPr>
                        <w:rFonts w:ascii="Cambria Math" w:hAnsi="Cambria Math"/>
                      </w:rPr>
                    </m:ctrlPr>
                  </m:limLowPr>
                  <m:e>
                    <m:groupChr>
                      <m:groupChrPr>
                        <m:ctrlPr>
                          <w:rPr>
                            <w:rFonts w:ascii="Cambria Math" w:hAnsi="Cambria Math"/>
                          </w:rPr>
                        </m:ctrlPr>
                      </m:groupChrPr>
                      <m:e>
                        <m:r>
                          <w:rPr>
                            <w:rFonts w:ascii="Cambria Math" w:hAnsi="Cambria Math"/>
                          </w:rPr>
                          <m:t>x</m:t>
                        </m:r>
                        <m:r>
                          <m:rPr>
                            <m:sty m:val="p"/>
                          </m:rPr>
                          <w:rPr>
                            <w:rFonts w:ascii="Cambria Math" w:hAnsi="Cambria Math"/>
                          </w:rPr>
                          <m:t>+</m:t>
                        </m:r>
                        <m:r>
                          <w:rPr>
                            <w:rFonts w:ascii="Cambria Math" w:hAnsi="Cambria Math"/>
                          </w:rPr>
                          <m:t>y</m:t>
                        </m:r>
                      </m:e>
                    </m:groupChr>
                  </m:e>
                  <m:lim>
                    <m:r>
                      <w:rPr>
                        <w:rFonts w:ascii="Cambria Math" w:hAnsi="Cambria Math"/>
                      </w:rPr>
                      <m:t>z</m:t>
                    </m:r>
                  </m:lim>
                </m:limLow>
              </m:oMath>
            </m:oMathPara>
          </w:p>
        </w:tc>
        <w:tc>
          <w:tcPr>
            <w:tcW w:w="2436" w:type="dxa"/>
          </w:tcPr>
          <w:p w14:paraId="379AA0B0" w14:textId="77777777" w:rsidR="001C53AF" w:rsidRDefault="001C53AF" w:rsidP="003D5EC6">
            <w:pPr>
              <w:pStyle w:val="Tabletext"/>
            </w:pPr>
            <w:r>
              <w:t>\underbrace(</w:t>
            </w:r>
            <w:proofErr w:type="spellStart"/>
            <w:r>
              <w:t>x+y</w:t>
            </w:r>
            <w:proofErr w:type="spellEnd"/>
            <w:r>
              <w:t>)_z</w:t>
            </w:r>
            <w:r>
              <w:rPr>
                <w:rFonts w:cs="Arial"/>
              </w:rPr>
              <w:t>■</w:t>
            </w:r>
          </w:p>
        </w:tc>
      </w:tr>
    </w:tbl>
    <w:p w14:paraId="6253123D" w14:textId="5706205C" w:rsidR="00E54887" w:rsidRDefault="00E54887" w:rsidP="00E54887">
      <w:pPr>
        <w:pStyle w:val="Heading1"/>
      </w:pPr>
      <w:bookmarkStart w:id="48" w:name="_Ref409457645"/>
      <w:bookmarkStart w:id="49" w:name="_Toc409704216"/>
      <w:r>
        <w:t>Appendix: Common symbols with shortcuts</w:t>
      </w:r>
      <w:bookmarkEnd w:id="39"/>
      <w:bookmarkEnd w:id="48"/>
      <w:bookmarkEnd w:id="49"/>
    </w:p>
    <w:tbl>
      <w:tblPr>
        <w:tblStyle w:val="EHC"/>
        <w:tblW w:w="0" w:type="auto"/>
        <w:tblLook w:val="04A0" w:firstRow="1" w:lastRow="0" w:firstColumn="1" w:lastColumn="0" w:noHBand="0" w:noVBand="1"/>
      </w:tblPr>
      <w:tblGrid>
        <w:gridCol w:w="2172"/>
        <w:gridCol w:w="2350"/>
        <w:gridCol w:w="2205"/>
        <w:gridCol w:w="2299"/>
      </w:tblGrid>
      <w:tr w:rsidR="00E54887" w14:paraId="28A3F094" w14:textId="77777777" w:rsidTr="001D4D85">
        <w:trPr>
          <w:cnfStyle w:val="000000100000" w:firstRow="0" w:lastRow="0" w:firstColumn="0" w:lastColumn="0" w:oddVBand="0" w:evenVBand="0" w:oddHBand="1" w:evenHBand="0" w:firstRowFirstColumn="0" w:firstRowLastColumn="0" w:lastRowFirstColumn="0" w:lastRowLastColumn="0"/>
        </w:trPr>
        <w:tc>
          <w:tcPr>
            <w:tcW w:w="2274" w:type="dxa"/>
          </w:tcPr>
          <w:p w14:paraId="0B3F8780" w14:textId="77777777" w:rsidR="00E54887" w:rsidRDefault="00E54887" w:rsidP="003D5EC6">
            <w:pPr>
              <w:pStyle w:val="Tabletext"/>
            </w:pPr>
            <w:r>
              <w:t>Symbol</w:t>
            </w:r>
          </w:p>
        </w:tc>
        <w:tc>
          <w:tcPr>
            <w:tcW w:w="2350" w:type="dxa"/>
          </w:tcPr>
          <w:p w14:paraId="1F3DFA51" w14:textId="77777777" w:rsidR="00E54887" w:rsidRDefault="00E54887" w:rsidP="003D5EC6">
            <w:pPr>
              <w:pStyle w:val="Tabletext"/>
            </w:pPr>
            <w:r>
              <w:t>Type</w:t>
            </w:r>
          </w:p>
        </w:tc>
        <w:tc>
          <w:tcPr>
            <w:tcW w:w="2310" w:type="dxa"/>
          </w:tcPr>
          <w:p w14:paraId="27B8AD79" w14:textId="77777777" w:rsidR="00E54887" w:rsidRDefault="00E54887" w:rsidP="003D5EC6">
            <w:pPr>
              <w:pStyle w:val="Tabletext"/>
            </w:pPr>
            <w:r>
              <w:t>Symbol</w:t>
            </w:r>
          </w:p>
        </w:tc>
        <w:tc>
          <w:tcPr>
            <w:tcW w:w="2308" w:type="dxa"/>
          </w:tcPr>
          <w:p w14:paraId="72E3CFB3" w14:textId="77777777" w:rsidR="00E54887" w:rsidRDefault="00E54887" w:rsidP="003D5EC6">
            <w:pPr>
              <w:pStyle w:val="Tabletext"/>
            </w:pPr>
            <w:r>
              <w:t>Type</w:t>
            </w:r>
          </w:p>
        </w:tc>
      </w:tr>
      <w:tr w:rsidR="00E54887" w14:paraId="7AB33466" w14:textId="77777777" w:rsidTr="001D4D85">
        <w:tc>
          <w:tcPr>
            <w:tcW w:w="2274" w:type="dxa"/>
          </w:tcPr>
          <w:p w14:paraId="34511CA2"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50" w:type="dxa"/>
          </w:tcPr>
          <w:p w14:paraId="26C4358A" w14:textId="77777777" w:rsidR="00E54887" w:rsidRDefault="00E54887" w:rsidP="003D5EC6">
            <w:pPr>
              <w:pStyle w:val="Tabletext"/>
            </w:pPr>
            <w:r>
              <w:t>+</w:t>
            </w:r>
          </w:p>
        </w:tc>
        <w:tc>
          <w:tcPr>
            <w:tcW w:w="2310" w:type="dxa"/>
          </w:tcPr>
          <w:p w14:paraId="5046BBEF"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08" w:type="dxa"/>
          </w:tcPr>
          <w:p w14:paraId="44A4A0A2" w14:textId="77777777" w:rsidR="00E54887" w:rsidRDefault="00E54887" w:rsidP="003D5EC6">
            <w:pPr>
              <w:pStyle w:val="Tabletext"/>
            </w:pPr>
            <w:r>
              <w:t>-</w:t>
            </w:r>
          </w:p>
        </w:tc>
      </w:tr>
      <w:tr w:rsidR="00E54887" w14:paraId="2734989E" w14:textId="77777777" w:rsidTr="001D4D85">
        <w:trPr>
          <w:cnfStyle w:val="000000100000" w:firstRow="0" w:lastRow="0" w:firstColumn="0" w:lastColumn="0" w:oddVBand="0" w:evenVBand="0" w:oddHBand="1" w:evenHBand="0" w:firstRowFirstColumn="0" w:firstRowLastColumn="0" w:lastRowFirstColumn="0" w:lastRowLastColumn="0"/>
        </w:trPr>
        <w:tc>
          <w:tcPr>
            <w:tcW w:w="2274" w:type="dxa"/>
          </w:tcPr>
          <w:p w14:paraId="47EE2D2F" w14:textId="77777777" w:rsidR="00E54887" w:rsidRDefault="00E54887" w:rsidP="003D5EC6">
            <w:pPr>
              <w:pStyle w:val="Tabletext"/>
            </w:pPr>
            <m:oMathPara>
              <m:oMath>
                <m:r>
                  <w:rPr>
                    <w:rFonts w:ascii="Cambria Math" w:hAnsi="Cambria Math"/>
                  </w:rPr>
                  <m:t>÷</m:t>
                </m:r>
              </m:oMath>
            </m:oMathPara>
          </w:p>
        </w:tc>
        <w:tc>
          <w:tcPr>
            <w:tcW w:w="2350" w:type="dxa"/>
          </w:tcPr>
          <w:p w14:paraId="17482EEE" w14:textId="77777777" w:rsidR="00E54887" w:rsidRDefault="00E54887" w:rsidP="003D5EC6">
            <w:pPr>
              <w:pStyle w:val="Tabletext"/>
            </w:pPr>
            <w:r>
              <w:t>\div</w:t>
            </w:r>
            <w:r>
              <w:rPr>
                <w:rFonts w:cs="Arial"/>
              </w:rPr>
              <w:t>■</w:t>
            </w:r>
          </w:p>
        </w:tc>
        <w:tc>
          <w:tcPr>
            <w:tcW w:w="2310" w:type="dxa"/>
          </w:tcPr>
          <w:p w14:paraId="473D258B" w14:textId="77777777" w:rsidR="00E54887" w:rsidRDefault="00E54887" w:rsidP="003D5EC6">
            <w:pPr>
              <w:pStyle w:val="Tabletext"/>
            </w:pPr>
            <m:oMathPara>
              <m:oMath>
                <m:r>
                  <w:rPr>
                    <w:rFonts w:ascii="Cambria Math" w:eastAsia="Calibri" w:hAnsi="Cambria Math" w:cs="Times New Roman"/>
                  </w:rPr>
                  <m:t>×</m:t>
                </m:r>
              </m:oMath>
            </m:oMathPara>
          </w:p>
        </w:tc>
        <w:tc>
          <w:tcPr>
            <w:tcW w:w="2308" w:type="dxa"/>
          </w:tcPr>
          <w:p w14:paraId="0FD63179" w14:textId="77777777" w:rsidR="00E54887" w:rsidRDefault="00E54887" w:rsidP="003D5EC6">
            <w:pPr>
              <w:pStyle w:val="Tabletext"/>
            </w:pPr>
            <w:r>
              <w:t>\times</w:t>
            </w:r>
            <w:r>
              <w:rPr>
                <w:rFonts w:cs="Arial"/>
              </w:rPr>
              <w:t>■</w:t>
            </w:r>
          </w:p>
        </w:tc>
      </w:tr>
      <w:tr w:rsidR="00E54887" w14:paraId="5A7D9D05" w14:textId="77777777" w:rsidTr="001D4D85">
        <w:tc>
          <w:tcPr>
            <w:tcW w:w="2274" w:type="dxa"/>
          </w:tcPr>
          <w:p w14:paraId="27CFBEF1"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50" w:type="dxa"/>
          </w:tcPr>
          <w:p w14:paraId="67DCD959" w14:textId="77777777" w:rsidR="00E54887" w:rsidRDefault="00E54887" w:rsidP="003D5EC6">
            <w:pPr>
              <w:pStyle w:val="Tabletext"/>
            </w:pPr>
            <w:r>
              <w:t>!</w:t>
            </w:r>
          </w:p>
        </w:tc>
        <w:tc>
          <w:tcPr>
            <w:tcW w:w="2310" w:type="dxa"/>
          </w:tcPr>
          <w:p w14:paraId="1E8B1535"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08" w:type="dxa"/>
          </w:tcPr>
          <w:p w14:paraId="58B95EFB" w14:textId="77777777" w:rsidR="00E54887" w:rsidRDefault="00E54887" w:rsidP="003D5EC6">
            <w:pPr>
              <w:pStyle w:val="Tabletext"/>
            </w:pPr>
            <w:r>
              <w:t>%</w:t>
            </w:r>
          </w:p>
        </w:tc>
      </w:tr>
      <w:tr w:rsidR="00E54887" w14:paraId="230ABBA3" w14:textId="77777777" w:rsidTr="001D4D85">
        <w:trPr>
          <w:cnfStyle w:val="000000100000" w:firstRow="0" w:lastRow="0" w:firstColumn="0" w:lastColumn="0" w:oddVBand="0" w:evenVBand="0" w:oddHBand="1" w:evenHBand="0" w:firstRowFirstColumn="0" w:firstRowLastColumn="0" w:lastRowFirstColumn="0" w:lastRowLastColumn="0"/>
        </w:trPr>
        <w:tc>
          <w:tcPr>
            <w:tcW w:w="2274" w:type="dxa"/>
          </w:tcPr>
          <w:p w14:paraId="1FFDC0DB"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50" w:type="dxa"/>
          </w:tcPr>
          <w:p w14:paraId="64DC4495" w14:textId="77777777" w:rsidR="00E54887" w:rsidRDefault="00E54887" w:rsidP="003D5EC6">
            <w:pPr>
              <w:pStyle w:val="Tabletext"/>
            </w:pPr>
            <w:r>
              <w:t>\pm</w:t>
            </w:r>
            <w:r>
              <w:rPr>
                <w:rFonts w:cs="Arial"/>
              </w:rPr>
              <w:t>■</w:t>
            </w:r>
          </w:p>
        </w:tc>
        <w:tc>
          <w:tcPr>
            <w:tcW w:w="2310" w:type="dxa"/>
          </w:tcPr>
          <w:p w14:paraId="713FFCB7" w14:textId="77777777" w:rsidR="00E54887" w:rsidRDefault="00E54887" w:rsidP="003D5EC6">
            <w:pPr>
              <w:pStyle w:val="Tabletext"/>
            </w:pPr>
            <m:oMathPara>
              <m:oMath>
                <m:r>
                  <w:rPr>
                    <w:rFonts w:ascii="Cambria Math" w:hAnsi="Cambria Math"/>
                  </w:rPr>
                  <m:t>∓</m:t>
                </m:r>
              </m:oMath>
            </m:oMathPara>
          </w:p>
        </w:tc>
        <w:tc>
          <w:tcPr>
            <w:tcW w:w="2308" w:type="dxa"/>
          </w:tcPr>
          <w:p w14:paraId="3ECEEA99" w14:textId="77777777" w:rsidR="00E54887" w:rsidRDefault="00E54887" w:rsidP="003D5EC6">
            <w:pPr>
              <w:pStyle w:val="Tabletext"/>
            </w:pPr>
            <w:r>
              <w:t>\</w:t>
            </w:r>
            <w:proofErr w:type="spellStart"/>
            <w:r>
              <w:t>mp</w:t>
            </w:r>
            <w:proofErr w:type="spellEnd"/>
            <w:r>
              <w:rPr>
                <w:rFonts w:cs="Arial"/>
              </w:rPr>
              <w:t>■</w:t>
            </w:r>
          </w:p>
        </w:tc>
      </w:tr>
      <w:tr w:rsidR="00E54887" w14:paraId="7274F0F6" w14:textId="77777777" w:rsidTr="001D4D85">
        <w:tc>
          <w:tcPr>
            <w:tcW w:w="2274" w:type="dxa"/>
          </w:tcPr>
          <w:p w14:paraId="6DCD1DB3"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50" w:type="dxa"/>
          </w:tcPr>
          <w:p w14:paraId="70F952C9" w14:textId="77777777" w:rsidR="00E54887" w:rsidRDefault="00E54887" w:rsidP="003D5EC6">
            <w:pPr>
              <w:pStyle w:val="Tabletext"/>
            </w:pPr>
            <w:r>
              <w:t>\</w:t>
            </w:r>
            <w:proofErr w:type="spellStart"/>
            <w:r>
              <w:t>circ</w:t>
            </w:r>
            <w:proofErr w:type="spellEnd"/>
            <w:r>
              <w:rPr>
                <w:rFonts w:cs="Arial"/>
              </w:rPr>
              <w:t>■</w:t>
            </w:r>
          </w:p>
        </w:tc>
        <w:tc>
          <w:tcPr>
            <w:tcW w:w="2310" w:type="dxa"/>
          </w:tcPr>
          <w:p w14:paraId="27E9E57A"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08" w:type="dxa"/>
          </w:tcPr>
          <w:p w14:paraId="531547EB" w14:textId="77777777" w:rsidR="00E54887" w:rsidRDefault="00E54887" w:rsidP="003D5EC6">
            <w:pPr>
              <w:pStyle w:val="Tabletext"/>
            </w:pPr>
            <w:r>
              <w:t>\degree</w:t>
            </w:r>
            <w:r>
              <w:rPr>
                <w:rFonts w:cs="Arial"/>
              </w:rPr>
              <w:t>■</w:t>
            </w:r>
          </w:p>
        </w:tc>
      </w:tr>
      <w:tr w:rsidR="00E54887" w14:paraId="61EA305B" w14:textId="77777777" w:rsidTr="001D4D85">
        <w:trPr>
          <w:cnfStyle w:val="000000100000" w:firstRow="0" w:lastRow="0" w:firstColumn="0" w:lastColumn="0" w:oddVBand="0" w:evenVBand="0" w:oddHBand="1" w:evenHBand="0" w:firstRowFirstColumn="0" w:firstRowLastColumn="0" w:lastRowFirstColumn="0" w:lastRowLastColumn="0"/>
        </w:trPr>
        <w:tc>
          <w:tcPr>
            <w:tcW w:w="2274" w:type="dxa"/>
          </w:tcPr>
          <w:p w14:paraId="0B4D1178"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50" w:type="dxa"/>
          </w:tcPr>
          <w:p w14:paraId="26A3E510" w14:textId="77777777" w:rsidR="00E54887" w:rsidRDefault="00E54887" w:rsidP="003D5EC6">
            <w:pPr>
              <w:pStyle w:val="Tabletext"/>
            </w:pPr>
            <w:r>
              <w:t>\</w:t>
            </w:r>
            <w:proofErr w:type="spellStart"/>
            <w:r>
              <w:t>degc</w:t>
            </w:r>
            <w:proofErr w:type="spellEnd"/>
            <w:r>
              <w:rPr>
                <w:rFonts w:cs="Arial"/>
              </w:rPr>
              <w:t>■</w:t>
            </w:r>
          </w:p>
        </w:tc>
        <w:tc>
          <w:tcPr>
            <w:tcW w:w="2310" w:type="dxa"/>
          </w:tcPr>
          <w:p w14:paraId="789760B0"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08" w:type="dxa"/>
          </w:tcPr>
          <w:p w14:paraId="626543E2" w14:textId="77777777" w:rsidR="00E54887" w:rsidRDefault="00E54887" w:rsidP="003D5EC6">
            <w:pPr>
              <w:pStyle w:val="Tabletext"/>
            </w:pPr>
            <w:r>
              <w:t>\</w:t>
            </w:r>
            <w:proofErr w:type="spellStart"/>
            <w:r>
              <w:t>degf</w:t>
            </w:r>
            <w:proofErr w:type="spellEnd"/>
            <w:r>
              <w:rPr>
                <w:rFonts w:cs="Arial"/>
              </w:rPr>
              <w:t>■</w:t>
            </w:r>
          </w:p>
        </w:tc>
      </w:tr>
      <w:tr w:rsidR="00E54887" w14:paraId="4F44A03A" w14:textId="77777777" w:rsidTr="001D4D85">
        <w:tc>
          <w:tcPr>
            <w:tcW w:w="2274" w:type="dxa"/>
          </w:tcPr>
          <w:p w14:paraId="704E0B8A" w14:textId="77777777" w:rsidR="00E54887" w:rsidRDefault="00E54887" w:rsidP="003D5EC6">
            <w:pPr>
              <w:pStyle w:val="Tabletext"/>
              <w:rPr>
                <w:rFonts w:eastAsia="Calibri" w:cs="Times New Roman"/>
              </w:rPr>
            </w:pPr>
            <m:oMathPara>
              <m:oMath>
                <m:r>
                  <w:rPr>
                    <w:rFonts w:ascii="Cambria Math" w:hAnsi="Cambria Math"/>
                  </w:rPr>
                  <m:t>∙</m:t>
                </m:r>
              </m:oMath>
            </m:oMathPara>
          </w:p>
        </w:tc>
        <w:tc>
          <w:tcPr>
            <w:tcW w:w="2350" w:type="dxa"/>
          </w:tcPr>
          <w:p w14:paraId="7D1DB054" w14:textId="77777777" w:rsidR="00E54887" w:rsidRDefault="00E54887" w:rsidP="003D5EC6">
            <w:pPr>
              <w:pStyle w:val="Tabletext"/>
            </w:pPr>
            <w:r>
              <w:t>\bullet</w:t>
            </w:r>
            <w:r>
              <w:rPr>
                <w:rFonts w:cs="Arial"/>
              </w:rPr>
              <w:t>■</w:t>
            </w:r>
          </w:p>
        </w:tc>
        <w:tc>
          <w:tcPr>
            <w:tcW w:w="2310" w:type="dxa"/>
          </w:tcPr>
          <w:p w14:paraId="770288D0" w14:textId="77777777" w:rsidR="00E54887" w:rsidRDefault="00E54887" w:rsidP="003D5EC6">
            <w:pPr>
              <w:pStyle w:val="Tabletext"/>
              <w:rPr>
                <w:rFonts w:eastAsia="Calibri" w:cs="Times New Roman"/>
              </w:rPr>
            </w:pPr>
            <m:oMathPara>
              <m:oMath>
                <m:r>
                  <w:rPr>
                    <w:rFonts w:ascii="Cambria Math" w:hAnsi="Cambria Math"/>
                    <w:vertAlign w:val="subscript"/>
                  </w:rPr>
                  <m:t>*</m:t>
                </m:r>
              </m:oMath>
            </m:oMathPara>
          </w:p>
        </w:tc>
        <w:tc>
          <w:tcPr>
            <w:tcW w:w="2308" w:type="dxa"/>
          </w:tcPr>
          <w:p w14:paraId="37478EF8" w14:textId="77777777" w:rsidR="00E54887" w:rsidRDefault="00E54887" w:rsidP="003D5EC6">
            <w:pPr>
              <w:pStyle w:val="Tabletext"/>
            </w:pPr>
            <w:r>
              <w:t>\</w:t>
            </w:r>
            <w:proofErr w:type="spellStart"/>
            <w:r>
              <w:t>ast</w:t>
            </w:r>
            <w:proofErr w:type="spellEnd"/>
            <w:r>
              <w:rPr>
                <w:rFonts w:cs="Arial"/>
              </w:rPr>
              <w:t>■</w:t>
            </w:r>
          </w:p>
        </w:tc>
      </w:tr>
      <w:tr w:rsidR="00E54887" w14:paraId="31E9EF69" w14:textId="77777777" w:rsidTr="001D4D85">
        <w:trPr>
          <w:cnfStyle w:val="000000100000" w:firstRow="0" w:lastRow="0" w:firstColumn="0" w:lastColumn="0" w:oddVBand="0" w:evenVBand="0" w:oddHBand="1" w:evenHBand="0" w:firstRowFirstColumn="0" w:firstRowLastColumn="0" w:lastRowFirstColumn="0" w:lastRowLastColumn="0"/>
        </w:trPr>
        <w:tc>
          <w:tcPr>
            <w:tcW w:w="2274" w:type="dxa"/>
          </w:tcPr>
          <w:p w14:paraId="16C3ACA3"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50" w:type="dxa"/>
          </w:tcPr>
          <w:p w14:paraId="6BC29B57" w14:textId="77777777" w:rsidR="00E54887" w:rsidRDefault="00E54887" w:rsidP="003D5EC6">
            <w:pPr>
              <w:pStyle w:val="Tabletext"/>
            </w:pPr>
            <w:r>
              <w:t>\</w:t>
            </w:r>
            <w:proofErr w:type="spellStart"/>
            <w:r>
              <w:t>cdot</w:t>
            </w:r>
            <w:proofErr w:type="spellEnd"/>
            <w:r>
              <w:rPr>
                <w:rFonts w:cs="Arial"/>
              </w:rPr>
              <w:t>■</w:t>
            </w:r>
          </w:p>
        </w:tc>
        <w:tc>
          <w:tcPr>
            <w:tcW w:w="2310" w:type="dxa"/>
          </w:tcPr>
          <w:p w14:paraId="23CE464D"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08" w:type="dxa"/>
          </w:tcPr>
          <w:p w14:paraId="3B6BCED1" w14:textId="77777777" w:rsidR="00E54887" w:rsidRDefault="00E54887" w:rsidP="003D5EC6">
            <w:pPr>
              <w:pStyle w:val="Tabletext"/>
            </w:pPr>
            <w:r>
              <w:t>\</w:t>
            </w:r>
            <w:proofErr w:type="spellStart"/>
            <w:r>
              <w:t>cdots</w:t>
            </w:r>
            <w:proofErr w:type="spellEnd"/>
            <w:r>
              <w:rPr>
                <w:rFonts w:cs="Arial"/>
              </w:rPr>
              <w:t>■</w:t>
            </w:r>
          </w:p>
        </w:tc>
      </w:tr>
      <w:tr w:rsidR="00E54887" w14:paraId="19A57F62" w14:textId="77777777" w:rsidTr="001D4D85">
        <w:tc>
          <w:tcPr>
            <w:tcW w:w="2274" w:type="dxa"/>
          </w:tcPr>
          <w:p w14:paraId="76924D8F"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50" w:type="dxa"/>
          </w:tcPr>
          <w:p w14:paraId="65B64C8D" w14:textId="77777777" w:rsidR="00E54887" w:rsidRDefault="00E54887" w:rsidP="003D5EC6">
            <w:pPr>
              <w:pStyle w:val="Tabletext"/>
            </w:pPr>
            <w:r>
              <w:t>\</w:t>
            </w:r>
            <w:proofErr w:type="spellStart"/>
            <w:r>
              <w:t>vdots</w:t>
            </w:r>
            <w:proofErr w:type="spellEnd"/>
            <w:r>
              <w:rPr>
                <w:rFonts w:cs="Arial"/>
              </w:rPr>
              <w:t>■</w:t>
            </w:r>
          </w:p>
        </w:tc>
        <w:tc>
          <w:tcPr>
            <w:tcW w:w="2310" w:type="dxa"/>
          </w:tcPr>
          <w:p w14:paraId="1DA3A2C1"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08" w:type="dxa"/>
          </w:tcPr>
          <w:p w14:paraId="29A77E50" w14:textId="77777777" w:rsidR="00E54887" w:rsidRDefault="00E54887" w:rsidP="003D5EC6">
            <w:pPr>
              <w:pStyle w:val="Tabletext"/>
            </w:pPr>
            <w:r>
              <w:t>\</w:t>
            </w:r>
            <w:proofErr w:type="spellStart"/>
            <w:r>
              <w:t>ldots</w:t>
            </w:r>
            <w:proofErr w:type="spellEnd"/>
            <w:r>
              <w:rPr>
                <w:rFonts w:cs="Arial"/>
              </w:rPr>
              <w:t>■</w:t>
            </w:r>
          </w:p>
        </w:tc>
      </w:tr>
      <w:tr w:rsidR="00E54887" w14:paraId="07CD4B9E" w14:textId="77777777" w:rsidTr="001D4D85">
        <w:trPr>
          <w:cnfStyle w:val="000000100000" w:firstRow="0" w:lastRow="0" w:firstColumn="0" w:lastColumn="0" w:oddVBand="0" w:evenVBand="0" w:oddHBand="1" w:evenHBand="0" w:firstRowFirstColumn="0" w:firstRowLastColumn="0" w:lastRowFirstColumn="0" w:lastRowLastColumn="0"/>
        </w:trPr>
        <w:tc>
          <w:tcPr>
            <w:tcW w:w="2274" w:type="dxa"/>
          </w:tcPr>
          <w:p w14:paraId="7D148E8A"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50" w:type="dxa"/>
          </w:tcPr>
          <w:p w14:paraId="18AD5054" w14:textId="77777777" w:rsidR="00E54887" w:rsidRDefault="00E54887" w:rsidP="003D5EC6">
            <w:pPr>
              <w:pStyle w:val="Tabletext"/>
            </w:pPr>
            <w:r>
              <w:t>\</w:t>
            </w:r>
            <w:proofErr w:type="spellStart"/>
            <w:r>
              <w:t>ddots</w:t>
            </w:r>
            <w:proofErr w:type="spellEnd"/>
            <w:r>
              <w:rPr>
                <w:rFonts w:cs="Arial"/>
              </w:rPr>
              <w:t>■</w:t>
            </w:r>
          </w:p>
        </w:tc>
        <w:tc>
          <w:tcPr>
            <w:tcW w:w="2310" w:type="dxa"/>
          </w:tcPr>
          <w:p w14:paraId="4BEF544C" w14:textId="77777777" w:rsidR="00E54887" w:rsidRDefault="00E54887" w:rsidP="003D5EC6">
            <w:pPr>
              <w:pStyle w:val="Tabletext"/>
              <w:rPr>
                <w:rFonts w:eastAsia="Calibri" w:cs="Times New Roman"/>
                <w:vertAlign w:val="subscript"/>
              </w:rPr>
            </w:pPr>
            <m:oMathPara>
              <m:oMath>
                <m:r>
                  <w:rPr>
                    <w:rFonts w:ascii="Cambria Math" w:eastAsia="Calibri" w:hAnsi="Cambria Math" w:cs="Times New Roman"/>
                    <w:vertAlign w:val="subscript"/>
                  </w:rPr>
                  <m:t>⋰</m:t>
                </m:r>
              </m:oMath>
            </m:oMathPara>
          </w:p>
        </w:tc>
        <w:tc>
          <w:tcPr>
            <w:tcW w:w="2308" w:type="dxa"/>
          </w:tcPr>
          <w:p w14:paraId="3781C0C6" w14:textId="77777777" w:rsidR="00E54887" w:rsidRDefault="00E54887" w:rsidP="003D5EC6">
            <w:pPr>
              <w:pStyle w:val="Tabletext"/>
            </w:pPr>
            <w:r>
              <w:t>\</w:t>
            </w:r>
            <w:proofErr w:type="spellStart"/>
            <w:r>
              <w:t>rddots</w:t>
            </w:r>
            <w:proofErr w:type="spellEnd"/>
            <w:r>
              <w:rPr>
                <w:rFonts w:cs="Arial"/>
              </w:rPr>
              <w:t>■</w:t>
            </w:r>
          </w:p>
        </w:tc>
      </w:tr>
      <w:tr w:rsidR="00E54887" w14:paraId="55B0B217" w14:textId="77777777" w:rsidTr="001D4D85">
        <w:tc>
          <w:tcPr>
            <w:tcW w:w="2274" w:type="dxa"/>
          </w:tcPr>
          <w:p w14:paraId="69DA9E26"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50" w:type="dxa"/>
          </w:tcPr>
          <w:p w14:paraId="02F20906" w14:textId="77777777" w:rsidR="00E54887" w:rsidRDefault="00E54887" w:rsidP="003D5EC6">
            <w:pPr>
              <w:pStyle w:val="Tabletext"/>
            </w:pPr>
            <w:r>
              <w:t>\</w:t>
            </w:r>
            <w:proofErr w:type="spellStart"/>
            <w:r>
              <w:t>oplus</w:t>
            </w:r>
            <w:proofErr w:type="spellEnd"/>
            <w:r>
              <w:rPr>
                <w:rFonts w:cs="Arial"/>
              </w:rPr>
              <w:t>■</w:t>
            </w:r>
          </w:p>
        </w:tc>
        <w:tc>
          <w:tcPr>
            <w:tcW w:w="2310" w:type="dxa"/>
          </w:tcPr>
          <w:p w14:paraId="1A50F044"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08" w:type="dxa"/>
          </w:tcPr>
          <w:p w14:paraId="2E1E2651" w14:textId="77777777" w:rsidR="00E54887" w:rsidRDefault="00E54887" w:rsidP="003D5EC6">
            <w:pPr>
              <w:pStyle w:val="Tabletext"/>
            </w:pPr>
            <w:r>
              <w:t>\</w:t>
            </w:r>
            <w:proofErr w:type="spellStart"/>
            <w:r>
              <w:t>ominus</w:t>
            </w:r>
            <w:proofErr w:type="spellEnd"/>
            <w:r>
              <w:rPr>
                <w:rFonts w:cs="Arial"/>
              </w:rPr>
              <w:t>■</w:t>
            </w:r>
          </w:p>
        </w:tc>
      </w:tr>
      <w:tr w:rsidR="00E54887" w14:paraId="5B94AC48" w14:textId="77777777" w:rsidTr="001D4D85">
        <w:trPr>
          <w:cnfStyle w:val="000000100000" w:firstRow="0" w:lastRow="0" w:firstColumn="0" w:lastColumn="0" w:oddVBand="0" w:evenVBand="0" w:oddHBand="1" w:evenHBand="0" w:firstRowFirstColumn="0" w:firstRowLastColumn="0" w:lastRowFirstColumn="0" w:lastRowLastColumn="0"/>
        </w:trPr>
        <w:tc>
          <w:tcPr>
            <w:tcW w:w="2274" w:type="dxa"/>
          </w:tcPr>
          <w:p w14:paraId="76ACECD3"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50" w:type="dxa"/>
          </w:tcPr>
          <w:p w14:paraId="63065E00" w14:textId="77777777" w:rsidR="00E54887" w:rsidRDefault="00E54887" w:rsidP="003D5EC6">
            <w:pPr>
              <w:pStyle w:val="Tabletext"/>
            </w:pPr>
            <w:r>
              <w:t>\</w:t>
            </w:r>
            <w:proofErr w:type="spellStart"/>
            <w:r>
              <w:t>otimes</w:t>
            </w:r>
            <w:proofErr w:type="spellEnd"/>
            <w:r>
              <w:rPr>
                <w:rFonts w:cs="Arial"/>
              </w:rPr>
              <w:t>■</w:t>
            </w:r>
          </w:p>
        </w:tc>
        <w:tc>
          <w:tcPr>
            <w:tcW w:w="2310" w:type="dxa"/>
          </w:tcPr>
          <w:p w14:paraId="06510FE1"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08" w:type="dxa"/>
          </w:tcPr>
          <w:p w14:paraId="6EDAD119" w14:textId="77777777" w:rsidR="00E54887" w:rsidRDefault="00E54887" w:rsidP="003D5EC6">
            <w:pPr>
              <w:pStyle w:val="Tabletext"/>
            </w:pPr>
            <w:r>
              <w:t>\</w:t>
            </w:r>
            <w:proofErr w:type="spellStart"/>
            <w:r>
              <w:t>odot</w:t>
            </w:r>
            <w:proofErr w:type="spellEnd"/>
            <w:r>
              <w:rPr>
                <w:rFonts w:cs="Arial"/>
              </w:rPr>
              <w:t>■</w:t>
            </w:r>
          </w:p>
        </w:tc>
      </w:tr>
      <w:tr w:rsidR="00E54887" w14:paraId="5A539B9B" w14:textId="77777777" w:rsidTr="001D4D85">
        <w:tc>
          <w:tcPr>
            <w:tcW w:w="2274" w:type="dxa"/>
          </w:tcPr>
          <w:p w14:paraId="71A23E43"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50" w:type="dxa"/>
          </w:tcPr>
          <w:p w14:paraId="783B970F" w14:textId="77777777" w:rsidR="00E54887" w:rsidRDefault="00E54887" w:rsidP="003D5EC6">
            <w:pPr>
              <w:pStyle w:val="Tabletext"/>
            </w:pPr>
            <w:r>
              <w:t>\star</w:t>
            </w:r>
            <w:r>
              <w:rPr>
                <w:rFonts w:cs="Arial"/>
              </w:rPr>
              <w:t>■</w:t>
            </w:r>
          </w:p>
        </w:tc>
        <w:tc>
          <w:tcPr>
            <w:tcW w:w="2310" w:type="dxa"/>
          </w:tcPr>
          <w:p w14:paraId="211F0B12"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08" w:type="dxa"/>
          </w:tcPr>
          <w:p w14:paraId="3EF86551" w14:textId="77777777" w:rsidR="00E54887" w:rsidRDefault="00E54887" w:rsidP="003D5EC6">
            <w:pPr>
              <w:pStyle w:val="Tabletext"/>
            </w:pPr>
            <w:r>
              <w:t>\</w:t>
            </w:r>
            <w:proofErr w:type="spellStart"/>
            <w:r>
              <w:t>wr</w:t>
            </w:r>
            <w:proofErr w:type="spellEnd"/>
            <w:r>
              <w:rPr>
                <w:rFonts w:cs="Arial"/>
              </w:rPr>
              <w:t>■</w:t>
            </w:r>
          </w:p>
        </w:tc>
      </w:tr>
      <w:tr w:rsidR="00E54887" w14:paraId="3B8F2641" w14:textId="77777777" w:rsidTr="001D4D85">
        <w:trPr>
          <w:cnfStyle w:val="000000100000" w:firstRow="0" w:lastRow="0" w:firstColumn="0" w:lastColumn="0" w:oddVBand="0" w:evenVBand="0" w:oddHBand="1" w:evenHBand="0" w:firstRowFirstColumn="0" w:firstRowLastColumn="0" w:lastRowFirstColumn="0" w:lastRowLastColumn="0"/>
        </w:trPr>
        <w:tc>
          <w:tcPr>
            <w:tcW w:w="2274" w:type="dxa"/>
          </w:tcPr>
          <w:p w14:paraId="54857894"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50" w:type="dxa"/>
          </w:tcPr>
          <w:p w14:paraId="1F6F957E" w14:textId="77777777" w:rsidR="00E54887" w:rsidRDefault="00E54887" w:rsidP="003D5EC6">
            <w:pPr>
              <w:pStyle w:val="Tabletext"/>
            </w:pPr>
            <w:r>
              <w:t>=</w:t>
            </w:r>
          </w:p>
        </w:tc>
        <w:tc>
          <w:tcPr>
            <w:tcW w:w="2310" w:type="dxa"/>
          </w:tcPr>
          <w:p w14:paraId="16C6C071"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08" w:type="dxa"/>
          </w:tcPr>
          <w:p w14:paraId="61D17555" w14:textId="77777777" w:rsidR="00E54887" w:rsidRDefault="00E54887" w:rsidP="003D5EC6">
            <w:pPr>
              <w:pStyle w:val="Tabletext"/>
            </w:pPr>
            <w:r>
              <w:t>\</w:t>
            </w:r>
            <w:proofErr w:type="spellStart"/>
            <w:r>
              <w:t>neq</w:t>
            </w:r>
            <w:proofErr w:type="spellEnd"/>
            <w:r>
              <w:rPr>
                <w:rFonts w:cs="Arial"/>
              </w:rPr>
              <w:t>■</w:t>
            </w:r>
          </w:p>
        </w:tc>
      </w:tr>
      <w:tr w:rsidR="00E54887" w14:paraId="3915283D" w14:textId="77777777" w:rsidTr="001D4D85">
        <w:tc>
          <w:tcPr>
            <w:tcW w:w="2274" w:type="dxa"/>
          </w:tcPr>
          <w:p w14:paraId="7DBB666C"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50" w:type="dxa"/>
          </w:tcPr>
          <w:p w14:paraId="19554322" w14:textId="77777777" w:rsidR="00E54887" w:rsidRDefault="00E54887" w:rsidP="003D5EC6">
            <w:pPr>
              <w:pStyle w:val="Tabletext"/>
            </w:pPr>
            <w:r>
              <w:t>\</w:t>
            </w:r>
            <w:proofErr w:type="spellStart"/>
            <w:r>
              <w:t>equiv</w:t>
            </w:r>
            <w:proofErr w:type="spellEnd"/>
            <w:r>
              <w:rPr>
                <w:rFonts w:cs="Arial"/>
              </w:rPr>
              <w:t>■</w:t>
            </w:r>
          </w:p>
        </w:tc>
        <w:tc>
          <w:tcPr>
            <w:tcW w:w="2310" w:type="dxa"/>
          </w:tcPr>
          <w:p w14:paraId="76FD399A"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08" w:type="dxa"/>
          </w:tcPr>
          <w:p w14:paraId="6B97C95F" w14:textId="77777777" w:rsidR="00E54887" w:rsidRDefault="00E54887" w:rsidP="003D5EC6">
            <w:pPr>
              <w:pStyle w:val="Tabletext"/>
            </w:pPr>
            <w:r>
              <w:t>\</w:t>
            </w:r>
            <w:proofErr w:type="spellStart"/>
            <w:r>
              <w:t>propto</w:t>
            </w:r>
            <w:proofErr w:type="spellEnd"/>
            <w:r>
              <w:rPr>
                <w:rFonts w:cs="Arial"/>
              </w:rPr>
              <w:t>■</w:t>
            </w:r>
          </w:p>
        </w:tc>
      </w:tr>
      <w:tr w:rsidR="00E54887" w14:paraId="2F0DDE41" w14:textId="77777777" w:rsidTr="001D4D85">
        <w:trPr>
          <w:cnfStyle w:val="000000100000" w:firstRow="0" w:lastRow="0" w:firstColumn="0" w:lastColumn="0" w:oddVBand="0" w:evenVBand="0" w:oddHBand="1" w:evenHBand="0" w:firstRowFirstColumn="0" w:firstRowLastColumn="0" w:lastRowFirstColumn="0" w:lastRowLastColumn="0"/>
        </w:trPr>
        <w:tc>
          <w:tcPr>
            <w:tcW w:w="2274" w:type="dxa"/>
          </w:tcPr>
          <w:p w14:paraId="7BB58732"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50" w:type="dxa"/>
          </w:tcPr>
          <w:p w14:paraId="7E107D99" w14:textId="77777777" w:rsidR="00E54887" w:rsidRDefault="00E54887" w:rsidP="003D5EC6">
            <w:pPr>
              <w:pStyle w:val="Tabletext"/>
            </w:pPr>
            <w:r>
              <w:t>\sim</w:t>
            </w:r>
            <w:r>
              <w:rPr>
                <w:rFonts w:cs="Arial"/>
              </w:rPr>
              <w:t>■</w:t>
            </w:r>
          </w:p>
        </w:tc>
        <w:tc>
          <w:tcPr>
            <w:tcW w:w="2310" w:type="dxa"/>
          </w:tcPr>
          <w:p w14:paraId="59AF6146"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08" w:type="dxa"/>
          </w:tcPr>
          <w:p w14:paraId="38339CA9" w14:textId="77777777" w:rsidR="00E54887" w:rsidRDefault="00E54887" w:rsidP="003D5EC6">
            <w:pPr>
              <w:pStyle w:val="Tabletext"/>
            </w:pPr>
            <w:r>
              <w:t>\</w:t>
            </w:r>
            <w:proofErr w:type="spellStart"/>
            <w:r>
              <w:t>simeq</w:t>
            </w:r>
            <w:proofErr w:type="spellEnd"/>
            <w:r>
              <w:rPr>
                <w:rFonts w:cs="Arial"/>
              </w:rPr>
              <w:t>■</w:t>
            </w:r>
          </w:p>
        </w:tc>
      </w:tr>
      <w:tr w:rsidR="00E54887" w14:paraId="6E41A448" w14:textId="77777777" w:rsidTr="001D4D85">
        <w:tc>
          <w:tcPr>
            <w:tcW w:w="2274" w:type="dxa"/>
          </w:tcPr>
          <w:p w14:paraId="42143BCE"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50" w:type="dxa"/>
          </w:tcPr>
          <w:p w14:paraId="1D471FA9" w14:textId="77777777" w:rsidR="00E54887" w:rsidRDefault="00E54887" w:rsidP="003D5EC6">
            <w:pPr>
              <w:pStyle w:val="Tabletext"/>
            </w:pPr>
            <w:r>
              <w:t>\</w:t>
            </w:r>
            <w:proofErr w:type="spellStart"/>
            <w:r>
              <w:t>approx</w:t>
            </w:r>
            <w:proofErr w:type="spellEnd"/>
            <w:r>
              <w:rPr>
                <w:rFonts w:cs="Arial"/>
              </w:rPr>
              <w:t>■</w:t>
            </w:r>
          </w:p>
        </w:tc>
        <w:tc>
          <w:tcPr>
            <w:tcW w:w="2310" w:type="dxa"/>
          </w:tcPr>
          <w:p w14:paraId="4C96575B"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08" w:type="dxa"/>
          </w:tcPr>
          <w:p w14:paraId="3EA22A68" w14:textId="77777777" w:rsidR="00E54887" w:rsidRDefault="00E54887" w:rsidP="003D5EC6">
            <w:pPr>
              <w:pStyle w:val="Tabletext"/>
            </w:pPr>
            <w:r>
              <w:t>\</w:t>
            </w:r>
            <w:proofErr w:type="spellStart"/>
            <w:r>
              <w:t>cong</w:t>
            </w:r>
            <w:proofErr w:type="spellEnd"/>
            <w:r>
              <w:rPr>
                <w:rFonts w:cs="Arial"/>
              </w:rPr>
              <w:t>■</w:t>
            </w:r>
          </w:p>
        </w:tc>
      </w:tr>
      <w:tr w:rsidR="00E54887" w14:paraId="7095A3DB" w14:textId="77777777" w:rsidTr="001D4D85">
        <w:trPr>
          <w:cnfStyle w:val="000000100000" w:firstRow="0" w:lastRow="0" w:firstColumn="0" w:lastColumn="0" w:oddVBand="0" w:evenVBand="0" w:oddHBand="1" w:evenHBand="0" w:firstRowFirstColumn="0" w:firstRowLastColumn="0" w:lastRowFirstColumn="0" w:lastRowLastColumn="0"/>
        </w:trPr>
        <w:tc>
          <w:tcPr>
            <w:tcW w:w="2274" w:type="dxa"/>
          </w:tcPr>
          <w:p w14:paraId="67484974" w14:textId="77777777" w:rsidR="00E54887" w:rsidRDefault="00E54887" w:rsidP="003D5EC6">
            <w:pPr>
              <w:pStyle w:val="Tabletext"/>
              <w:rPr>
                <w:rFonts w:eastAsia="Calibri" w:cs="Times New Roman"/>
              </w:rPr>
            </w:pPr>
            <m:oMathPara>
              <m:oMath>
                <m:r>
                  <w:rPr>
                    <w:rFonts w:ascii="Cambria Math" w:eastAsia="Calibri" w:hAnsi="Cambria Math" w:cs="Times New Roman"/>
                  </w:rPr>
                  <m:t>&lt;</m:t>
                </m:r>
              </m:oMath>
            </m:oMathPara>
          </w:p>
        </w:tc>
        <w:tc>
          <w:tcPr>
            <w:tcW w:w="2350" w:type="dxa"/>
          </w:tcPr>
          <w:p w14:paraId="5B36C52D" w14:textId="77777777" w:rsidR="00E54887" w:rsidRDefault="00E54887" w:rsidP="003D5EC6">
            <w:pPr>
              <w:pStyle w:val="Tabletext"/>
            </w:pPr>
            <w:r>
              <w:t>&lt;</w:t>
            </w:r>
          </w:p>
        </w:tc>
        <w:tc>
          <w:tcPr>
            <w:tcW w:w="2310" w:type="dxa"/>
          </w:tcPr>
          <w:p w14:paraId="5F37279D" w14:textId="77777777" w:rsidR="00E54887" w:rsidRPr="00623D8B" w:rsidRDefault="00E54887" w:rsidP="003D5EC6">
            <w:pPr>
              <w:pStyle w:val="Tabletext"/>
              <w:rPr>
                <w:rFonts w:eastAsia="Calibri" w:cs="Times New Roman"/>
              </w:rPr>
            </w:pPr>
            <m:oMathPara>
              <m:oMath>
                <m:r>
                  <w:rPr>
                    <w:rFonts w:ascii="Cambria Math" w:eastAsia="Calibri" w:hAnsi="Cambria Math" w:cs="Times New Roman"/>
                  </w:rPr>
                  <m:t>&gt;</m:t>
                </m:r>
              </m:oMath>
            </m:oMathPara>
          </w:p>
        </w:tc>
        <w:tc>
          <w:tcPr>
            <w:tcW w:w="2308" w:type="dxa"/>
          </w:tcPr>
          <w:p w14:paraId="61F78AD3" w14:textId="77777777" w:rsidR="00E54887" w:rsidRDefault="00E54887" w:rsidP="003D5EC6">
            <w:pPr>
              <w:pStyle w:val="Tabletext"/>
            </w:pPr>
            <w:r>
              <w:t>&gt;</w:t>
            </w:r>
          </w:p>
        </w:tc>
      </w:tr>
      <w:tr w:rsidR="00E54887" w14:paraId="522F7F29" w14:textId="77777777" w:rsidTr="001D4D85">
        <w:tc>
          <w:tcPr>
            <w:tcW w:w="2274" w:type="dxa"/>
          </w:tcPr>
          <w:p w14:paraId="37BBF548"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50" w:type="dxa"/>
          </w:tcPr>
          <w:p w14:paraId="40BD9436" w14:textId="77777777" w:rsidR="00E54887" w:rsidRDefault="00E54887" w:rsidP="003D5EC6">
            <w:pPr>
              <w:pStyle w:val="Tabletext"/>
            </w:pPr>
            <w:r>
              <w:t>\</w:t>
            </w:r>
            <w:proofErr w:type="spellStart"/>
            <w:r>
              <w:t>leq</w:t>
            </w:r>
            <w:proofErr w:type="spellEnd"/>
            <w:r>
              <w:rPr>
                <w:rFonts w:cs="Arial"/>
              </w:rPr>
              <w:t>■</w:t>
            </w:r>
          </w:p>
        </w:tc>
        <w:tc>
          <w:tcPr>
            <w:tcW w:w="2310" w:type="dxa"/>
          </w:tcPr>
          <w:p w14:paraId="43EBB947"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08" w:type="dxa"/>
          </w:tcPr>
          <w:p w14:paraId="452FB495" w14:textId="77777777" w:rsidR="00E54887" w:rsidRDefault="00E54887" w:rsidP="003D5EC6">
            <w:pPr>
              <w:pStyle w:val="Tabletext"/>
            </w:pPr>
            <w:r>
              <w:t>\</w:t>
            </w:r>
            <w:proofErr w:type="spellStart"/>
            <w:r>
              <w:t>geq</w:t>
            </w:r>
            <w:proofErr w:type="spellEnd"/>
            <w:r>
              <w:rPr>
                <w:rFonts w:cs="Arial"/>
              </w:rPr>
              <w:t>■</w:t>
            </w:r>
          </w:p>
        </w:tc>
      </w:tr>
      <w:tr w:rsidR="00E54887" w14:paraId="18571662" w14:textId="77777777" w:rsidTr="001D4D85">
        <w:trPr>
          <w:cnfStyle w:val="000000100000" w:firstRow="0" w:lastRow="0" w:firstColumn="0" w:lastColumn="0" w:oddVBand="0" w:evenVBand="0" w:oddHBand="1" w:evenHBand="0" w:firstRowFirstColumn="0" w:firstRowLastColumn="0" w:lastRowFirstColumn="0" w:lastRowLastColumn="0"/>
        </w:trPr>
        <w:tc>
          <w:tcPr>
            <w:tcW w:w="2274" w:type="dxa"/>
          </w:tcPr>
          <w:p w14:paraId="032E293B"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50" w:type="dxa"/>
          </w:tcPr>
          <w:p w14:paraId="1CF06E0A" w14:textId="77777777" w:rsidR="00E54887" w:rsidRDefault="00E54887" w:rsidP="003D5EC6">
            <w:pPr>
              <w:pStyle w:val="Tabletext"/>
            </w:pPr>
            <w:r>
              <w:t>&lt;&lt;</w:t>
            </w:r>
          </w:p>
        </w:tc>
        <w:tc>
          <w:tcPr>
            <w:tcW w:w="2310" w:type="dxa"/>
          </w:tcPr>
          <w:p w14:paraId="4EBA328D"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08" w:type="dxa"/>
          </w:tcPr>
          <w:p w14:paraId="58322F8D" w14:textId="77777777" w:rsidR="00E54887" w:rsidRDefault="00E54887" w:rsidP="003D5EC6">
            <w:pPr>
              <w:pStyle w:val="Tabletext"/>
            </w:pPr>
            <w:r>
              <w:t>&gt;&gt;</w:t>
            </w:r>
          </w:p>
        </w:tc>
      </w:tr>
      <w:tr w:rsidR="00E54887" w14:paraId="577EBC6E" w14:textId="77777777" w:rsidTr="001D4D85">
        <w:tc>
          <w:tcPr>
            <w:tcW w:w="2274" w:type="dxa"/>
          </w:tcPr>
          <w:p w14:paraId="60025F21" w14:textId="77777777" w:rsidR="00E54887" w:rsidRPr="00FF77C7" w:rsidRDefault="00E54887" w:rsidP="003D5EC6">
            <w:pPr>
              <w:pStyle w:val="Tabletext"/>
              <w:rPr>
                <w:rFonts w:eastAsia="Calibri" w:cs="Times New Roman"/>
                <w:vertAlign w:val="subscript"/>
              </w:rPr>
            </w:pPr>
            <m:oMathPara>
              <m:oMath>
                <m:r>
                  <w:rPr>
                    <w:rFonts w:ascii="Cambria Math" w:eastAsia="Calibri" w:hAnsi="Cambria Math" w:cs="Times New Roman"/>
                    <w:vertAlign w:val="subscript"/>
                  </w:rPr>
                  <m:t>≺</m:t>
                </m:r>
              </m:oMath>
            </m:oMathPara>
          </w:p>
        </w:tc>
        <w:tc>
          <w:tcPr>
            <w:tcW w:w="2350" w:type="dxa"/>
          </w:tcPr>
          <w:p w14:paraId="5608514D" w14:textId="77777777" w:rsidR="00E54887" w:rsidRDefault="00E54887" w:rsidP="003D5EC6">
            <w:pPr>
              <w:pStyle w:val="Tabletext"/>
            </w:pPr>
            <w:r>
              <w:t>\</w:t>
            </w:r>
            <w:proofErr w:type="spellStart"/>
            <w:r>
              <w:t>prec</w:t>
            </w:r>
            <w:proofErr w:type="spellEnd"/>
            <w:r>
              <w:rPr>
                <w:rFonts w:cs="Arial"/>
              </w:rPr>
              <w:t>■</w:t>
            </w:r>
          </w:p>
        </w:tc>
        <w:tc>
          <w:tcPr>
            <w:tcW w:w="2310" w:type="dxa"/>
          </w:tcPr>
          <w:p w14:paraId="1823C86C"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08" w:type="dxa"/>
          </w:tcPr>
          <w:p w14:paraId="2FCC9BB8" w14:textId="77777777" w:rsidR="00E54887" w:rsidRDefault="00E54887" w:rsidP="003D5EC6">
            <w:pPr>
              <w:pStyle w:val="Tabletext"/>
            </w:pPr>
            <w:r>
              <w:t>\</w:t>
            </w:r>
            <w:proofErr w:type="spellStart"/>
            <w:r>
              <w:t>succ</w:t>
            </w:r>
            <w:proofErr w:type="spellEnd"/>
            <w:r>
              <w:rPr>
                <w:rFonts w:cs="Arial"/>
              </w:rPr>
              <w:t>■</w:t>
            </w:r>
          </w:p>
        </w:tc>
      </w:tr>
      <w:tr w:rsidR="00E54887" w14:paraId="4374D715" w14:textId="77777777" w:rsidTr="001D4D85">
        <w:trPr>
          <w:cnfStyle w:val="000000100000" w:firstRow="0" w:lastRow="0" w:firstColumn="0" w:lastColumn="0" w:oddVBand="0" w:evenVBand="0" w:oddHBand="1" w:evenHBand="0" w:firstRowFirstColumn="0" w:firstRowLastColumn="0" w:lastRowFirstColumn="0" w:lastRowLastColumn="0"/>
        </w:trPr>
        <w:tc>
          <w:tcPr>
            <w:tcW w:w="2274" w:type="dxa"/>
          </w:tcPr>
          <w:p w14:paraId="340FB8F4" w14:textId="77777777" w:rsidR="00E54887" w:rsidRDefault="00E54887" w:rsidP="003D5EC6">
            <w:pPr>
              <w:pStyle w:val="Tabletext"/>
              <w:rPr>
                <w:rFonts w:eastAsia="Calibri" w:cs="Times New Roman"/>
                <w:vertAlign w:val="subscript"/>
              </w:rPr>
            </w:pPr>
            <m:oMathPara>
              <m:oMath>
                <m:r>
                  <w:rPr>
                    <w:rFonts w:ascii="Cambria Math" w:eastAsia="Calibri" w:hAnsi="Cambria Math" w:cs="Times New Roman"/>
                    <w:vertAlign w:val="subscript"/>
                  </w:rPr>
                  <m:t>≼</m:t>
                </m:r>
              </m:oMath>
            </m:oMathPara>
          </w:p>
        </w:tc>
        <w:tc>
          <w:tcPr>
            <w:tcW w:w="2350" w:type="dxa"/>
          </w:tcPr>
          <w:p w14:paraId="5A373F2E" w14:textId="77777777" w:rsidR="00E54887" w:rsidRDefault="00E54887" w:rsidP="003D5EC6">
            <w:pPr>
              <w:pStyle w:val="Tabletext"/>
            </w:pPr>
            <w:r>
              <w:t>\</w:t>
            </w:r>
            <w:proofErr w:type="spellStart"/>
            <w:r>
              <w:t>preceq</w:t>
            </w:r>
            <w:proofErr w:type="spellEnd"/>
            <w:r>
              <w:rPr>
                <w:rFonts w:cs="Arial"/>
              </w:rPr>
              <w:t>■</w:t>
            </w:r>
          </w:p>
        </w:tc>
        <w:tc>
          <w:tcPr>
            <w:tcW w:w="2310" w:type="dxa"/>
          </w:tcPr>
          <w:p w14:paraId="147FC00C"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08" w:type="dxa"/>
          </w:tcPr>
          <w:p w14:paraId="03F75B43" w14:textId="77777777" w:rsidR="00E54887" w:rsidRDefault="00E54887" w:rsidP="003D5EC6">
            <w:pPr>
              <w:pStyle w:val="Tabletext"/>
            </w:pPr>
            <w:r>
              <w:t>\</w:t>
            </w:r>
            <w:proofErr w:type="spellStart"/>
            <w:r>
              <w:t>succeq</w:t>
            </w:r>
            <w:proofErr w:type="spellEnd"/>
            <w:r>
              <w:rPr>
                <w:rFonts w:cs="Arial"/>
              </w:rPr>
              <w:t>■</w:t>
            </w:r>
          </w:p>
        </w:tc>
      </w:tr>
      <w:tr w:rsidR="00E54887" w14:paraId="793E9053" w14:textId="77777777" w:rsidTr="001D4D85">
        <w:tc>
          <w:tcPr>
            <w:tcW w:w="2274" w:type="dxa"/>
          </w:tcPr>
          <w:p w14:paraId="746C0DE1" w14:textId="77777777" w:rsidR="00E54887" w:rsidRDefault="00E54887" w:rsidP="003D5EC6">
            <w:pPr>
              <w:pStyle w:val="Tabletext"/>
              <w:rPr>
                <w:rFonts w:eastAsia="Calibri" w:cs="Times New Roman"/>
              </w:rPr>
            </w:pPr>
            <m:oMathPara>
              <m:oMath>
                <m:r>
                  <w:rPr>
                    <w:rFonts w:ascii="Cambria Math" w:eastAsia="Calibri" w:hAnsi="Cambria Math" w:cs="Times New Roman"/>
                  </w:rPr>
                  <w:lastRenderedPageBreak/>
                  <m:t>∅</m:t>
                </m:r>
              </m:oMath>
            </m:oMathPara>
          </w:p>
        </w:tc>
        <w:tc>
          <w:tcPr>
            <w:tcW w:w="2350" w:type="dxa"/>
          </w:tcPr>
          <w:p w14:paraId="705D54FD" w14:textId="77777777" w:rsidR="00E54887" w:rsidRDefault="00E54887" w:rsidP="003D5EC6">
            <w:pPr>
              <w:pStyle w:val="Tabletext"/>
            </w:pPr>
            <w:r>
              <w:t>\</w:t>
            </w:r>
            <w:proofErr w:type="spellStart"/>
            <w:r>
              <w:t>emptyset</w:t>
            </w:r>
            <w:proofErr w:type="spellEnd"/>
            <w:r>
              <w:rPr>
                <w:rFonts w:cs="Arial"/>
              </w:rPr>
              <w:t>■</w:t>
            </w:r>
          </w:p>
        </w:tc>
        <w:tc>
          <w:tcPr>
            <w:tcW w:w="2310" w:type="dxa"/>
          </w:tcPr>
          <w:p w14:paraId="47926F9C"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08" w:type="dxa"/>
          </w:tcPr>
          <w:p w14:paraId="57D09DB2" w14:textId="77777777" w:rsidR="00E54887" w:rsidRDefault="00E54887" w:rsidP="003D5EC6">
            <w:pPr>
              <w:pStyle w:val="Tabletext"/>
            </w:pPr>
            <w:r>
              <w:t>\</w:t>
            </w:r>
            <w:proofErr w:type="spellStart"/>
            <w:r>
              <w:t>infty</w:t>
            </w:r>
            <w:proofErr w:type="spellEnd"/>
            <w:r>
              <w:rPr>
                <w:rFonts w:cs="Arial"/>
              </w:rPr>
              <w:t>■</w:t>
            </w:r>
          </w:p>
        </w:tc>
      </w:tr>
      <w:tr w:rsidR="00E54887" w14:paraId="664F257E" w14:textId="77777777" w:rsidTr="001D4D85">
        <w:trPr>
          <w:cnfStyle w:val="000000100000" w:firstRow="0" w:lastRow="0" w:firstColumn="0" w:lastColumn="0" w:oddVBand="0" w:evenVBand="0" w:oddHBand="1" w:evenHBand="0" w:firstRowFirstColumn="0" w:firstRowLastColumn="0" w:lastRowFirstColumn="0" w:lastRowLastColumn="0"/>
        </w:trPr>
        <w:tc>
          <w:tcPr>
            <w:tcW w:w="2274" w:type="dxa"/>
          </w:tcPr>
          <w:p w14:paraId="7033B81C"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50" w:type="dxa"/>
          </w:tcPr>
          <w:p w14:paraId="0B2B0309" w14:textId="77777777" w:rsidR="00E54887" w:rsidRDefault="00E54887" w:rsidP="003D5EC6">
            <w:pPr>
              <w:pStyle w:val="Tabletext"/>
            </w:pPr>
            <w:r>
              <w:t>\</w:t>
            </w:r>
            <w:proofErr w:type="spellStart"/>
            <w:r>
              <w:t>forall</w:t>
            </w:r>
            <w:proofErr w:type="spellEnd"/>
            <w:r>
              <w:rPr>
                <w:rFonts w:cs="Arial"/>
              </w:rPr>
              <w:t>■</w:t>
            </w:r>
          </w:p>
        </w:tc>
        <w:tc>
          <w:tcPr>
            <w:tcW w:w="2310" w:type="dxa"/>
          </w:tcPr>
          <w:p w14:paraId="0C20234D"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08" w:type="dxa"/>
          </w:tcPr>
          <w:p w14:paraId="47F6E8D6" w14:textId="77777777" w:rsidR="00E54887" w:rsidRDefault="00E54887" w:rsidP="003D5EC6">
            <w:pPr>
              <w:pStyle w:val="Tabletext"/>
            </w:pPr>
            <w:r>
              <w:t>\exists</w:t>
            </w:r>
            <w:r>
              <w:rPr>
                <w:rFonts w:cs="Arial"/>
              </w:rPr>
              <w:t>■</w:t>
            </w:r>
          </w:p>
        </w:tc>
      </w:tr>
      <w:tr w:rsidR="00E54887" w14:paraId="77BCFF88" w14:textId="77777777" w:rsidTr="001D4D85">
        <w:tc>
          <w:tcPr>
            <w:tcW w:w="2274" w:type="dxa"/>
          </w:tcPr>
          <w:p w14:paraId="055E451E"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50" w:type="dxa"/>
          </w:tcPr>
          <w:p w14:paraId="0C8E4A6C" w14:textId="77777777" w:rsidR="00E54887" w:rsidRDefault="00E54887" w:rsidP="003D5EC6">
            <w:pPr>
              <w:pStyle w:val="Tabletext"/>
            </w:pPr>
            <w:r>
              <w:t>\in</w:t>
            </w:r>
            <w:r>
              <w:rPr>
                <w:rFonts w:cs="Arial"/>
              </w:rPr>
              <w:t>■</w:t>
            </w:r>
          </w:p>
        </w:tc>
        <w:tc>
          <w:tcPr>
            <w:tcW w:w="2310" w:type="dxa"/>
          </w:tcPr>
          <w:p w14:paraId="49C9BF64"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08" w:type="dxa"/>
          </w:tcPr>
          <w:p w14:paraId="5BC034F8" w14:textId="77777777" w:rsidR="00E54887" w:rsidRDefault="00E54887" w:rsidP="003D5EC6">
            <w:pPr>
              <w:pStyle w:val="Tabletext"/>
            </w:pPr>
            <w:r>
              <w:t>\</w:t>
            </w:r>
            <w:proofErr w:type="spellStart"/>
            <w:r>
              <w:t>ni</w:t>
            </w:r>
            <w:proofErr w:type="spellEnd"/>
            <w:r>
              <w:rPr>
                <w:rFonts w:cs="Arial"/>
              </w:rPr>
              <w:t>■</w:t>
            </w:r>
          </w:p>
        </w:tc>
      </w:tr>
      <w:tr w:rsidR="00E54887" w14:paraId="5E24D4FF" w14:textId="77777777" w:rsidTr="001D4D85">
        <w:trPr>
          <w:cnfStyle w:val="000000100000" w:firstRow="0" w:lastRow="0" w:firstColumn="0" w:lastColumn="0" w:oddVBand="0" w:evenVBand="0" w:oddHBand="1" w:evenHBand="0" w:firstRowFirstColumn="0" w:firstRowLastColumn="0" w:lastRowFirstColumn="0" w:lastRowLastColumn="0"/>
        </w:trPr>
        <w:tc>
          <w:tcPr>
            <w:tcW w:w="2274" w:type="dxa"/>
          </w:tcPr>
          <w:p w14:paraId="28A404C3"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50" w:type="dxa"/>
          </w:tcPr>
          <w:p w14:paraId="37576629" w14:textId="77777777" w:rsidR="00E54887" w:rsidRDefault="00E54887" w:rsidP="003D5EC6">
            <w:pPr>
              <w:pStyle w:val="Tabletext"/>
            </w:pPr>
            <w:r>
              <w:t>\</w:t>
            </w:r>
            <w:proofErr w:type="spellStart"/>
            <w:r>
              <w:t>notin</w:t>
            </w:r>
            <w:proofErr w:type="spellEnd"/>
            <w:r>
              <w:rPr>
                <w:rFonts w:cs="Arial"/>
              </w:rPr>
              <w:t>■</w:t>
            </w:r>
          </w:p>
        </w:tc>
        <w:tc>
          <w:tcPr>
            <w:tcW w:w="2310" w:type="dxa"/>
          </w:tcPr>
          <w:p w14:paraId="2EF70B03"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08" w:type="dxa"/>
          </w:tcPr>
          <w:p w14:paraId="566E3CF1" w14:textId="77777777" w:rsidR="00E54887" w:rsidRDefault="00E54887" w:rsidP="003D5EC6">
            <w:pPr>
              <w:pStyle w:val="Tabletext"/>
            </w:pPr>
            <w:r>
              <w:t>\</w:t>
            </w:r>
            <w:proofErr w:type="spellStart"/>
            <w:r>
              <w:t>notcontain</w:t>
            </w:r>
            <w:proofErr w:type="spellEnd"/>
            <w:r>
              <w:rPr>
                <w:rFonts w:cs="Arial"/>
              </w:rPr>
              <w:t>■</w:t>
            </w:r>
          </w:p>
        </w:tc>
      </w:tr>
      <w:tr w:rsidR="00E54887" w14:paraId="2CB9B399" w14:textId="77777777" w:rsidTr="001D4D85">
        <w:tc>
          <w:tcPr>
            <w:tcW w:w="2274" w:type="dxa"/>
          </w:tcPr>
          <w:p w14:paraId="460C269C"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50" w:type="dxa"/>
          </w:tcPr>
          <w:p w14:paraId="5B31FEB2" w14:textId="77777777" w:rsidR="00E54887" w:rsidRDefault="00E54887" w:rsidP="003D5EC6">
            <w:pPr>
              <w:pStyle w:val="Tabletext"/>
            </w:pPr>
            <w:r>
              <w:t>\subset</w:t>
            </w:r>
            <w:r>
              <w:rPr>
                <w:rFonts w:cs="Arial"/>
              </w:rPr>
              <w:t>■</w:t>
            </w:r>
          </w:p>
        </w:tc>
        <w:tc>
          <w:tcPr>
            <w:tcW w:w="2310" w:type="dxa"/>
          </w:tcPr>
          <w:p w14:paraId="2804CC35"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08" w:type="dxa"/>
          </w:tcPr>
          <w:p w14:paraId="5B1AC30D" w14:textId="77777777" w:rsidR="00E54887" w:rsidRDefault="00E54887" w:rsidP="003D5EC6">
            <w:pPr>
              <w:pStyle w:val="Tabletext"/>
            </w:pPr>
            <w:r>
              <w:t>\superset</w:t>
            </w:r>
            <w:r>
              <w:rPr>
                <w:rFonts w:cs="Arial"/>
              </w:rPr>
              <w:t>■</w:t>
            </w:r>
          </w:p>
        </w:tc>
      </w:tr>
      <w:tr w:rsidR="00E54887" w14:paraId="48F87930" w14:textId="77777777" w:rsidTr="001D4D85">
        <w:trPr>
          <w:cnfStyle w:val="000000100000" w:firstRow="0" w:lastRow="0" w:firstColumn="0" w:lastColumn="0" w:oddVBand="0" w:evenVBand="0" w:oddHBand="1" w:evenHBand="0" w:firstRowFirstColumn="0" w:firstRowLastColumn="0" w:lastRowFirstColumn="0" w:lastRowLastColumn="0"/>
        </w:trPr>
        <w:tc>
          <w:tcPr>
            <w:tcW w:w="2274" w:type="dxa"/>
          </w:tcPr>
          <w:p w14:paraId="6B2BC14E"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50" w:type="dxa"/>
          </w:tcPr>
          <w:p w14:paraId="08A3CD8B" w14:textId="77777777" w:rsidR="00E54887" w:rsidRDefault="00E54887" w:rsidP="003D5EC6">
            <w:pPr>
              <w:pStyle w:val="Tabletext"/>
            </w:pPr>
            <w:r>
              <w:t>\</w:t>
            </w:r>
            <w:proofErr w:type="spellStart"/>
            <w:r>
              <w:t>subseteq</w:t>
            </w:r>
            <w:proofErr w:type="spellEnd"/>
            <w:r>
              <w:rPr>
                <w:rFonts w:cs="Arial"/>
              </w:rPr>
              <w:t>■</w:t>
            </w:r>
          </w:p>
        </w:tc>
        <w:tc>
          <w:tcPr>
            <w:tcW w:w="2310" w:type="dxa"/>
          </w:tcPr>
          <w:p w14:paraId="0F10F8E2"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08" w:type="dxa"/>
          </w:tcPr>
          <w:p w14:paraId="1928B019" w14:textId="77777777" w:rsidR="00E54887" w:rsidRDefault="00E54887" w:rsidP="003D5EC6">
            <w:pPr>
              <w:pStyle w:val="Tabletext"/>
            </w:pPr>
            <w:r>
              <w:t>\</w:t>
            </w:r>
            <w:proofErr w:type="spellStart"/>
            <w:r>
              <w:t>superseteq</w:t>
            </w:r>
            <w:proofErr w:type="spellEnd"/>
            <w:r>
              <w:rPr>
                <w:rFonts w:cs="Arial"/>
              </w:rPr>
              <w:t>■</w:t>
            </w:r>
          </w:p>
        </w:tc>
      </w:tr>
      <w:tr w:rsidR="00E54887" w14:paraId="76CE6EE5" w14:textId="77777777" w:rsidTr="001D4D85">
        <w:tc>
          <w:tcPr>
            <w:tcW w:w="2274" w:type="dxa"/>
          </w:tcPr>
          <w:p w14:paraId="7F4DF290"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50" w:type="dxa"/>
          </w:tcPr>
          <w:p w14:paraId="6C5F6D21" w14:textId="77777777" w:rsidR="00E54887" w:rsidRDefault="00E54887" w:rsidP="003D5EC6">
            <w:pPr>
              <w:pStyle w:val="Tabletext"/>
            </w:pPr>
            <w:r>
              <w:t>\</w:t>
            </w:r>
            <w:proofErr w:type="spellStart"/>
            <w:r>
              <w:t>sqsubseteq</w:t>
            </w:r>
            <w:proofErr w:type="spellEnd"/>
            <w:r>
              <w:rPr>
                <w:rFonts w:cs="Arial"/>
              </w:rPr>
              <w:t>■</w:t>
            </w:r>
          </w:p>
        </w:tc>
        <w:tc>
          <w:tcPr>
            <w:tcW w:w="2310" w:type="dxa"/>
          </w:tcPr>
          <w:p w14:paraId="23EA7DB5"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08" w:type="dxa"/>
          </w:tcPr>
          <w:p w14:paraId="75E53FD3" w14:textId="77777777" w:rsidR="00E54887" w:rsidRDefault="00E54887" w:rsidP="003D5EC6">
            <w:pPr>
              <w:pStyle w:val="Tabletext"/>
            </w:pPr>
            <w:r>
              <w:t>\</w:t>
            </w:r>
            <w:proofErr w:type="spellStart"/>
            <w:r>
              <w:t>sqsuperseteq</w:t>
            </w:r>
            <w:proofErr w:type="spellEnd"/>
            <w:r>
              <w:rPr>
                <w:rFonts w:cs="Arial"/>
              </w:rPr>
              <w:t>■</w:t>
            </w:r>
          </w:p>
        </w:tc>
      </w:tr>
      <w:tr w:rsidR="00E54887" w14:paraId="633EE05C" w14:textId="77777777" w:rsidTr="001D4D85">
        <w:trPr>
          <w:cnfStyle w:val="000000100000" w:firstRow="0" w:lastRow="0" w:firstColumn="0" w:lastColumn="0" w:oddVBand="0" w:evenVBand="0" w:oddHBand="1" w:evenHBand="0" w:firstRowFirstColumn="0" w:firstRowLastColumn="0" w:lastRowFirstColumn="0" w:lastRowLastColumn="0"/>
        </w:trPr>
        <w:tc>
          <w:tcPr>
            <w:tcW w:w="2274" w:type="dxa"/>
          </w:tcPr>
          <w:p w14:paraId="68814119"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50" w:type="dxa"/>
          </w:tcPr>
          <w:p w14:paraId="41AB4A4D" w14:textId="77777777" w:rsidR="00E54887" w:rsidRDefault="00E54887" w:rsidP="003D5EC6">
            <w:pPr>
              <w:pStyle w:val="Tabletext"/>
            </w:pPr>
            <w:r>
              <w:t>\cup</w:t>
            </w:r>
            <w:r>
              <w:rPr>
                <w:rFonts w:cs="Arial"/>
              </w:rPr>
              <w:t>■</w:t>
            </w:r>
          </w:p>
        </w:tc>
        <w:tc>
          <w:tcPr>
            <w:tcW w:w="2310" w:type="dxa"/>
          </w:tcPr>
          <w:p w14:paraId="634E4D3A"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08" w:type="dxa"/>
          </w:tcPr>
          <w:p w14:paraId="4DF5A16E" w14:textId="77777777" w:rsidR="00E54887" w:rsidRDefault="00E54887" w:rsidP="003D5EC6">
            <w:pPr>
              <w:pStyle w:val="Tabletext"/>
            </w:pPr>
            <w:r>
              <w:t>\cap</w:t>
            </w:r>
            <w:r>
              <w:rPr>
                <w:rFonts w:cs="Arial"/>
              </w:rPr>
              <w:t>■</w:t>
            </w:r>
          </w:p>
        </w:tc>
      </w:tr>
      <w:tr w:rsidR="00E54887" w14:paraId="4283CAA3" w14:textId="77777777" w:rsidTr="001D4D85">
        <w:tc>
          <w:tcPr>
            <w:tcW w:w="2274" w:type="dxa"/>
          </w:tcPr>
          <w:p w14:paraId="7E321CBC"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50" w:type="dxa"/>
          </w:tcPr>
          <w:p w14:paraId="6385470A" w14:textId="77777777" w:rsidR="00E54887" w:rsidRDefault="00E54887" w:rsidP="003D5EC6">
            <w:pPr>
              <w:pStyle w:val="Tabletext"/>
            </w:pPr>
            <w:r>
              <w:t>\</w:t>
            </w:r>
            <w:proofErr w:type="spellStart"/>
            <w:r>
              <w:t>vee</w:t>
            </w:r>
            <w:proofErr w:type="spellEnd"/>
            <w:r>
              <w:rPr>
                <w:rFonts w:cs="Arial"/>
              </w:rPr>
              <w:t>■</w:t>
            </w:r>
          </w:p>
        </w:tc>
        <w:tc>
          <w:tcPr>
            <w:tcW w:w="2310" w:type="dxa"/>
          </w:tcPr>
          <w:p w14:paraId="0B033675"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08" w:type="dxa"/>
          </w:tcPr>
          <w:p w14:paraId="154CE898" w14:textId="77777777" w:rsidR="00E54887" w:rsidRDefault="00E54887" w:rsidP="003D5EC6">
            <w:pPr>
              <w:pStyle w:val="Tabletext"/>
            </w:pPr>
            <w:r>
              <w:t>\wedge</w:t>
            </w:r>
            <w:r>
              <w:rPr>
                <w:rFonts w:cs="Arial"/>
              </w:rPr>
              <w:t>■</w:t>
            </w:r>
          </w:p>
        </w:tc>
      </w:tr>
      <w:tr w:rsidR="00E54887" w14:paraId="35A59FE1" w14:textId="77777777" w:rsidTr="001D4D85">
        <w:trPr>
          <w:cnfStyle w:val="000000100000" w:firstRow="0" w:lastRow="0" w:firstColumn="0" w:lastColumn="0" w:oddVBand="0" w:evenVBand="0" w:oddHBand="1" w:evenHBand="0" w:firstRowFirstColumn="0" w:firstRowLastColumn="0" w:lastRowFirstColumn="0" w:lastRowLastColumn="0"/>
        </w:trPr>
        <w:tc>
          <w:tcPr>
            <w:tcW w:w="2274" w:type="dxa"/>
          </w:tcPr>
          <w:p w14:paraId="5501AAA0"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50" w:type="dxa"/>
          </w:tcPr>
          <w:p w14:paraId="3BFBAD0B" w14:textId="77777777" w:rsidR="00E54887" w:rsidRDefault="00E54887" w:rsidP="003D5EC6">
            <w:pPr>
              <w:pStyle w:val="Tabletext"/>
            </w:pPr>
            <w:r>
              <w:t>\parallel</w:t>
            </w:r>
            <w:r>
              <w:rPr>
                <w:rFonts w:cs="Arial"/>
              </w:rPr>
              <w:t>■</w:t>
            </w:r>
          </w:p>
        </w:tc>
        <w:tc>
          <w:tcPr>
            <w:tcW w:w="2310" w:type="dxa"/>
          </w:tcPr>
          <w:p w14:paraId="412A4E92"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08" w:type="dxa"/>
          </w:tcPr>
          <w:p w14:paraId="0F150D23" w14:textId="77777777" w:rsidR="00E54887" w:rsidRDefault="00E54887" w:rsidP="003D5EC6">
            <w:pPr>
              <w:pStyle w:val="Tabletext"/>
            </w:pPr>
            <w:r>
              <w:t>\</w:t>
            </w:r>
            <w:proofErr w:type="spellStart"/>
            <w:r>
              <w:t>perp</w:t>
            </w:r>
            <w:proofErr w:type="spellEnd"/>
            <w:r>
              <w:rPr>
                <w:rFonts w:cs="Arial"/>
              </w:rPr>
              <w:t>■</w:t>
            </w:r>
          </w:p>
        </w:tc>
      </w:tr>
      <w:tr w:rsidR="00E54887" w14:paraId="496FF67F" w14:textId="77777777" w:rsidTr="001D4D85">
        <w:tc>
          <w:tcPr>
            <w:tcW w:w="2274" w:type="dxa"/>
          </w:tcPr>
          <w:p w14:paraId="2DF33C01"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50" w:type="dxa"/>
          </w:tcPr>
          <w:p w14:paraId="6751ADDB" w14:textId="77777777" w:rsidR="00E54887" w:rsidRDefault="00E54887" w:rsidP="003D5EC6">
            <w:pPr>
              <w:pStyle w:val="Tabletext"/>
            </w:pPr>
            <w:r>
              <w:t>\</w:t>
            </w:r>
            <w:proofErr w:type="spellStart"/>
            <w:r>
              <w:t>vdash</w:t>
            </w:r>
            <w:proofErr w:type="spellEnd"/>
            <w:r>
              <w:rPr>
                <w:rFonts w:cs="Arial"/>
              </w:rPr>
              <w:t>■</w:t>
            </w:r>
          </w:p>
        </w:tc>
        <w:tc>
          <w:tcPr>
            <w:tcW w:w="2310" w:type="dxa"/>
          </w:tcPr>
          <w:p w14:paraId="43878CF1" w14:textId="77777777" w:rsidR="00E54887" w:rsidRPr="000D1686" w:rsidRDefault="00E54887" w:rsidP="003D5EC6">
            <w:pPr>
              <w:pStyle w:val="Tabletext"/>
              <w:rPr>
                <w:vertAlign w:val="subscript"/>
              </w:rPr>
            </w:pPr>
            <m:oMathPara>
              <m:oMath>
                <m:r>
                  <w:rPr>
                    <w:rFonts w:ascii="Cambria Math" w:hAnsi="Cambria Math"/>
                    <w:vertAlign w:val="subscript"/>
                  </w:rPr>
                  <m:t>⊣</m:t>
                </m:r>
              </m:oMath>
            </m:oMathPara>
          </w:p>
        </w:tc>
        <w:tc>
          <w:tcPr>
            <w:tcW w:w="2308" w:type="dxa"/>
          </w:tcPr>
          <w:p w14:paraId="4236BFFC" w14:textId="77777777" w:rsidR="00E54887" w:rsidRDefault="00E54887" w:rsidP="003D5EC6">
            <w:pPr>
              <w:pStyle w:val="Tabletext"/>
            </w:pPr>
            <w:r>
              <w:t>\</w:t>
            </w:r>
            <w:proofErr w:type="spellStart"/>
            <w:r>
              <w:t>dashv</w:t>
            </w:r>
            <w:proofErr w:type="spellEnd"/>
            <w:r>
              <w:rPr>
                <w:rFonts w:cs="Arial"/>
              </w:rPr>
              <w:t>■</w:t>
            </w:r>
          </w:p>
        </w:tc>
      </w:tr>
      <w:tr w:rsidR="00E54887" w14:paraId="2BE48502" w14:textId="77777777" w:rsidTr="001D4D85">
        <w:trPr>
          <w:cnfStyle w:val="000000100000" w:firstRow="0" w:lastRow="0" w:firstColumn="0" w:lastColumn="0" w:oddVBand="0" w:evenVBand="0" w:oddHBand="1" w:evenHBand="0" w:firstRowFirstColumn="0" w:firstRowLastColumn="0" w:lastRowFirstColumn="0" w:lastRowLastColumn="0"/>
        </w:trPr>
        <w:tc>
          <w:tcPr>
            <w:tcW w:w="2274" w:type="dxa"/>
          </w:tcPr>
          <w:p w14:paraId="675038B5"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50" w:type="dxa"/>
          </w:tcPr>
          <w:p w14:paraId="0B9C580A" w14:textId="77777777" w:rsidR="00E54887" w:rsidRDefault="00E54887" w:rsidP="003D5EC6">
            <w:pPr>
              <w:pStyle w:val="Tabletext"/>
            </w:pPr>
            <w:r>
              <w:t>\to</w:t>
            </w:r>
            <w:r>
              <w:rPr>
                <w:rFonts w:cs="Arial"/>
              </w:rPr>
              <w:t>■ \</w:t>
            </w:r>
            <w:proofErr w:type="spellStart"/>
            <w:r>
              <w:rPr>
                <w:rFonts w:cs="Arial"/>
              </w:rPr>
              <w:t>rightarrow</w:t>
            </w:r>
            <w:proofErr w:type="spellEnd"/>
            <w:r>
              <w:rPr>
                <w:rFonts w:cs="Arial"/>
              </w:rPr>
              <w:t>■</w:t>
            </w:r>
          </w:p>
        </w:tc>
        <w:tc>
          <w:tcPr>
            <w:tcW w:w="2310" w:type="dxa"/>
          </w:tcPr>
          <w:p w14:paraId="07EA3AC6" w14:textId="77777777" w:rsidR="00E54887" w:rsidRDefault="00E54887" w:rsidP="003D5EC6">
            <w:pPr>
              <w:pStyle w:val="Tabletext"/>
              <w:rPr>
                <w:rFonts w:eastAsia="Calibri" w:cs="Times New Roman"/>
                <w:vertAlign w:val="subscript"/>
              </w:rPr>
            </w:pPr>
            <m:oMathPara>
              <m:oMath>
                <m:r>
                  <w:rPr>
                    <w:rFonts w:ascii="Cambria Math" w:eastAsia="Calibri" w:hAnsi="Cambria Math" w:cs="Times New Roman"/>
                    <w:vertAlign w:val="subscript"/>
                  </w:rPr>
                  <m:t>←</m:t>
                </m:r>
              </m:oMath>
            </m:oMathPara>
          </w:p>
        </w:tc>
        <w:tc>
          <w:tcPr>
            <w:tcW w:w="2308" w:type="dxa"/>
          </w:tcPr>
          <w:p w14:paraId="3FDD67D1" w14:textId="77777777" w:rsidR="00E54887" w:rsidRDefault="00E54887" w:rsidP="003D5EC6">
            <w:pPr>
              <w:pStyle w:val="Tabletext"/>
            </w:pPr>
            <w:r>
              <w:t>\gets</w:t>
            </w:r>
            <w:r>
              <w:rPr>
                <w:rFonts w:cs="Arial"/>
              </w:rPr>
              <w:t>■ \</w:t>
            </w:r>
            <w:proofErr w:type="spellStart"/>
            <w:r>
              <w:rPr>
                <w:rFonts w:cs="Arial"/>
              </w:rPr>
              <w:t>leftarrow</w:t>
            </w:r>
            <w:proofErr w:type="spellEnd"/>
            <w:r>
              <w:rPr>
                <w:rFonts w:cs="Arial"/>
              </w:rPr>
              <w:t>■</w:t>
            </w:r>
          </w:p>
        </w:tc>
      </w:tr>
      <w:tr w:rsidR="00E54887" w14:paraId="153F87A2" w14:textId="77777777" w:rsidTr="001D4D85">
        <w:tc>
          <w:tcPr>
            <w:tcW w:w="2274" w:type="dxa"/>
          </w:tcPr>
          <w:p w14:paraId="78CF6D86"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50" w:type="dxa"/>
          </w:tcPr>
          <w:p w14:paraId="48A998AD" w14:textId="77777777" w:rsidR="00E54887" w:rsidRDefault="00E54887" w:rsidP="003D5EC6">
            <w:pPr>
              <w:pStyle w:val="Tabletext"/>
            </w:pPr>
            <w:r>
              <w:t>\</w:t>
            </w:r>
            <w:proofErr w:type="spellStart"/>
            <w:r>
              <w:t>uparrow</w:t>
            </w:r>
            <w:proofErr w:type="spellEnd"/>
            <w:r>
              <w:rPr>
                <w:rFonts w:cs="Arial"/>
              </w:rPr>
              <w:t>■</w:t>
            </w:r>
          </w:p>
        </w:tc>
        <w:tc>
          <w:tcPr>
            <w:tcW w:w="2310" w:type="dxa"/>
          </w:tcPr>
          <w:p w14:paraId="2D530D60" w14:textId="77777777" w:rsidR="00E54887" w:rsidRDefault="00E54887" w:rsidP="003D5EC6">
            <w:pPr>
              <w:pStyle w:val="Tabletext"/>
              <w:rPr>
                <w:rFonts w:eastAsia="Calibri" w:cs="Times New Roman"/>
                <w:vertAlign w:val="subscript"/>
              </w:rPr>
            </w:pPr>
            <m:oMathPara>
              <m:oMath>
                <m:r>
                  <w:rPr>
                    <w:rFonts w:ascii="Cambria Math" w:eastAsia="Calibri" w:hAnsi="Cambria Math" w:cs="Times New Roman"/>
                    <w:vertAlign w:val="subscript"/>
                  </w:rPr>
                  <m:t>↓</m:t>
                </m:r>
              </m:oMath>
            </m:oMathPara>
          </w:p>
        </w:tc>
        <w:tc>
          <w:tcPr>
            <w:tcW w:w="2308" w:type="dxa"/>
          </w:tcPr>
          <w:p w14:paraId="6634DE42" w14:textId="77777777" w:rsidR="00E54887" w:rsidRDefault="00E54887" w:rsidP="003D5EC6">
            <w:pPr>
              <w:pStyle w:val="Tabletext"/>
            </w:pPr>
            <w:r>
              <w:t>\</w:t>
            </w:r>
            <w:proofErr w:type="spellStart"/>
            <w:r>
              <w:t>downarrow</w:t>
            </w:r>
            <w:proofErr w:type="spellEnd"/>
            <w:r>
              <w:rPr>
                <w:rFonts w:cs="Arial"/>
              </w:rPr>
              <w:t>■</w:t>
            </w:r>
          </w:p>
        </w:tc>
      </w:tr>
      <w:tr w:rsidR="00E54887" w14:paraId="2E57C6C6" w14:textId="77777777" w:rsidTr="001D4D85">
        <w:trPr>
          <w:cnfStyle w:val="000000100000" w:firstRow="0" w:lastRow="0" w:firstColumn="0" w:lastColumn="0" w:oddVBand="0" w:evenVBand="0" w:oddHBand="1" w:evenHBand="0" w:firstRowFirstColumn="0" w:firstRowLastColumn="0" w:lastRowFirstColumn="0" w:lastRowLastColumn="0"/>
        </w:trPr>
        <w:tc>
          <w:tcPr>
            <w:tcW w:w="2274" w:type="dxa"/>
          </w:tcPr>
          <w:p w14:paraId="41431CC8"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50" w:type="dxa"/>
          </w:tcPr>
          <w:p w14:paraId="46B3F0B5" w14:textId="77777777" w:rsidR="00E54887" w:rsidRDefault="00E54887" w:rsidP="003D5EC6">
            <w:pPr>
              <w:pStyle w:val="Tabletext"/>
            </w:pPr>
            <w:r>
              <w:t>\</w:t>
            </w:r>
            <w:proofErr w:type="spellStart"/>
            <w:r>
              <w:t>Rightarrow</w:t>
            </w:r>
            <w:proofErr w:type="spellEnd"/>
            <w:r>
              <w:rPr>
                <w:rFonts w:cs="Arial"/>
              </w:rPr>
              <w:t>■</w:t>
            </w:r>
          </w:p>
        </w:tc>
        <w:tc>
          <w:tcPr>
            <w:tcW w:w="2310" w:type="dxa"/>
          </w:tcPr>
          <w:p w14:paraId="0026379C" w14:textId="77777777" w:rsidR="00E54887" w:rsidRDefault="00E54887" w:rsidP="003D5EC6">
            <w:pPr>
              <w:pStyle w:val="Tabletext"/>
              <w:rPr>
                <w:rFonts w:eastAsia="Calibri" w:cs="Times New Roman"/>
                <w:vertAlign w:val="subscript"/>
              </w:rPr>
            </w:pPr>
            <m:oMathPara>
              <m:oMath>
                <m:r>
                  <w:rPr>
                    <w:rFonts w:ascii="Cambria Math" w:eastAsia="Calibri" w:hAnsi="Cambria Math" w:cs="Times New Roman"/>
                    <w:vertAlign w:val="subscript"/>
                  </w:rPr>
                  <m:t>⇐</m:t>
                </m:r>
              </m:oMath>
            </m:oMathPara>
          </w:p>
        </w:tc>
        <w:tc>
          <w:tcPr>
            <w:tcW w:w="2308" w:type="dxa"/>
          </w:tcPr>
          <w:p w14:paraId="553005B5" w14:textId="77777777" w:rsidR="00E54887" w:rsidRDefault="00E54887" w:rsidP="003D5EC6">
            <w:pPr>
              <w:pStyle w:val="Tabletext"/>
            </w:pPr>
            <w:r>
              <w:t>\</w:t>
            </w:r>
            <w:proofErr w:type="spellStart"/>
            <w:r>
              <w:t>Leftarrow</w:t>
            </w:r>
            <w:proofErr w:type="spellEnd"/>
            <w:r>
              <w:rPr>
                <w:rFonts w:cs="Arial"/>
              </w:rPr>
              <w:t>■</w:t>
            </w:r>
          </w:p>
        </w:tc>
      </w:tr>
      <w:tr w:rsidR="00E54887" w14:paraId="71892A45" w14:textId="77777777" w:rsidTr="001D4D85">
        <w:tc>
          <w:tcPr>
            <w:tcW w:w="2274" w:type="dxa"/>
          </w:tcPr>
          <w:p w14:paraId="78716FDF"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50" w:type="dxa"/>
          </w:tcPr>
          <w:p w14:paraId="32DDA4F7" w14:textId="77777777" w:rsidR="00E54887" w:rsidRDefault="00E54887" w:rsidP="003D5EC6">
            <w:pPr>
              <w:pStyle w:val="Tabletext"/>
            </w:pPr>
            <w:r>
              <w:t>\</w:t>
            </w:r>
            <w:proofErr w:type="spellStart"/>
            <w:r>
              <w:t>Uparrow</w:t>
            </w:r>
            <w:proofErr w:type="spellEnd"/>
            <w:r>
              <w:rPr>
                <w:rFonts w:cs="Arial"/>
              </w:rPr>
              <w:t>■</w:t>
            </w:r>
          </w:p>
        </w:tc>
        <w:tc>
          <w:tcPr>
            <w:tcW w:w="2310" w:type="dxa"/>
          </w:tcPr>
          <w:p w14:paraId="7C0E6162" w14:textId="77777777" w:rsidR="00E54887" w:rsidRDefault="00E54887" w:rsidP="003D5EC6">
            <w:pPr>
              <w:pStyle w:val="Tabletext"/>
              <w:rPr>
                <w:rFonts w:eastAsia="Calibri" w:cs="Times New Roman"/>
                <w:vertAlign w:val="subscript"/>
              </w:rPr>
            </w:pPr>
            <m:oMathPara>
              <m:oMath>
                <m:r>
                  <w:rPr>
                    <w:rFonts w:ascii="Cambria Math" w:eastAsia="Calibri" w:hAnsi="Cambria Math" w:cs="Times New Roman"/>
                    <w:vertAlign w:val="subscript"/>
                  </w:rPr>
                  <m:t>⇓</m:t>
                </m:r>
              </m:oMath>
            </m:oMathPara>
          </w:p>
        </w:tc>
        <w:tc>
          <w:tcPr>
            <w:tcW w:w="2308" w:type="dxa"/>
          </w:tcPr>
          <w:p w14:paraId="4EBADBA5" w14:textId="77777777" w:rsidR="00E54887" w:rsidRDefault="00E54887" w:rsidP="003D5EC6">
            <w:pPr>
              <w:pStyle w:val="Tabletext"/>
            </w:pPr>
            <w:r>
              <w:t>\</w:t>
            </w:r>
            <w:proofErr w:type="spellStart"/>
            <w:r>
              <w:t>Downarrow</w:t>
            </w:r>
            <w:proofErr w:type="spellEnd"/>
            <w:r>
              <w:rPr>
                <w:rFonts w:cs="Arial"/>
              </w:rPr>
              <w:t>■</w:t>
            </w:r>
          </w:p>
        </w:tc>
      </w:tr>
      <w:tr w:rsidR="00E54887" w14:paraId="6956CB35" w14:textId="77777777" w:rsidTr="001D4D85">
        <w:trPr>
          <w:cnfStyle w:val="000000100000" w:firstRow="0" w:lastRow="0" w:firstColumn="0" w:lastColumn="0" w:oddVBand="0" w:evenVBand="0" w:oddHBand="1" w:evenHBand="0" w:firstRowFirstColumn="0" w:firstRowLastColumn="0" w:lastRowFirstColumn="0" w:lastRowLastColumn="0"/>
        </w:trPr>
        <w:tc>
          <w:tcPr>
            <w:tcW w:w="2274" w:type="dxa"/>
          </w:tcPr>
          <w:p w14:paraId="36279765"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50" w:type="dxa"/>
          </w:tcPr>
          <w:p w14:paraId="27E7E11F" w14:textId="77777777" w:rsidR="00E54887" w:rsidRDefault="00E54887" w:rsidP="003D5EC6">
            <w:pPr>
              <w:pStyle w:val="Tabletext"/>
            </w:pPr>
            <w:r>
              <w:t>\</w:t>
            </w:r>
            <w:proofErr w:type="spellStart"/>
            <w:r>
              <w:t>leftrightarrow</w:t>
            </w:r>
            <w:proofErr w:type="spellEnd"/>
            <w:r>
              <w:rPr>
                <w:rFonts w:cs="Arial"/>
              </w:rPr>
              <w:t>■</w:t>
            </w:r>
          </w:p>
        </w:tc>
        <w:tc>
          <w:tcPr>
            <w:tcW w:w="2310" w:type="dxa"/>
          </w:tcPr>
          <w:p w14:paraId="05B43D87" w14:textId="77777777" w:rsidR="00E54887" w:rsidRDefault="00E54887" w:rsidP="003D5EC6">
            <w:pPr>
              <w:pStyle w:val="Tabletext"/>
              <w:rPr>
                <w:rFonts w:eastAsia="Calibri" w:cs="Times New Roman"/>
                <w:vertAlign w:val="subscript"/>
              </w:rPr>
            </w:pPr>
            <m:oMathPara>
              <m:oMath>
                <m:r>
                  <w:rPr>
                    <w:rFonts w:ascii="Cambria Math" w:eastAsia="Calibri" w:hAnsi="Cambria Math" w:cs="Times New Roman"/>
                    <w:vertAlign w:val="subscript"/>
                  </w:rPr>
                  <m:t>⇔</m:t>
                </m:r>
              </m:oMath>
            </m:oMathPara>
          </w:p>
        </w:tc>
        <w:tc>
          <w:tcPr>
            <w:tcW w:w="2308" w:type="dxa"/>
          </w:tcPr>
          <w:p w14:paraId="6EA920A8" w14:textId="77777777" w:rsidR="00E54887" w:rsidRDefault="00E54887" w:rsidP="003D5EC6">
            <w:pPr>
              <w:pStyle w:val="Tabletext"/>
            </w:pPr>
            <w:r>
              <w:t>\</w:t>
            </w:r>
            <w:proofErr w:type="spellStart"/>
            <w:r>
              <w:t>Leftrightarrow</w:t>
            </w:r>
            <w:proofErr w:type="spellEnd"/>
            <w:r>
              <w:rPr>
                <w:rFonts w:cs="Arial"/>
              </w:rPr>
              <w:t>■</w:t>
            </w:r>
          </w:p>
        </w:tc>
      </w:tr>
      <w:tr w:rsidR="00E54887" w14:paraId="396EF714" w14:textId="77777777" w:rsidTr="001D4D85">
        <w:tc>
          <w:tcPr>
            <w:tcW w:w="2274" w:type="dxa"/>
          </w:tcPr>
          <w:p w14:paraId="41BEABF6"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50" w:type="dxa"/>
          </w:tcPr>
          <w:p w14:paraId="4AD7D1EF" w14:textId="77777777" w:rsidR="00E54887" w:rsidRDefault="00E54887" w:rsidP="003D5EC6">
            <w:pPr>
              <w:pStyle w:val="Tabletext"/>
            </w:pPr>
            <w:r>
              <w:t>\</w:t>
            </w:r>
            <w:proofErr w:type="spellStart"/>
            <w:r>
              <w:t>updownarrow</w:t>
            </w:r>
            <w:proofErr w:type="spellEnd"/>
            <w:r>
              <w:rPr>
                <w:rFonts w:cs="Arial"/>
              </w:rPr>
              <w:t>■</w:t>
            </w:r>
          </w:p>
        </w:tc>
        <w:tc>
          <w:tcPr>
            <w:tcW w:w="2310" w:type="dxa"/>
          </w:tcPr>
          <w:p w14:paraId="549DA84C" w14:textId="77777777" w:rsidR="00E54887" w:rsidRDefault="00E54887" w:rsidP="003D5EC6">
            <w:pPr>
              <w:pStyle w:val="Tabletext"/>
              <w:rPr>
                <w:rFonts w:eastAsia="Calibri" w:cs="Times New Roman"/>
                <w:vertAlign w:val="subscript"/>
              </w:rPr>
            </w:pPr>
            <m:oMathPara>
              <m:oMath>
                <m:r>
                  <w:rPr>
                    <w:rFonts w:ascii="Cambria Math" w:eastAsia="Calibri" w:hAnsi="Cambria Math" w:cs="Times New Roman"/>
                    <w:vertAlign w:val="subscript"/>
                  </w:rPr>
                  <m:t>⇕</m:t>
                </m:r>
              </m:oMath>
            </m:oMathPara>
          </w:p>
        </w:tc>
        <w:tc>
          <w:tcPr>
            <w:tcW w:w="2308" w:type="dxa"/>
          </w:tcPr>
          <w:p w14:paraId="3F4E49B8" w14:textId="77777777" w:rsidR="00E54887" w:rsidRDefault="00E54887" w:rsidP="003D5EC6">
            <w:pPr>
              <w:pStyle w:val="Tabletext"/>
            </w:pPr>
            <w:r>
              <w:t>\</w:t>
            </w:r>
            <w:proofErr w:type="spellStart"/>
            <w:r>
              <w:t>Updownarrow</w:t>
            </w:r>
            <w:proofErr w:type="spellEnd"/>
            <w:r>
              <w:rPr>
                <w:rFonts w:cs="Arial"/>
              </w:rPr>
              <w:t>■</w:t>
            </w:r>
          </w:p>
        </w:tc>
      </w:tr>
      <w:tr w:rsidR="00E54887" w14:paraId="0189732D" w14:textId="77777777" w:rsidTr="001D4D85">
        <w:trPr>
          <w:cnfStyle w:val="000000100000" w:firstRow="0" w:lastRow="0" w:firstColumn="0" w:lastColumn="0" w:oddVBand="0" w:evenVBand="0" w:oddHBand="1" w:evenHBand="0" w:firstRowFirstColumn="0" w:firstRowLastColumn="0" w:lastRowFirstColumn="0" w:lastRowLastColumn="0"/>
        </w:trPr>
        <w:tc>
          <w:tcPr>
            <w:tcW w:w="2274" w:type="dxa"/>
          </w:tcPr>
          <w:p w14:paraId="71098EEF"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50" w:type="dxa"/>
          </w:tcPr>
          <w:p w14:paraId="16BD4A68" w14:textId="77777777" w:rsidR="00E54887" w:rsidRDefault="00E54887" w:rsidP="003D5EC6">
            <w:pPr>
              <w:pStyle w:val="Tabletext"/>
            </w:pPr>
            <w:r>
              <w:t>\</w:t>
            </w:r>
            <w:proofErr w:type="spellStart"/>
            <w:r>
              <w:t>nearrow</w:t>
            </w:r>
            <w:proofErr w:type="spellEnd"/>
            <w:r>
              <w:rPr>
                <w:rFonts w:cs="Arial"/>
              </w:rPr>
              <w:t>■</w:t>
            </w:r>
          </w:p>
        </w:tc>
        <w:tc>
          <w:tcPr>
            <w:tcW w:w="2310" w:type="dxa"/>
          </w:tcPr>
          <w:p w14:paraId="76DC3AB0" w14:textId="77777777" w:rsidR="00E54887" w:rsidRDefault="00E54887" w:rsidP="003D5EC6">
            <w:pPr>
              <w:pStyle w:val="Tabletext"/>
              <w:rPr>
                <w:rFonts w:eastAsia="Calibri" w:cs="Times New Roman"/>
                <w:vertAlign w:val="subscript"/>
              </w:rPr>
            </w:pPr>
            <m:oMathPara>
              <m:oMath>
                <m:r>
                  <w:rPr>
                    <w:rFonts w:ascii="Cambria Math" w:eastAsia="Calibri" w:hAnsi="Cambria Math" w:cs="Times New Roman"/>
                    <w:vertAlign w:val="subscript"/>
                  </w:rPr>
                  <m:t>↖</m:t>
                </m:r>
              </m:oMath>
            </m:oMathPara>
          </w:p>
        </w:tc>
        <w:tc>
          <w:tcPr>
            <w:tcW w:w="2308" w:type="dxa"/>
          </w:tcPr>
          <w:p w14:paraId="79C47A01" w14:textId="77777777" w:rsidR="00E54887" w:rsidRDefault="00E54887" w:rsidP="003D5EC6">
            <w:pPr>
              <w:pStyle w:val="Tabletext"/>
            </w:pPr>
            <w:r>
              <w:t>\</w:t>
            </w:r>
            <w:proofErr w:type="spellStart"/>
            <w:r>
              <w:t>nwarrow</w:t>
            </w:r>
            <w:proofErr w:type="spellEnd"/>
            <w:r>
              <w:rPr>
                <w:rFonts w:cs="Arial"/>
              </w:rPr>
              <w:t>■</w:t>
            </w:r>
          </w:p>
        </w:tc>
      </w:tr>
      <w:tr w:rsidR="00E54887" w14:paraId="4AD10380" w14:textId="77777777" w:rsidTr="001D4D85">
        <w:tc>
          <w:tcPr>
            <w:tcW w:w="2274" w:type="dxa"/>
          </w:tcPr>
          <w:p w14:paraId="11142DBD"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50" w:type="dxa"/>
          </w:tcPr>
          <w:p w14:paraId="4E2B5B77" w14:textId="77777777" w:rsidR="00E54887" w:rsidRDefault="00E54887" w:rsidP="003D5EC6">
            <w:pPr>
              <w:pStyle w:val="Tabletext"/>
            </w:pPr>
            <w:r>
              <w:t>\</w:t>
            </w:r>
            <w:proofErr w:type="spellStart"/>
            <w:r>
              <w:t>searrow</w:t>
            </w:r>
            <w:proofErr w:type="spellEnd"/>
            <w:r>
              <w:rPr>
                <w:rFonts w:cs="Arial"/>
              </w:rPr>
              <w:t>■</w:t>
            </w:r>
          </w:p>
        </w:tc>
        <w:tc>
          <w:tcPr>
            <w:tcW w:w="2310" w:type="dxa"/>
          </w:tcPr>
          <w:p w14:paraId="7060C539" w14:textId="77777777" w:rsidR="00E54887" w:rsidRDefault="00E54887" w:rsidP="003D5EC6">
            <w:pPr>
              <w:pStyle w:val="Tabletext"/>
              <w:rPr>
                <w:rFonts w:eastAsia="Calibri" w:cs="Times New Roman"/>
                <w:vertAlign w:val="subscript"/>
              </w:rPr>
            </w:pPr>
            <m:oMathPara>
              <m:oMath>
                <m:r>
                  <w:rPr>
                    <w:rFonts w:ascii="Cambria Math" w:eastAsia="Calibri" w:hAnsi="Cambria Math" w:cs="Times New Roman"/>
                    <w:vertAlign w:val="subscript"/>
                  </w:rPr>
                  <m:t>↙</m:t>
                </m:r>
              </m:oMath>
            </m:oMathPara>
          </w:p>
        </w:tc>
        <w:tc>
          <w:tcPr>
            <w:tcW w:w="2308" w:type="dxa"/>
          </w:tcPr>
          <w:p w14:paraId="4B7B0DE6" w14:textId="77777777" w:rsidR="00E54887" w:rsidRDefault="00E54887" w:rsidP="003D5EC6">
            <w:pPr>
              <w:pStyle w:val="Tabletext"/>
            </w:pPr>
            <w:r>
              <w:t>\</w:t>
            </w:r>
            <w:proofErr w:type="spellStart"/>
            <w:r>
              <w:t>swarrow</w:t>
            </w:r>
            <w:proofErr w:type="spellEnd"/>
            <w:r>
              <w:rPr>
                <w:rFonts w:cs="Arial"/>
              </w:rPr>
              <w:t>■</w:t>
            </w:r>
          </w:p>
        </w:tc>
      </w:tr>
      <w:tr w:rsidR="00E54887" w14:paraId="556ACC1E" w14:textId="77777777" w:rsidTr="001D4D85">
        <w:trPr>
          <w:cnfStyle w:val="000000100000" w:firstRow="0" w:lastRow="0" w:firstColumn="0" w:lastColumn="0" w:oddVBand="0" w:evenVBand="0" w:oddHBand="1" w:evenHBand="0" w:firstRowFirstColumn="0" w:firstRowLastColumn="0" w:lastRowFirstColumn="0" w:lastRowLastColumn="0"/>
        </w:trPr>
        <w:tc>
          <w:tcPr>
            <w:tcW w:w="2274" w:type="dxa"/>
          </w:tcPr>
          <w:p w14:paraId="4F802243"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50" w:type="dxa"/>
          </w:tcPr>
          <w:p w14:paraId="01AF393D" w14:textId="77777777" w:rsidR="00E54887" w:rsidRDefault="00E54887" w:rsidP="003D5EC6">
            <w:pPr>
              <w:pStyle w:val="Tabletext"/>
            </w:pPr>
            <w:r>
              <w:t>\</w:t>
            </w:r>
            <w:proofErr w:type="spellStart"/>
            <w:r>
              <w:t>mapsto</w:t>
            </w:r>
            <w:proofErr w:type="spellEnd"/>
            <w:r>
              <w:rPr>
                <w:rFonts w:cs="Arial"/>
              </w:rPr>
              <w:t>■</w:t>
            </w:r>
          </w:p>
        </w:tc>
        <w:tc>
          <w:tcPr>
            <w:tcW w:w="2310" w:type="dxa"/>
          </w:tcPr>
          <w:p w14:paraId="3A3384EB" w14:textId="77777777" w:rsidR="00E54887" w:rsidRDefault="00E54887" w:rsidP="003D5EC6">
            <w:pPr>
              <w:pStyle w:val="Tabletext"/>
              <w:rPr>
                <w:rFonts w:eastAsia="Calibri" w:cs="Times New Roman"/>
                <w:vertAlign w:val="subscript"/>
              </w:rPr>
            </w:pPr>
          </w:p>
        </w:tc>
        <w:tc>
          <w:tcPr>
            <w:tcW w:w="2308" w:type="dxa"/>
          </w:tcPr>
          <w:p w14:paraId="657F0835" w14:textId="77777777" w:rsidR="00E54887" w:rsidRDefault="00E54887" w:rsidP="003D5EC6">
            <w:pPr>
              <w:pStyle w:val="Tabletext"/>
            </w:pPr>
          </w:p>
        </w:tc>
      </w:tr>
      <w:tr w:rsidR="00E54887" w14:paraId="02AB16DF" w14:textId="77777777" w:rsidTr="001D4D85">
        <w:tc>
          <w:tcPr>
            <w:tcW w:w="2274" w:type="dxa"/>
          </w:tcPr>
          <w:p w14:paraId="7D258631"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50" w:type="dxa"/>
          </w:tcPr>
          <w:p w14:paraId="239A0A33" w14:textId="77777777" w:rsidR="00E54887" w:rsidRDefault="00E54887" w:rsidP="003D5EC6">
            <w:pPr>
              <w:pStyle w:val="Tabletext"/>
            </w:pPr>
            <w:r>
              <w:t>\</w:t>
            </w:r>
            <w:proofErr w:type="spellStart"/>
            <w:r>
              <w:t>hookrightarrow</w:t>
            </w:r>
            <w:proofErr w:type="spellEnd"/>
            <w:r>
              <w:rPr>
                <w:rFonts w:cs="Arial"/>
              </w:rPr>
              <w:t>■</w:t>
            </w:r>
          </w:p>
        </w:tc>
        <w:tc>
          <w:tcPr>
            <w:tcW w:w="2310" w:type="dxa"/>
          </w:tcPr>
          <w:p w14:paraId="67861EDE" w14:textId="77777777" w:rsidR="00E54887" w:rsidRDefault="00E54887" w:rsidP="003D5EC6">
            <w:pPr>
              <w:pStyle w:val="Tabletext"/>
              <w:rPr>
                <w:rFonts w:eastAsia="Calibri" w:cs="Times New Roman"/>
                <w:vertAlign w:val="subscript"/>
              </w:rPr>
            </w:pPr>
            <m:oMathPara>
              <m:oMath>
                <m:r>
                  <w:rPr>
                    <w:rFonts w:ascii="Cambria Math" w:eastAsia="Calibri" w:hAnsi="Cambria Math" w:cs="Times New Roman"/>
                    <w:vertAlign w:val="subscript"/>
                  </w:rPr>
                  <m:t>↩</m:t>
                </m:r>
              </m:oMath>
            </m:oMathPara>
          </w:p>
        </w:tc>
        <w:tc>
          <w:tcPr>
            <w:tcW w:w="2308" w:type="dxa"/>
          </w:tcPr>
          <w:p w14:paraId="1F5B0A69" w14:textId="77777777" w:rsidR="00E54887" w:rsidRDefault="00E54887" w:rsidP="003D5EC6">
            <w:pPr>
              <w:pStyle w:val="Tabletext"/>
            </w:pPr>
            <w:r>
              <w:t>\</w:t>
            </w:r>
            <w:proofErr w:type="spellStart"/>
            <w:r>
              <w:t>hookleftarrow</w:t>
            </w:r>
            <w:proofErr w:type="spellEnd"/>
            <w:r>
              <w:rPr>
                <w:rFonts w:cs="Arial"/>
              </w:rPr>
              <w:t>■</w:t>
            </w:r>
          </w:p>
        </w:tc>
      </w:tr>
      <w:tr w:rsidR="00E54887" w14:paraId="5A255116" w14:textId="77777777" w:rsidTr="001D4D85">
        <w:trPr>
          <w:cnfStyle w:val="000000100000" w:firstRow="0" w:lastRow="0" w:firstColumn="0" w:lastColumn="0" w:oddVBand="0" w:evenVBand="0" w:oddHBand="1" w:evenHBand="0" w:firstRowFirstColumn="0" w:firstRowLastColumn="0" w:lastRowFirstColumn="0" w:lastRowLastColumn="0"/>
        </w:trPr>
        <w:tc>
          <w:tcPr>
            <w:tcW w:w="2274" w:type="dxa"/>
          </w:tcPr>
          <w:p w14:paraId="78990961"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50" w:type="dxa"/>
          </w:tcPr>
          <w:p w14:paraId="2209BA11" w14:textId="77777777" w:rsidR="00E54887" w:rsidRDefault="00E54887" w:rsidP="003D5EC6">
            <w:pPr>
              <w:pStyle w:val="Tabletext"/>
            </w:pPr>
            <w:r>
              <w:t>\</w:t>
            </w:r>
            <w:proofErr w:type="spellStart"/>
            <w:r>
              <w:t>rightharpoonup</w:t>
            </w:r>
            <w:proofErr w:type="spellEnd"/>
            <w:r>
              <w:rPr>
                <w:rFonts w:cs="Arial"/>
              </w:rPr>
              <w:t>■</w:t>
            </w:r>
          </w:p>
        </w:tc>
        <w:tc>
          <w:tcPr>
            <w:tcW w:w="2310" w:type="dxa"/>
          </w:tcPr>
          <w:p w14:paraId="6A33D0E6" w14:textId="77777777" w:rsidR="00E54887" w:rsidRDefault="00E54887" w:rsidP="003D5EC6">
            <w:pPr>
              <w:pStyle w:val="Tabletext"/>
              <w:rPr>
                <w:rFonts w:eastAsia="Calibri" w:cs="Times New Roman"/>
                <w:vertAlign w:val="subscript"/>
              </w:rPr>
            </w:pPr>
            <m:oMathPara>
              <m:oMath>
                <m:r>
                  <w:rPr>
                    <w:rFonts w:ascii="Cambria Math" w:eastAsia="Calibri" w:hAnsi="Cambria Math" w:cs="Times New Roman"/>
                    <w:vertAlign w:val="subscript"/>
                  </w:rPr>
                  <m:t>↼</m:t>
                </m:r>
              </m:oMath>
            </m:oMathPara>
          </w:p>
        </w:tc>
        <w:tc>
          <w:tcPr>
            <w:tcW w:w="2308" w:type="dxa"/>
          </w:tcPr>
          <w:p w14:paraId="60E206A2" w14:textId="77777777" w:rsidR="00E54887" w:rsidRDefault="00E54887" w:rsidP="003D5EC6">
            <w:pPr>
              <w:pStyle w:val="Tabletext"/>
            </w:pPr>
            <w:r>
              <w:t>\</w:t>
            </w:r>
            <w:proofErr w:type="spellStart"/>
            <w:r>
              <w:t>leftharpoonup</w:t>
            </w:r>
            <w:proofErr w:type="spellEnd"/>
            <w:r>
              <w:rPr>
                <w:rFonts w:cs="Arial"/>
              </w:rPr>
              <w:t>■</w:t>
            </w:r>
          </w:p>
        </w:tc>
      </w:tr>
      <w:tr w:rsidR="00E54887" w14:paraId="31C627E0" w14:textId="77777777" w:rsidTr="001D4D85">
        <w:tc>
          <w:tcPr>
            <w:tcW w:w="2274" w:type="dxa"/>
          </w:tcPr>
          <w:p w14:paraId="64A4A9D5"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50" w:type="dxa"/>
          </w:tcPr>
          <w:p w14:paraId="1C143F5A" w14:textId="77777777" w:rsidR="00E54887" w:rsidRDefault="00E54887" w:rsidP="003D5EC6">
            <w:pPr>
              <w:pStyle w:val="Tabletext"/>
            </w:pPr>
            <w:r>
              <w:t>\</w:t>
            </w:r>
            <w:proofErr w:type="spellStart"/>
            <w:r>
              <w:t>rightharpoondown</w:t>
            </w:r>
            <w:proofErr w:type="spellEnd"/>
            <w:r>
              <w:rPr>
                <w:rFonts w:cs="Arial"/>
              </w:rPr>
              <w:t>■</w:t>
            </w:r>
          </w:p>
        </w:tc>
        <w:tc>
          <w:tcPr>
            <w:tcW w:w="2310" w:type="dxa"/>
          </w:tcPr>
          <w:p w14:paraId="4FCF138C" w14:textId="77777777" w:rsidR="00E54887" w:rsidRDefault="00E54887" w:rsidP="003D5EC6">
            <w:pPr>
              <w:pStyle w:val="Tabletext"/>
              <w:rPr>
                <w:rFonts w:eastAsia="Calibri" w:cs="Times New Roman"/>
                <w:vertAlign w:val="subscript"/>
              </w:rPr>
            </w:pPr>
            <m:oMathPara>
              <m:oMath>
                <m:r>
                  <w:rPr>
                    <w:rFonts w:ascii="Cambria Math" w:eastAsia="Calibri" w:hAnsi="Cambria Math" w:cs="Times New Roman"/>
                    <w:vertAlign w:val="subscript"/>
                  </w:rPr>
                  <m:t>↽</m:t>
                </m:r>
              </m:oMath>
            </m:oMathPara>
          </w:p>
        </w:tc>
        <w:tc>
          <w:tcPr>
            <w:tcW w:w="2308" w:type="dxa"/>
          </w:tcPr>
          <w:p w14:paraId="562DB002" w14:textId="77777777" w:rsidR="00E54887" w:rsidRDefault="00E54887" w:rsidP="003D5EC6">
            <w:pPr>
              <w:pStyle w:val="Tabletext"/>
            </w:pPr>
            <w:r>
              <w:t>\</w:t>
            </w:r>
            <w:proofErr w:type="spellStart"/>
            <w:r>
              <w:t>leftharpoondown</w:t>
            </w:r>
            <w:proofErr w:type="spellEnd"/>
            <w:r>
              <w:rPr>
                <w:rFonts w:cs="Arial"/>
              </w:rPr>
              <w:t>■</w:t>
            </w:r>
          </w:p>
        </w:tc>
      </w:tr>
      <w:tr w:rsidR="00E54887" w14:paraId="6625B4C7" w14:textId="77777777" w:rsidTr="001D4D85">
        <w:trPr>
          <w:cnfStyle w:val="000000100000" w:firstRow="0" w:lastRow="0" w:firstColumn="0" w:lastColumn="0" w:oddVBand="0" w:evenVBand="0" w:oddHBand="1" w:evenHBand="0" w:firstRowFirstColumn="0" w:firstRowLastColumn="0" w:lastRowFirstColumn="0" w:lastRowLastColumn="0"/>
        </w:trPr>
        <w:tc>
          <w:tcPr>
            <w:tcW w:w="2274" w:type="dxa"/>
          </w:tcPr>
          <w:p w14:paraId="19F48C7A"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50" w:type="dxa"/>
          </w:tcPr>
          <w:p w14:paraId="55BDDE77" w14:textId="77777777" w:rsidR="00E54887" w:rsidRDefault="00E54887" w:rsidP="003D5EC6">
            <w:pPr>
              <w:pStyle w:val="Tabletext"/>
            </w:pPr>
            <w:r>
              <w:t>\</w:t>
            </w:r>
            <w:proofErr w:type="spellStart"/>
            <w:r>
              <w:t>lrhar</w:t>
            </w:r>
            <w:proofErr w:type="spellEnd"/>
            <w:r>
              <w:rPr>
                <w:rFonts w:cs="Arial"/>
              </w:rPr>
              <w:t>■</w:t>
            </w:r>
          </w:p>
        </w:tc>
        <w:tc>
          <w:tcPr>
            <w:tcW w:w="2310" w:type="dxa"/>
          </w:tcPr>
          <w:p w14:paraId="700C5345" w14:textId="596F3A38" w:rsidR="00E54887" w:rsidRDefault="00E54887" w:rsidP="003D5EC6">
            <w:pPr>
              <w:pStyle w:val="Tabletext"/>
              <w:rPr>
                <w:rFonts w:eastAsia="Calibri" w:cs="Times New Roman"/>
                <w:vertAlign w:val="subscript"/>
              </w:rPr>
            </w:pPr>
          </w:p>
        </w:tc>
        <w:tc>
          <w:tcPr>
            <w:tcW w:w="2308" w:type="dxa"/>
          </w:tcPr>
          <w:p w14:paraId="23E36851" w14:textId="77777777" w:rsidR="00E54887" w:rsidRDefault="00E54887" w:rsidP="003D5EC6">
            <w:pPr>
              <w:pStyle w:val="Tabletext"/>
            </w:pPr>
          </w:p>
        </w:tc>
      </w:tr>
      <w:tr w:rsidR="00E54887" w14:paraId="4B88058A" w14:textId="77777777" w:rsidTr="001D4D85">
        <w:tc>
          <w:tcPr>
            <w:tcW w:w="2274" w:type="dxa"/>
          </w:tcPr>
          <w:p w14:paraId="4F952FD3" w14:textId="77777777" w:rsidR="00E54887" w:rsidRDefault="00E54887" w:rsidP="003D5EC6">
            <w:pPr>
              <w:pStyle w:val="Tabletext"/>
              <w:rPr>
                <w:rFonts w:eastAsia="Calibri" w:cs="Times New Roman"/>
              </w:rPr>
            </w:pPr>
            <m:oMathPara>
              <m:oMath>
                <m:r>
                  <w:rPr>
                    <w:rFonts w:ascii="Cambria Math" w:eastAsia="Calibri" w:hAnsi="Cambria Math" w:cs="Times New Roman"/>
                  </w:rPr>
                  <m:t>∴</m:t>
                </m:r>
              </m:oMath>
            </m:oMathPara>
          </w:p>
        </w:tc>
        <w:tc>
          <w:tcPr>
            <w:tcW w:w="2350" w:type="dxa"/>
          </w:tcPr>
          <w:p w14:paraId="2958A352" w14:textId="77777777" w:rsidR="00E54887" w:rsidRDefault="00E54887" w:rsidP="003D5EC6">
            <w:pPr>
              <w:pStyle w:val="Tabletext"/>
            </w:pPr>
            <w:r>
              <w:t>\therefore</w:t>
            </w:r>
            <w:r>
              <w:rPr>
                <w:rFonts w:cs="Arial"/>
              </w:rPr>
              <w:t>■</w:t>
            </w:r>
          </w:p>
        </w:tc>
        <w:tc>
          <w:tcPr>
            <w:tcW w:w="2310" w:type="dxa"/>
          </w:tcPr>
          <w:p w14:paraId="487E4952" w14:textId="77777777" w:rsidR="00E54887" w:rsidRPr="00AE5688" w:rsidRDefault="00E54887" w:rsidP="003D5EC6">
            <w:pPr>
              <w:pStyle w:val="Tabletext"/>
              <w:rPr>
                <w:rFonts w:eastAsia="Calibri" w:cs="Times New Roman"/>
                <w:vertAlign w:val="subscript"/>
              </w:rPr>
            </w:pPr>
            <m:oMathPara>
              <m:oMath>
                <m:r>
                  <w:rPr>
                    <w:rFonts w:ascii="Cambria Math" w:eastAsia="Calibri" w:hAnsi="Cambria Math" w:cs="Times New Roman"/>
                    <w:vertAlign w:val="subscript"/>
                  </w:rPr>
                  <m:t>∵</m:t>
                </m:r>
              </m:oMath>
            </m:oMathPara>
          </w:p>
        </w:tc>
        <w:tc>
          <w:tcPr>
            <w:tcW w:w="2308" w:type="dxa"/>
          </w:tcPr>
          <w:p w14:paraId="2FCFA209" w14:textId="77777777" w:rsidR="00E54887" w:rsidRDefault="00E54887" w:rsidP="003D5EC6">
            <w:pPr>
              <w:pStyle w:val="Tabletext"/>
            </w:pPr>
            <w:r>
              <w:t>\because</w:t>
            </w:r>
            <w:r>
              <w:rPr>
                <w:rFonts w:cs="Arial"/>
              </w:rPr>
              <w:t>■</w:t>
            </w:r>
          </w:p>
        </w:tc>
      </w:tr>
    </w:tbl>
    <w:p w14:paraId="747F0B48" w14:textId="0028145E" w:rsidR="00A95A91" w:rsidRDefault="00A95A91" w:rsidP="00466457">
      <w:pPr>
        <w:pStyle w:val="Heading1"/>
      </w:pPr>
      <w:bookmarkStart w:id="50" w:name="_Ref409442438"/>
      <w:bookmarkStart w:id="51" w:name="_Toc409704217"/>
      <w:bookmarkStart w:id="52" w:name="_Ref409441618"/>
      <w:bookmarkStart w:id="53" w:name="_Ref409277973"/>
      <w:r>
        <w:t xml:space="preserve">Appendix: </w:t>
      </w:r>
      <w:r w:rsidR="00CA7414">
        <w:t xml:space="preserve">Multi-sized </w:t>
      </w:r>
      <w:r>
        <w:t>symbols</w:t>
      </w:r>
      <w:bookmarkEnd w:id="50"/>
      <w:bookmarkEnd w:id="51"/>
    </w:p>
    <w:tbl>
      <w:tblPr>
        <w:tblStyle w:val="EHC"/>
        <w:tblW w:w="0" w:type="auto"/>
        <w:tblLook w:val="04A0" w:firstRow="1" w:lastRow="0" w:firstColumn="1" w:lastColumn="0" w:noHBand="0" w:noVBand="1"/>
      </w:tblPr>
      <w:tblGrid>
        <w:gridCol w:w="2240"/>
        <w:gridCol w:w="2272"/>
        <w:gridCol w:w="2241"/>
        <w:gridCol w:w="2273"/>
      </w:tblGrid>
      <w:tr w:rsidR="00A95A91" w14:paraId="4D906045" w14:textId="77777777" w:rsidTr="00E16614">
        <w:trPr>
          <w:cnfStyle w:val="000000100000" w:firstRow="0" w:lastRow="0" w:firstColumn="0" w:lastColumn="0" w:oddVBand="0" w:evenVBand="0" w:oddHBand="1" w:evenHBand="0" w:firstRowFirstColumn="0" w:firstRowLastColumn="0" w:lastRowFirstColumn="0" w:lastRowLastColumn="0"/>
        </w:trPr>
        <w:tc>
          <w:tcPr>
            <w:tcW w:w="2310" w:type="dxa"/>
          </w:tcPr>
          <w:p w14:paraId="4BE51CB7" w14:textId="0666C654" w:rsidR="00A95A91" w:rsidRDefault="00CA7414" w:rsidP="003D5EC6">
            <w:pPr>
              <w:pStyle w:val="Tabletext"/>
            </w:pPr>
            <w:r>
              <w:t>S</w:t>
            </w:r>
            <w:r w:rsidR="00A95A91">
              <w:t>ymbol</w:t>
            </w:r>
          </w:p>
        </w:tc>
        <w:tc>
          <w:tcPr>
            <w:tcW w:w="2310" w:type="dxa"/>
          </w:tcPr>
          <w:p w14:paraId="2F8B63EF" w14:textId="77777777" w:rsidR="00A95A91" w:rsidRDefault="00A95A91" w:rsidP="003D5EC6">
            <w:pPr>
              <w:pStyle w:val="Tabletext"/>
            </w:pPr>
            <w:r>
              <w:t>Type</w:t>
            </w:r>
          </w:p>
        </w:tc>
        <w:tc>
          <w:tcPr>
            <w:tcW w:w="2311" w:type="dxa"/>
          </w:tcPr>
          <w:p w14:paraId="11859E4B" w14:textId="1BC72D70" w:rsidR="00A95A91" w:rsidRDefault="00CA7414" w:rsidP="003D5EC6">
            <w:pPr>
              <w:pStyle w:val="Tabletext"/>
            </w:pPr>
            <w:r>
              <w:t>S</w:t>
            </w:r>
            <w:r w:rsidR="00A95A91">
              <w:t>ymbol</w:t>
            </w:r>
          </w:p>
        </w:tc>
        <w:tc>
          <w:tcPr>
            <w:tcW w:w="2311" w:type="dxa"/>
          </w:tcPr>
          <w:p w14:paraId="4E166E40" w14:textId="77777777" w:rsidR="00A95A91" w:rsidRDefault="00A95A91" w:rsidP="003D5EC6">
            <w:pPr>
              <w:pStyle w:val="Tabletext"/>
            </w:pPr>
            <w:r>
              <w:t>Type</w:t>
            </w:r>
          </w:p>
        </w:tc>
      </w:tr>
      <w:tr w:rsidR="00A95A91" w14:paraId="640897CE" w14:textId="77777777" w:rsidTr="00E16614">
        <w:tc>
          <w:tcPr>
            <w:tcW w:w="2310" w:type="dxa"/>
          </w:tcPr>
          <w:p w14:paraId="36CA1ACC" w14:textId="77777777" w:rsidR="00A95A91" w:rsidRDefault="002E3716" w:rsidP="003D5EC6">
            <w:pPr>
              <w:pStyle w:val="Tabletext"/>
            </w:pPr>
            <m:oMathPara>
              <m:oMath>
                <m:nary>
                  <m:naryPr>
                    <m:chr m:val="∑"/>
                    <m:subHide m:val="1"/>
                    <m:supHide m:val="1"/>
                    <m:ctrlPr>
                      <w:rPr>
                        <w:rFonts w:ascii="Cambria Math" w:hAnsi="Cambria Math"/>
                        <w:i/>
                      </w:rPr>
                    </m:ctrlPr>
                  </m:naryPr>
                  <m:sub/>
                  <m:sup/>
                  <m:e/>
                </m:nary>
              </m:oMath>
            </m:oMathPara>
          </w:p>
        </w:tc>
        <w:tc>
          <w:tcPr>
            <w:tcW w:w="2310" w:type="dxa"/>
          </w:tcPr>
          <w:p w14:paraId="0272D4E3" w14:textId="77777777" w:rsidR="00A95A91" w:rsidRDefault="00A95A91" w:rsidP="003D5EC6">
            <w:pPr>
              <w:pStyle w:val="Tabletext"/>
            </w:pPr>
            <w:r>
              <w:t>\sum</w:t>
            </w:r>
            <w:r>
              <w:rPr>
                <w:rFonts w:cs="Arial"/>
              </w:rPr>
              <w:t>■■</w:t>
            </w:r>
          </w:p>
        </w:tc>
        <w:tc>
          <w:tcPr>
            <w:tcW w:w="2311" w:type="dxa"/>
          </w:tcPr>
          <w:p w14:paraId="0A5DB49A" w14:textId="77777777" w:rsidR="00A95A91" w:rsidRDefault="00A95A91" w:rsidP="003D5EC6">
            <w:pPr>
              <w:pStyle w:val="Tabletext"/>
            </w:pPr>
          </w:p>
        </w:tc>
        <w:tc>
          <w:tcPr>
            <w:tcW w:w="2311" w:type="dxa"/>
          </w:tcPr>
          <w:p w14:paraId="47E62AE6" w14:textId="77777777" w:rsidR="00A95A91" w:rsidRDefault="00A95A91" w:rsidP="003D5EC6">
            <w:pPr>
              <w:pStyle w:val="Tabletext"/>
            </w:pPr>
          </w:p>
        </w:tc>
      </w:tr>
      <w:tr w:rsidR="00A95A91" w14:paraId="7D38FEF0" w14:textId="77777777" w:rsidTr="00E16614">
        <w:trPr>
          <w:cnfStyle w:val="000000100000" w:firstRow="0" w:lastRow="0" w:firstColumn="0" w:lastColumn="0" w:oddVBand="0" w:evenVBand="0" w:oddHBand="1" w:evenHBand="0" w:firstRowFirstColumn="0" w:firstRowLastColumn="0" w:lastRowFirstColumn="0" w:lastRowLastColumn="0"/>
        </w:trPr>
        <w:tc>
          <w:tcPr>
            <w:tcW w:w="2310" w:type="dxa"/>
          </w:tcPr>
          <w:p w14:paraId="38B497B9" w14:textId="77777777" w:rsidR="00A95A91" w:rsidRDefault="002E3716" w:rsidP="003D5EC6">
            <w:pPr>
              <w:pStyle w:val="Tabletext"/>
            </w:pPr>
            <m:oMathPara>
              <m:oMath>
                <m:nary>
                  <m:naryPr>
                    <m:chr m:val="∏"/>
                    <m:subHide m:val="1"/>
                    <m:supHide m:val="1"/>
                    <m:ctrlPr>
                      <w:rPr>
                        <w:rFonts w:ascii="Cambria Math" w:hAnsi="Cambria Math"/>
                        <w:i/>
                      </w:rPr>
                    </m:ctrlPr>
                  </m:naryPr>
                  <m:sub/>
                  <m:sup/>
                  <m:e/>
                </m:nary>
              </m:oMath>
            </m:oMathPara>
          </w:p>
        </w:tc>
        <w:tc>
          <w:tcPr>
            <w:tcW w:w="2310" w:type="dxa"/>
          </w:tcPr>
          <w:p w14:paraId="032D5E8A" w14:textId="77777777" w:rsidR="00A95A91" w:rsidRDefault="00A95A91" w:rsidP="003D5EC6">
            <w:pPr>
              <w:pStyle w:val="Tabletext"/>
            </w:pPr>
            <w:r>
              <w:t>\prod</w:t>
            </w:r>
            <w:r>
              <w:rPr>
                <w:rFonts w:cs="Arial"/>
              </w:rPr>
              <w:t>■■</w:t>
            </w:r>
          </w:p>
        </w:tc>
        <w:tc>
          <w:tcPr>
            <w:tcW w:w="2311" w:type="dxa"/>
          </w:tcPr>
          <w:p w14:paraId="7E908ECC" w14:textId="77777777" w:rsidR="00A95A91" w:rsidRDefault="002E3716" w:rsidP="003D5EC6">
            <w:pPr>
              <w:pStyle w:val="Tabletext"/>
            </w:pPr>
            <m:oMathPara>
              <m:oMath>
                <m:nary>
                  <m:naryPr>
                    <m:chr m:val="∐"/>
                    <m:subHide m:val="1"/>
                    <m:supHide m:val="1"/>
                    <m:ctrlPr>
                      <w:rPr>
                        <w:rFonts w:ascii="Cambria Math" w:hAnsi="Cambria Math"/>
                        <w:i/>
                      </w:rPr>
                    </m:ctrlPr>
                  </m:naryPr>
                  <m:sub/>
                  <m:sup/>
                  <m:e/>
                </m:nary>
              </m:oMath>
            </m:oMathPara>
          </w:p>
        </w:tc>
        <w:tc>
          <w:tcPr>
            <w:tcW w:w="2311" w:type="dxa"/>
          </w:tcPr>
          <w:p w14:paraId="0AC330EF" w14:textId="77777777" w:rsidR="00A95A91" w:rsidRDefault="00A95A91" w:rsidP="003D5EC6">
            <w:pPr>
              <w:pStyle w:val="Tabletext"/>
            </w:pPr>
            <w:r>
              <w:t>\</w:t>
            </w:r>
            <w:proofErr w:type="spellStart"/>
            <w:r>
              <w:t>coprod</w:t>
            </w:r>
            <w:proofErr w:type="spellEnd"/>
            <w:r>
              <w:rPr>
                <w:rFonts w:cs="Arial"/>
              </w:rPr>
              <w:t>■■</w:t>
            </w:r>
          </w:p>
        </w:tc>
      </w:tr>
      <w:tr w:rsidR="00A95A91" w14:paraId="608DC901" w14:textId="77777777" w:rsidTr="00E16614">
        <w:tc>
          <w:tcPr>
            <w:tcW w:w="2310" w:type="dxa"/>
          </w:tcPr>
          <w:p w14:paraId="0E992D49" w14:textId="77777777" w:rsidR="00A95A91" w:rsidRDefault="002E3716" w:rsidP="003D5EC6">
            <w:pPr>
              <w:pStyle w:val="Tabletext"/>
              <w:rPr>
                <w:rFonts w:eastAsia="Calibri" w:cs="Times New Roman"/>
              </w:rPr>
            </w:pPr>
            <m:oMathPara>
              <m:oMath>
                <m:nary>
                  <m:naryPr>
                    <m:chr m:val="⋃"/>
                    <m:subHide m:val="1"/>
                    <m:supHide m:val="1"/>
                    <m:ctrlPr>
                      <w:rPr>
                        <w:rFonts w:ascii="Cambria Math" w:eastAsia="Calibri" w:hAnsi="Cambria Math" w:cs="Times New Roman"/>
                        <w:i/>
                      </w:rPr>
                    </m:ctrlPr>
                  </m:naryPr>
                  <m:sub/>
                  <m:sup/>
                  <m:e/>
                </m:nary>
              </m:oMath>
            </m:oMathPara>
          </w:p>
        </w:tc>
        <w:tc>
          <w:tcPr>
            <w:tcW w:w="2310" w:type="dxa"/>
          </w:tcPr>
          <w:p w14:paraId="256AF2CF" w14:textId="77777777" w:rsidR="00A95A91" w:rsidRDefault="00A95A91" w:rsidP="003D5EC6">
            <w:pPr>
              <w:pStyle w:val="Tabletext"/>
            </w:pPr>
            <w:r>
              <w:t>\</w:t>
            </w:r>
            <w:proofErr w:type="spellStart"/>
            <w:r>
              <w:t>bigcup</w:t>
            </w:r>
            <w:proofErr w:type="spellEnd"/>
            <w:r>
              <w:rPr>
                <w:rFonts w:cs="Arial"/>
              </w:rPr>
              <w:t>■■</w:t>
            </w:r>
          </w:p>
        </w:tc>
        <w:tc>
          <w:tcPr>
            <w:tcW w:w="2311" w:type="dxa"/>
          </w:tcPr>
          <w:p w14:paraId="12F1A5E6" w14:textId="77777777" w:rsidR="00A95A91" w:rsidRDefault="002E3716" w:rsidP="003D5EC6">
            <w:pPr>
              <w:pStyle w:val="Tabletext"/>
              <w:rPr>
                <w:rFonts w:eastAsia="Calibri" w:cs="Times New Roman"/>
              </w:rPr>
            </w:pPr>
            <m:oMathPara>
              <m:oMath>
                <m:nary>
                  <m:naryPr>
                    <m:chr m:val="⋂"/>
                    <m:subHide m:val="1"/>
                    <m:supHide m:val="1"/>
                    <m:ctrlPr>
                      <w:rPr>
                        <w:rFonts w:ascii="Cambria Math" w:eastAsia="Calibri" w:hAnsi="Cambria Math" w:cs="Times New Roman"/>
                        <w:i/>
                      </w:rPr>
                    </m:ctrlPr>
                  </m:naryPr>
                  <m:sub/>
                  <m:sup/>
                  <m:e/>
                </m:nary>
              </m:oMath>
            </m:oMathPara>
          </w:p>
        </w:tc>
        <w:tc>
          <w:tcPr>
            <w:tcW w:w="2311" w:type="dxa"/>
          </w:tcPr>
          <w:p w14:paraId="5B7632F5" w14:textId="77777777" w:rsidR="00A95A91" w:rsidRDefault="00A95A91" w:rsidP="003D5EC6">
            <w:pPr>
              <w:pStyle w:val="Tabletext"/>
            </w:pPr>
            <w:r>
              <w:t>\</w:t>
            </w:r>
            <w:proofErr w:type="spellStart"/>
            <w:r>
              <w:t>bigcap</w:t>
            </w:r>
            <w:proofErr w:type="spellEnd"/>
            <w:r>
              <w:rPr>
                <w:rFonts w:cs="Arial"/>
              </w:rPr>
              <w:t>■■</w:t>
            </w:r>
          </w:p>
        </w:tc>
      </w:tr>
      <w:tr w:rsidR="00A95A91" w14:paraId="2017F44C" w14:textId="77777777" w:rsidTr="00E16614">
        <w:trPr>
          <w:cnfStyle w:val="000000100000" w:firstRow="0" w:lastRow="0" w:firstColumn="0" w:lastColumn="0" w:oddVBand="0" w:evenVBand="0" w:oddHBand="1" w:evenHBand="0" w:firstRowFirstColumn="0" w:firstRowLastColumn="0" w:lastRowFirstColumn="0" w:lastRowLastColumn="0"/>
        </w:trPr>
        <w:tc>
          <w:tcPr>
            <w:tcW w:w="2310" w:type="dxa"/>
          </w:tcPr>
          <w:p w14:paraId="3A6509B3" w14:textId="77777777" w:rsidR="00A95A91" w:rsidRDefault="002E3716" w:rsidP="003D5EC6">
            <w:pPr>
              <w:pStyle w:val="Tabletext"/>
              <w:rPr>
                <w:rFonts w:eastAsia="Calibri" w:cs="Times New Roman"/>
              </w:rPr>
            </w:pPr>
            <m:oMathPara>
              <m:oMath>
                <m:nary>
                  <m:naryPr>
                    <m:chr m:val="⋁"/>
                    <m:subHide m:val="1"/>
                    <m:supHide m:val="1"/>
                    <m:ctrlPr>
                      <w:rPr>
                        <w:rFonts w:ascii="Cambria Math" w:eastAsia="Calibri" w:hAnsi="Cambria Math" w:cs="Times New Roman"/>
                        <w:i/>
                      </w:rPr>
                    </m:ctrlPr>
                  </m:naryPr>
                  <m:sub/>
                  <m:sup/>
                  <m:e/>
                </m:nary>
              </m:oMath>
            </m:oMathPara>
          </w:p>
        </w:tc>
        <w:tc>
          <w:tcPr>
            <w:tcW w:w="2310" w:type="dxa"/>
          </w:tcPr>
          <w:p w14:paraId="5131E5CD" w14:textId="77777777" w:rsidR="00A95A91" w:rsidRDefault="00A95A91" w:rsidP="003D5EC6">
            <w:pPr>
              <w:pStyle w:val="Tabletext"/>
            </w:pPr>
            <w:r>
              <w:t>\</w:t>
            </w:r>
            <w:proofErr w:type="spellStart"/>
            <w:r>
              <w:t>bigvee</w:t>
            </w:r>
            <w:proofErr w:type="spellEnd"/>
            <w:r>
              <w:rPr>
                <w:rFonts w:cs="Arial"/>
              </w:rPr>
              <w:t>■■</w:t>
            </w:r>
          </w:p>
        </w:tc>
        <w:tc>
          <w:tcPr>
            <w:tcW w:w="2311" w:type="dxa"/>
          </w:tcPr>
          <w:p w14:paraId="0249D825" w14:textId="77777777" w:rsidR="00A95A91" w:rsidRDefault="002E3716" w:rsidP="003D5EC6">
            <w:pPr>
              <w:pStyle w:val="Tabletext"/>
              <w:rPr>
                <w:rFonts w:eastAsia="Calibri" w:cs="Times New Roman"/>
              </w:rPr>
            </w:pPr>
            <m:oMathPara>
              <m:oMath>
                <m:nary>
                  <m:naryPr>
                    <m:chr m:val="⋀"/>
                    <m:subHide m:val="1"/>
                    <m:supHide m:val="1"/>
                    <m:ctrlPr>
                      <w:rPr>
                        <w:rFonts w:ascii="Cambria Math" w:eastAsia="Calibri" w:hAnsi="Cambria Math" w:cs="Times New Roman"/>
                        <w:i/>
                      </w:rPr>
                    </m:ctrlPr>
                  </m:naryPr>
                  <m:sub/>
                  <m:sup/>
                  <m:e/>
                </m:nary>
              </m:oMath>
            </m:oMathPara>
          </w:p>
        </w:tc>
        <w:tc>
          <w:tcPr>
            <w:tcW w:w="2311" w:type="dxa"/>
          </w:tcPr>
          <w:p w14:paraId="65F5C1C8" w14:textId="77777777" w:rsidR="00A95A91" w:rsidRDefault="00A95A91" w:rsidP="003D5EC6">
            <w:pPr>
              <w:pStyle w:val="Tabletext"/>
            </w:pPr>
            <w:r>
              <w:t>\</w:t>
            </w:r>
            <w:proofErr w:type="spellStart"/>
            <w:r>
              <w:t>bigwedge</w:t>
            </w:r>
            <w:proofErr w:type="spellEnd"/>
            <w:r>
              <w:rPr>
                <w:rFonts w:cs="Arial"/>
              </w:rPr>
              <w:t>■■</w:t>
            </w:r>
          </w:p>
        </w:tc>
      </w:tr>
      <w:tr w:rsidR="00A95A91" w14:paraId="3B2DD1BE" w14:textId="77777777" w:rsidTr="00E16614">
        <w:tc>
          <w:tcPr>
            <w:tcW w:w="2310" w:type="dxa"/>
          </w:tcPr>
          <w:p w14:paraId="5203BB89" w14:textId="77777777" w:rsidR="00A95A91" w:rsidRDefault="002E3716" w:rsidP="003D5EC6">
            <w:pPr>
              <w:pStyle w:val="Tabletext"/>
              <w:rPr>
                <w:rFonts w:eastAsia="Calibri" w:cs="Times New Roman"/>
              </w:rPr>
            </w:pPr>
            <m:oMathPara>
              <m:oMath>
                <m:nary>
                  <m:naryPr>
                    <m:chr m:val="⨁"/>
                    <m:subHide m:val="1"/>
                    <m:supHide m:val="1"/>
                    <m:ctrlPr>
                      <w:rPr>
                        <w:rFonts w:ascii="Cambria Math" w:eastAsia="Calibri" w:hAnsi="Cambria Math" w:cs="Times New Roman"/>
                        <w:i/>
                      </w:rPr>
                    </m:ctrlPr>
                  </m:naryPr>
                  <m:sub/>
                  <m:sup/>
                  <m:e/>
                </m:nary>
              </m:oMath>
            </m:oMathPara>
          </w:p>
        </w:tc>
        <w:tc>
          <w:tcPr>
            <w:tcW w:w="2310" w:type="dxa"/>
          </w:tcPr>
          <w:p w14:paraId="743E4BE3" w14:textId="77777777" w:rsidR="00A95A91" w:rsidRDefault="00A95A91" w:rsidP="003D5EC6">
            <w:pPr>
              <w:pStyle w:val="Tabletext"/>
            </w:pPr>
            <w:r>
              <w:t>\</w:t>
            </w:r>
            <w:proofErr w:type="spellStart"/>
            <w:r>
              <w:t>bigoplus</w:t>
            </w:r>
            <w:proofErr w:type="spellEnd"/>
            <w:r>
              <w:rPr>
                <w:rFonts w:cs="Arial"/>
              </w:rPr>
              <w:t>■■</w:t>
            </w:r>
          </w:p>
        </w:tc>
        <w:tc>
          <w:tcPr>
            <w:tcW w:w="2311" w:type="dxa"/>
          </w:tcPr>
          <w:p w14:paraId="14F22A7F" w14:textId="77777777" w:rsidR="00A95A91" w:rsidRDefault="00A95A91" w:rsidP="003D5EC6">
            <w:pPr>
              <w:pStyle w:val="Tabletext"/>
              <w:rPr>
                <w:rFonts w:eastAsia="Calibri" w:cs="Times New Roman"/>
              </w:rPr>
            </w:pPr>
          </w:p>
        </w:tc>
        <w:tc>
          <w:tcPr>
            <w:tcW w:w="2311" w:type="dxa"/>
          </w:tcPr>
          <w:p w14:paraId="2954F453" w14:textId="77777777" w:rsidR="00A95A91" w:rsidRDefault="00A95A91" w:rsidP="003D5EC6">
            <w:pPr>
              <w:pStyle w:val="Tabletext"/>
            </w:pPr>
          </w:p>
        </w:tc>
      </w:tr>
      <w:tr w:rsidR="00A95A91" w14:paraId="03B3496E" w14:textId="77777777" w:rsidTr="00E16614">
        <w:trPr>
          <w:cnfStyle w:val="000000100000" w:firstRow="0" w:lastRow="0" w:firstColumn="0" w:lastColumn="0" w:oddVBand="0" w:evenVBand="0" w:oddHBand="1" w:evenHBand="0" w:firstRowFirstColumn="0" w:firstRowLastColumn="0" w:lastRowFirstColumn="0" w:lastRowLastColumn="0"/>
        </w:trPr>
        <w:tc>
          <w:tcPr>
            <w:tcW w:w="2310" w:type="dxa"/>
          </w:tcPr>
          <w:p w14:paraId="67D44BB3" w14:textId="77777777" w:rsidR="00A95A91" w:rsidRDefault="002E3716" w:rsidP="003D5EC6">
            <w:pPr>
              <w:pStyle w:val="Tabletext"/>
              <w:rPr>
                <w:rFonts w:eastAsia="Calibri" w:cs="Times New Roman"/>
              </w:rPr>
            </w:pPr>
            <m:oMathPara>
              <m:oMath>
                <m:nary>
                  <m:naryPr>
                    <m:chr m:val="⨂"/>
                    <m:subHide m:val="1"/>
                    <m:supHide m:val="1"/>
                    <m:ctrlPr>
                      <w:rPr>
                        <w:rFonts w:ascii="Cambria Math" w:eastAsia="Calibri" w:hAnsi="Cambria Math" w:cs="Times New Roman"/>
                        <w:i/>
                      </w:rPr>
                    </m:ctrlPr>
                  </m:naryPr>
                  <m:sub/>
                  <m:sup/>
                  <m:e/>
                </m:nary>
              </m:oMath>
            </m:oMathPara>
          </w:p>
        </w:tc>
        <w:tc>
          <w:tcPr>
            <w:tcW w:w="2310" w:type="dxa"/>
          </w:tcPr>
          <w:p w14:paraId="5668FE86" w14:textId="77777777" w:rsidR="00A95A91" w:rsidRDefault="00A95A91" w:rsidP="003D5EC6">
            <w:pPr>
              <w:pStyle w:val="Tabletext"/>
            </w:pPr>
            <w:r>
              <w:t>\</w:t>
            </w:r>
            <w:proofErr w:type="spellStart"/>
            <w:r>
              <w:t>bigotimes</w:t>
            </w:r>
            <w:proofErr w:type="spellEnd"/>
            <w:r>
              <w:rPr>
                <w:rFonts w:cs="Arial"/>
              </w:rPr>
              <w:t>■■</w:t>
            </w:r>
          </w:p>
        </w:tc>
        <w:tc>
          <w:tcPr>
            <w:tcW w:w="2311" w:type="dxa"/>
          </w:tcPr>
          <w:p w14:paraId="14F9351F" w14:textId="77777777" w:rsidR="00A95A91" w:rsidRDefault="002E3716" w:rsidP="003D5EC6">
            <w:pPr>
              <w:pStyle w:val="Tabletext"/>
              <w:rPr>
                <w:rFonts w:eastAsia="Calibri" w:cs="Times New Roman"/>
              </w:rPr>
            </w:pPr>
            <m:oMathPara>
              <m:oMath>
                <m:nary>
                  <m:naryPr>
                    <m:chr m:val="⨀"/>
                    <m:subHide m:val="1"/>
                    <m:supHide m:val="1"/>
                    <m:ctrlPr>
                      <w:rPr>
                        <w:rFonts w:ascii="Cambria Math" w:eastAsia="Calibri" w:hAnsi="Cambria Math" w:cs="Times New Roman"/>
                        <w:i/>
                      </w:rPr>
                    </m:ctrlPr>
                  </m:naryPr>
                  <m:sub/>
                  <m:sup/>
                  <m:e/>
                </m:nary>
              </m:oMath>
            </m:oMathPara>
          </w:p>
        </w:tc>
        <w:tc>
          <w:tcPr>
            <w:tcW w:w="2311" w:type="dxa"/>
          </w:tcPr>
          <w:p w14:paraId="3777A2F4" w14:textId="77777777" w:rsidR="00A95A91" w:rsidRDefault="00A95A91" w:rsidP="003D5EC6">
            <w:pPr>
              <w:pStyle w:val="Tabletext"/>
            </w:pPr>
            <w:r>
              <w:t>\</w:t>
            </w:r>
            <w:proofErr w:type="spellStart"/>
            <w:r>
              <w:t>bigodot</w:t>
            </w:r>
            <w:proofErr w:type="spellEnd"/>
            <w:r>
              <w:rPr>
                <w:rFonts w:cs="Arial"/>
              </w:rPr>
              <w:t>■■</w:t>
            </w:r>
          </w:p>
        </w:tc>
      </w:tr>
      <w:tr w:rsidR="00A95A91" w14:paraId="6193EEB3" w14:textId="77777777" w:rsidTr="00E16614">
        <w:tc>
          <w:tcPr>
            <w:tcW w:w="2310" w:type="dxa"/>
          </w:tcPr>
          <w:p w14:paraId="1014ABD3" w14:textId="77777777" w:rsidR="00A95A91" w:rsidRDefault="002E3716" w:rsidP="003D5EC6">
            <w:pPr>
              <w:pStyle w:val="Tabletext"/>
              <w:rPr>
                <w:rFonts w:eastAsia="Calibri" w:cs="Times New Roman"/>
              </w:rPr>
            </w:pPr>
            <m:oMathPara>
              <m:oMath>
                <m:nary>
                  <m:naryPr>
                    <m:subHide m:val="1"/>
                    <m:supHide m:val="1"/>
                    <m:ctrlPr>
                      <w:rPr>
                        <w:rFonts w:ascii="Cambria Math" w:eastAsia="Calibri" w:hAnsi="Cambria Math" w:cs="Times New Roman"/>
                        <w:i/>
                      </w:rPr>
                    </m:ctrlPr>
                  </m:naryPr>
                  <m:sub/>
                  <m:sup/>
                  <m:e/>
                </m:nary>
              </m:oMath>
            </m:oMathPara>
          </w:p>
        </w:tc>
        <w:tc>
          <w:tcPr>
            <w:tcW w:w="2310" w:type="dxa"/>
          </w:tcPr>
          <w:p w14:paraId="04106D3C" w14:textId="77777777" w:rsidR="00A95A91" w:rsidRDefault="00A95A91" w:rsidP="003D5EC6">
            <w:pPr>
              <w:pStyle w:val="Tabletext"/>
            </w:pPr>
            <w:r>
              <w:t>\</w:t>
            </w:r>
            <w:proofErr w:type="spellStart"/>
            <w:r>
              <w:t>int</w:t>
            </w:r>
            <w:proofErr w:type="spellEnd"/>
            <w:r>
              <w:rPr>
                <w:rFonts w:cs="Arial"/>
              </w:rPr>
              <w:t>■■</w:t>
            </w:r>
          </w:p>
        </w:tc>
        <w:tc>
          <w:tcPr>
            <w:tcW w:w="2311" w:type="dxa"/>
          </w:tcPr>
          <w:p w14:paraId="053B5764" w14:textId="77777777" w:rsidR="00A95A91" w:rsidRDefault="002E3716" w:rsidP="003D5EC6">
            <w:pPr>
              <w:pStyle w:val="Tabletext"/>
              <w:rPr>
                <w:rFonts w:eastAsia="Calibri" w:cs="Times New Roman"/>
              </w:rPr>
            </w:pPr>
            <m:oMathPara>
              <m:oMath>
                <m:nary>
                  <m:naryPr>
                    <m:chr m:val="∮"/>
                    <m:subHide m:val="1"/>
                    <m:supHide m:val="1"/>
                    <m:ctrlPr>
                      <w:rPr>
                        <w:rFonts w:ascii="Cambria Math" w:eastAsia="Calibri" w:hAnsi="Cambria Math" w:cs="Times New Roman"/>
                        <w:i/>
                      </w:rPr>
                    </m:ctrlPr>
                  </m:naryPr>
                  <m:sub/>
                  <m:sup/>
                  <m:e/>
                </m:nary>
              </m:oMath>
            </m:oMathPara>
          </w:p>
        </w:tc>
        <w:tc>
          <w:tcPr>
            <w:tcW w:w="2311" w:type="dxa"/>
          </w:tcPr>
          <w:p w14:paraId="50943A78" w14:textId="77777777" w:rsidR="00A95A91" w:rsidRDefault="00A95A91" w:rsidP="003D5EC6">
            <w:pPr>
              <w:pStyle w:val="Tabletext"/>
            </w:pPr>
            <w:r>
              <w:t>\</w:t>
            </w:r>
            <w:proofErr w:type="spellStart"/>
            <w:r>
              <w:t>oint</w:t>
            </w:r>
            <w:proofErr w:type="spellEnd"/>
            <w:r>
              <w:rPr>
                <w:rFonts w:cs="Arial"/>
              </w:rPr>
              <w:t>■■</w:t>
            </w:r>
          </w:p>
        </w:tc>
      </w:tr>
      <w:tr w:rsidR="00A95A91" w14:paraId="3FE28D10" w14:textId="77777777" w:rsidTr="00E16614">
        <w:trPr>
          <w:cnfStyle w:val="000000100000" w:firstRow="0" w:lastRow="0" w:firstColumn="0" w:lastColumn="0" w:oddVBand="0" w:evenVBand="0" w:oddHBand="1" w:evenHBand="0" w:firstRowFirstColumn="0" w:firstRowLastColumn="0" w:lastRowFirstColumn="0" w:lastRowLastColumn="0"/>
        </w:trPr>
        <w:tc>
          <w:tcPr>
            <w:tcW w:w="2310" w:type="dxa"/>
          </w:tcPr>
          <w:p w14:paraId="03393275" w14:textId="77777777" w:rsidR="00A95A91" w:rsidRDefault="002E3716" w:rsidP="003D5EC6">
            <w:pPr>
              <w:pStyle w:val="Tabletext"/>
              <w:rPr>
                <w:rFonts w:eastAsia="Calibri" w:cs="Times New Roman"/>
              </w:rPr>
            </w:pPr>
            <m:oMathPara>
              <m:oMath>
                <m:nary>
                  <m:naryPr>
                    <m:chr m:val="∬"/>
                    <m:subHide m:val="1"/>
                    <m:supHide m:val="1"/>
                    <m:ctrlPr>
                      <w:rPr>
                        <w:rFonts w:ascii="Cambria Math" w:eastAsia="Calibri" w:hAnsi="Cambria Math" w:cs="Times New Roman"/>
                        <w:i/>
                      </w:rPr>
                    </m:ctrlPr>
                  </m:naryPr>
                  <m:sub/>
                  <m:sup/>
                  <m:e/>
                </m:nary>
              </m:oMath>
            </m:oMathPara>
          </w:p>
        </w:tc>
        <w:tc>
          <w:tcPr>
            <w:tcW w:w="2310" w:type="dxa"/>
          </w:tcPr>
          <w:p w14:paraId="4451556C" w14:textId="77777777" w:rsidR="00A95A91" w:rsidRDefault="00A95A91" w:rsidP="003D5EC6">
            <w:pPr>
              <w:pStyle w:val="Tabletext"/>
            </w:pPr>
            <w:r>
              <w:t>\</w:t>
            </w:r>
            <w:proofErr w:type="spellStart"/>
            <w:r>
              <w:t>iint</w:t>
            </w:r>
            <w:proofErr w:type="spellEnd"/>
            <w:r>
              <w:rPr>
                <w:rFonts w:cs="Arial"/>
              </w:rPr>
              <w:t>■■</w:t>
            </w:r>
          </w:p>
        </w:tc>
        <w:tc>
          <w:tcPr>
            <w:tcW w:w="2311" w:type="dxa"/>
          </w:tcPr>
          <w:p w14:paraId="7F46DC6F" w14:textId="77777777" w:rsidR="00A95A91" w:rsidRDefault="002E3716" w:rsidP="003D5EC6">
            <w:pPr>
              <w:pStyle w:val="Tabletext"/>
              <w:rPr>
                <w:rFonts w:eastAsia="Calibri" w:cs="Times New Roman"/>
              </w:rPr>
            </w:pPr>
            <m:oMathPara>
              <m:oMath>
                <m:nary>
                  <m:naryPr>
                    <m:chr m:val="∯"/>
                    <m:subHide m:val="1"/>
                    <m:supHide m:val="1"/>
                    <m:ctrlPr>
                      <w:rPr>
                        <w:rFonts w:ascii="Cambria Math" w:eastAsia="Calibri" w:hAnsi="Cambria Math" w:cs="Times New Roman"/>
                        <w:i/>
                      </w:rPr>
                    </m:ctrlPr>
                  </m:naryPr>
                  <m:sub/>
                  <m:sup/>
                  <m:e/>
                </m:nary>
              </m:oMath>
            </m:oMathPara>
          </w:p>
        </w:tc>
        <w:tc>
          <w:tcPr>
            <w:tcW w:w="2311" w:type="dxa"/>
          </w:tcPr>
          <w:p w14:paraId="5C839B1D" w14:textId="77777777" w:rsidR="00A95A91" w:rsidRDefault="00A95A91" w:rsidP="003D5EC6">
            <w:pPr>
              <w:pStyle w:val="Tabletext"/>
            </w:pPr>
            <w:r>
              <w:t>\</w:t>
            </w:r>
            <w:proofErr w:type="spellStart"/>
            <w:r>
              <w:t>oiint</w:t>
            </w:r>
            <w:proofErr w:type="spellEnd"/>
            <w:r>
              <w:rPr>
                <w:rFonts w:cs="Arial"/>
              </w:rPr>
              <w:t>■■</w:t>
            </w:r>
          </w:p>
        </w:tc>
      </w:tr>
      <w:tr w:rsidR="00A95A91" w14:paraId="34E76A2D" w14:textId="77777777" w:rsidTr="00E16614">
        <w:tc>
          <w:tcPr>
            <w:tcW w:w="2310" w:type="dxa"/>
          </w:tcPr>
          <w:p w14:paraId="714A7D5F" w14:textId="77777777" w:rsidR="00A95A91" w:rsidRDefault="002E3716" w:rsidP="003D5EC6">
            <w:pPr>
              <w:pStyle w:val="Tabletext"/>
              <w:rPr>
                <w:rFonts w:eastAsia="Calibri" w:cs="Times New Roman"/>
              </w:rPr>
            </w:pPr>
            <m:oMathPara>
              <m:oMath>
                <m:nary>
                  <m:naryPr>
                    <m:chr m:val="∭"/>
                    <m:subHide m:val="1"/>
                    <m:supHide m:val="1"/>
                    <m:ctrlPr>
                      <w:rPr>
                        <w:rFonts w:ascii="Cambria Math" w:eastAsia="Calibri" w:hAnsi="Cambria Math" w:cs="Times New Roman"/>
                        <w:i/>
                      </w:rPr>
                    </m:ctrlPr>
                  </m:naryPr>
                  <m:sub/>
                  <m:sup/>
                  <m:e/>
                </m:nary>
              </m:oMath>
            </m:oMathPara>
          </w:p>
        </w:tc>
        <w:tc>
          <w:tcPr>
            <w:tcW w:w="2310" w:type="dxa"/>
          </w:tcPr>
          <w:p w14:paraId="51B88831" w14:textId="77777777" w:rsidR="00A95A91" w:rsidRDefault="00A95A91" w:rsidP="003D5EC6">
            <w:pPr>
              <w:pStyle w:val="Tabletext"/>
            </w:pPr>
            <w:r>
              <w:t>\</w:t>
            </w:r>
            <w:proofErr w:type="spellStart"/>
            <w:r>
              <w:t>iiint</w:t>
            </w:r>
            <w:proofErr w:type="spellEnd"/>
            <w:r>
              <w:rPr>
                <w:rFonts w:cs="Arial"/>
              </w:rPr>
              <w:t>■■</w:t>
            </w:r>
          </w:p>
        </w:tc>
        <w:tc>
          <w:tcPr>
            <w:tcW w:w="2311" w:type="dxa"/>
          </w:tcPr>
          <w:p w14:paraId="2F4DA22F" w14:textId="77777777" w:rsidR="00A95A91" w:rsidRDefault="002E3716" w:rsidP="003D5EC6">
            <w:pPr>
              <w:pStyle w:val="Tabletext"/>
              <w:rPr>
                <w:rFonts w:eastAsia="Calibri" w:cs="Times New Roman"/>
              </w:rPr>
            </w:pPr>
            <m:oMathPara>
              <m:oMath>
                <m:nary>
                  <m:naryPr>
                    <m:chr m:val="∰"/>
                    <m:subHide m:val="1"/>
                    <m:supHide m:val="1"/>
                    <m:ctrlPr>
                      <w:rPr>
                        <w:rFonts w:ascii="Cambria Math" w:eastAsia="Calibri" w:hAnsi="Cambria Math" w:cs="Times New Roman"/>
                        <w:i/>
                      </w:rPr>
                    </m:ctrlPr>
                  </m:naryPr>
                  <m:sub/>
                  <m:sup/>
                  <m:e/>
                </m:nary>
              </m:oMath>
            </m:oMathPara>
          </w:p>
        </w:tc>
        <w:tc>
          <w:tcPr>
            <w:tcW w:w="2311" w:type="dxa"/>
          </w:tcPr>
          <w:p w14:paraId="5053AB82" w14:textId="77777777" w:rsidR="00A95A91" w:rsidRDefault="00A95A91" w:rsidP="003D5EC6">
            <w:pPr>
              <w:pStyle w:val="Tabletext"/>
            </w:pPr>
            <w:r>
              <w:t>\</w:t>
            </w:r>
            <w:proofErr w:type="spellStart"/>
            <w:r>
              <w:t>oiiint</w:t>
            </w:r>
            <w:proofErr w:type="spellEnd"/>
            <w:r>
              <w:rPr>
                <w:rFonts w:cs="Arial"/>
              </w:rPr>
              <w:t>■■</w:t>
            </w:r>
          </w:p>
        </w:tc>
      </w:tr>
    </w:tbl>
    <w:p w14:paraId="7064434E" w14:textId="517705BD" w:rsidR="00526A18" w:rsidRDefault="00526A18" w:rsidP="00526A18">
      <w:pPr>
        <w:pStyle w:val="Heading2"/>
      </w:pPr>
      <w:bookmarkStart w:id="54" w:name="_Toc409704218"/>
      <w:r>
        <w:t>Brackets</w:t>
      </w:r>
      <w:bookmarkEnd w:id="54"/>
    </w:p>
    <w:tbl>
      <w:tblPr>
        <w:tblStyle w:val="EHC"/>
        <w:tblW w:w="0" w:type="auto"/>
        <w:tblLook w:val="04A0" w:firstRow="1" w:lastRow="0" w:firstColumn="1" w:lastColumn="0" w:noHBand="0" w:noVBand="1"/>
      </w:tblPr>
      <w:tblGrid>
        <w:gridCol w:w="2043"/>
        <w:gridCol w:w="2652"/>
        <w:gridCol w:w="2043"/>
        <w:gridCol w:w="2288"/>
      </w:tblGrid>
      <w:tr w:rsidR="00526A18" w14:paraId="4721860E" w14:textId="77777777" w:rsidTr="00526A18">
        <w:trPr>
          <w:cnfStyle w:val="000000100000" w:firstRow="0" w:lastRow="0" w:firstColumn="0" w:lastColumn="0" w:oddVBand="0" w:evenVBand="0" w:oddHBand="1" w:evenHBand="0" w:firstRowFirstColumn="0" w:firstRowLastColumn="0" w:lastRowFirstColumn="0" w:lastRowLastColumn="0"/>
        </w:trPr>
        <w:tc>
          <w:tcPr>
            <w:tcW w:w="2310" w:type="dxa"/>
          </w:tcPr>
          <w:p w14:paraId="1EB0B005" w14:textId="54F609EC" w:rsidR="00526A18" w:rsidRDefault="00526A18" w:rsidP="003D5EC6">
            <w:pPr>
              <w:pStyle w:val="Tabletext"/>
            </w:pPr>
            <w:r>
              <w:t>Brackets</w:t>
            </w:r>
          </w:p>
        </w:tc>
        <w:tc>
          <w:tcPr>
            <w:tcW w:w="2310" w:type="dxa"/>
          </w:tcPr>
          <w:p w14:paraId="7B5D81A3" w14:textId="7DE77394" w:rsidR="00526A18" w:rsidRDefault="00526A18" w:rsidP="003D5EC6">
            <w:pPr>
              <w:pStyle w:val="Tabletext"/>
            </w:pPr>
            <w:r>
              <w:t>Type</w:t>
            </w:r>
          </w:p>
        </w:tc>
        <w:tc>
          <w:tcPr>
            <w:tcW w:w="2311" w:type="dxa"/>
          </w:tcPr>
          <w:p w14:paraId="4D43318A" w14:textId="3349F498" w:rsidR="00526A18" w:rsidRDefault="00526A18" w:rsidP="003D5EC6">
            <w:pPr>
              <w:pStyle w:val="Tabletext"/>
            </w:pPr>
            <w:r>
              <w:t>Brackets</w:t>
            </w:r>
          </w:p>
        </w:tc>
        <w:tc>
          <w:tcPr>
            <w:tcW w:w="2311" w:type="dxa"/>
          </w:tcPr>
          <w:p w14:paraId="25D0678E" w14:textId="37394090" w:rsidR="00526A18" w:rsidRDefault="00526A18" w:rsidP="003D5EC6">
            <w:pPr>
              <w:pStyle w:val="Tabletext"/>
            </w:pPr>
            <w:r>
              <w:t>Type</w:t>
            </w:r>
          </w:p>
        </w:tc>
      </w:tr>
      <w:tr w:rsidR="00526A18" w14:paraId="6FACCADD" w14:textId="77777777" w:rsidTr="00526A18">
        <w:tc>
          <w:tcPr>
            <w:tcW w:w="2310" w:type="dxa"/>
          </w:tcPr>
          <w:p w14:paraId="6C20AE43" w14:textId="4B934168" w:rsidR="00526A18" w:rsidRDefault="002E3716" w:rsidP="003D5EC6">
            <w:pPr>
              <w:pStyle w:val="Tabletext"/>
            </w:pPr>
            <m:oMathPara>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oMath>
            </m:oMathPara>
          </w:p>
        </w:tc>
        <w:tc>
          <w:tcPr>
            <w:tcW w:w="2310" w:type="dxa"/>
          </w:tcPr>
          <w:p w14:paraId="3CCA1EC0" w14:textId="0978A944" w:rsidR="00526A18" w:rsidRDefault="00526A18" w:rsidP="003D5EC6">
            <w:pPr>
              <w:pStyle w:val="Tabletext"/>
            </w:pPr>
            <w:r>
              <w:t>(1/2)</w:t>
            </w:r>
            <w:r>
              <w:rPr>
                <w:rFonts w:cs="Arial"/>
              </w:rPr>
              <w:t>■</w:t>
            </w:r>
          </w:p>
        </w:tc>
        <w:tc>
          <w:tcPr>
            <w:tcW w:w="2311" w:type="dxa"/>
          </w:tcPr>
          <w:p w14:paraId="310A807F" w14:textId="4A3D4BD0" w:rsidR="00526A18" w:rsidRDefault="002E3716" w:rsidP="003D5EC6">
            <w:pPr>
              <w:pStyle w:val="Tabletext"/>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oMath>
            </m:oMathPara>
          </w:p>
        </w:tc>
        <w:tc>
          <w:tcPr>
            <w:tcW w:w="2311" w:type="dxa"/>
          </w:tcPr>
          <w:p w14:paraId="7AF04C51" w14:textId="3DDE9FFB" w:rsidR="00526A18" w:rsidRDefault="00526A18" w:rsidP="003D5EC6">
            <w:pPr>
              <w:pStyle w:val="Tabletext"/>
            </w:pPr>
            <w:r>
              <w:t>[1/2]</w:t>
            </w:r>
            <w:r>
              <w:rPr>
                <w:rFonts w:cs="Arial"/>
              </w:rPr>
              <w:t>■</w:t>
            </w:r>
          </w:p>
        </w:tc>
      </w:tr>
      <w:tr w:rsidR="00526A18" w14:paraId="523B5463" w14:textId="77777777" w:rsidTr="00526A18">
        <w:trPr>
          <w:cnfStyle w:val="000000100000" w:firstRow="0" w:lastRow="0" w:firstColumn="0" w:lastColumn="0" w:oddVBand="0" w:evenVBand="0" w:oddHBand="1" w:evenHBand="0" w:firstRowFirstColumn="0" w:firstRowLastColumn="0" w:lastRowFirstColumn="0" w:lastRowLastColumn="0"/>
        </w:trPr>
        <w:tc>
          <w:tcPr>
            <w:tcW w:w="2310" w:type="dxa"/>
          </w:tcPr>
          <w:p w14:paraId="10E87BFA" w14:textId="0C388630" w:rsidR="00526A18" w:rsidRDefault="002E3716" w:rsidP="003D5EC6">
            <w:pPr>
              <w:pStyle w:val="Tabletext"/>
              <w:rPr>
                <w:rFonts w:eastAsia="Calibri" w:cs="Times New Roman"/>
              </w:rPr>
            </w:pPr>
            <m:oMathPara>
              <m:oMath>
                <m:d>
                  <m:dPr>
                    <m:begChr m:val="{"/>
                    <m:endChr m:val="}"/>
                    <m:ctrlPr>
                      <w:rPr>
                        <w:rFonts w:ascii="Cambria Math" w:eastAsia="Calibri" w:hAnsi="Cambria Math" w:cs="Times New Roman"/>
                        <w:i/>
                      </w:rPr>
                    </m:ctrlPr>
                  </m:dPr>
                  <m:e>
                    <m:f>
                      <m:fPr>
                        <m:ctrlPr>
                          <w:rPr>
                            <w:rFonts w:ascii="Cambria Math" w:eastAsia="Calibri" w:hAnsi="Cambria Math" w:cs="Times New Roman"/>
                            <w:i/>
                          </w:rPr>
                        </m:ctrlPr>
                      </m:fPr>
                      <m:num>
                        <m:r>
                          <w:rPr>
                            <w:rFonts w:ascii="Cambria Math" w:eastAsia="Calibri" w:hAnsi="Cambria Math" w:cs="Times New Roman"/>
                          </w:rPr>
                          <m:t>1</m:t>
                        </m:r>
                      </m:num>
                      <m:den>
                        <m:r>
                          <w:rPr>
                            <w:rFonts w:ascii="Cambria Math" w:eastAsia="Calibri" w:hAnsi="Cambria Math" w:cs="Times New Roman"/>
                          </w:rPr>
                          <m:t>2</m:t>
                        </m:r>
                      </m:den>
                    </m:f>
                  </m:e>
                </m:d>
              </m:oMath>
            </m:oMathPara>
          </w:p>
        </w:tc>
        <w:tc>
          <w:tcPr>
            <w:tcW w:w="2310" w:type="dxa"/>
          </w:tcPr>
          <w:p w14:paraId="41E8D147" w14:textId="11AAE145" w:rsidR="00526A18" w:rsidRDefault="00526A18" w:rsidP="003D5EC6">
            <w:pPr>
              <w:pStyle w:val="Tabletext"/>
            </w:pPr>
            <w:r>
              <w:t>{1/2}</w:t>
            </w:r>
            <w:r>
              <w:rPr>
                <w:rFonts w:cs="Arial"/>
              </w:rPr>
              <w:t>■</w:t>
            </w:r>
          </w:p>
        </w:tc>
        <w:tc>
          <w:tcPr>
            <w:tcW w:w="2311" w:type="dxa"/>
          </w:tcPr>
          <w:p w14:paraId="1BB1781F" w14:textId="034E0CC8" w:rsidR="00526A18" w:rsidRDefault="002E3716" w:rsidP="003D5EC6">
            <w:pPr>
              <w:pStyle w:val="Tabletext"/>
              <w:rPr>
                <w:rFonts w:eastAsia="Calibri" w:cs="Times New Roman"/>
              </w:rPr>
            </w:pPr>
            <m:oMathPara>
              <m:oMath>
                <m:d>
                  <m:dPr>
                    <m:begChr m:val="⟨"/>
                    <m:endChr m:val="⟩"/>
                    <m:ctrlPr>
                      <w:rPr>
                        <w:rFonts w:ascii="Cambria Math" w:eastAsia="Calibri" w:hAnsi="Cambria Math" w:cs="Times New Roman"/>
                        <w:i/>
                      </w:rPr>
                    </m:ctrlPr>
                  </m:dPr>
                  <m:e>
                    <m:f>
                      <m:fPr>
                        <m:ctrlPr>
                          <w:rPr>
                            <w:rFonts w:ascii="Cambria Math" w:eastAsia="Calibri" w:hAnsi="Cambria Math" w:cs="Times New Roman"/>
                            <w:i/>
                          </w:rPr>
                        </m:ctrlPr>
                      </m:fPr>
                      <m:num>
                        <m:r>
                          <w:rPr>
                            <w:rFonts w:ascii="Cambria Math" w:eastAsia="Calibri" w:hAnsi="Cambria Math" w:cs="Times New Roman"/>
                          </w:rPr>
                          <m:t>1</m:t>
                        </m:r>
                      </m:num>
                      <m:den>
                        <m:r>
                          <w:rPr>
                            <w:rFonts w:ascii="Cambria Math" w:eastAsia="Calibri" w:hAnsi="Cambria Math" w:cs="Times New Roman"/>
                          </w:rPr>
                          <m:t>2</m:t>
                        </m:r>
                      </m:den>
                    </m:f>
                  </m:e>
                </m:d>
              </m:oMath>
            </m:oMathPara>
          </w:p>
        </w:tc>
        <w:tc>
          <w:tcPr>
            <w:tcW w:w="2311" w:type="dxa"/>
          </w:tcPr>
          <w:p w14:paraId="025A0340" w14:textId="4CCFC51B" w:rsidR="00526A18" w:rsidRDefault="00526A18" w:rsidP="003D5EC6">
            <w:pPr>
              <w:pStyle w:val="Tabletext"/>
            </w:pPr>
            <w:r>
              <w:t>\bra</w:t>
            </w:r>
            <w:r>
              <w:rPr>
                <w:rFonts w:cs="Arial"/>
              </w:rPr>
              <w:t>■1/2\</w:t>
            </w:r>
            <w:proofErr w:type="spellStart"/>
            <w:r>
              <w:rPr>
                <w:rFonts w:cs="Arial"/>
              </w:rPr>
              <w:t>ket</w:t>
            </w:r>
            <w:proofErr w:type="spellEnd"/>
            <w:r>
              <w:rPr>
                <w:rFonts w:cs="Arial"/>
              </w:rPr>
              <w:t>■</w:t>
            </w:r>
            <w:r w:rsidR="00FA19DB">
              <w:rPr>
                <w:rFonts w:cs="Arial"/>
              </w:rPr>
              <w:t>■</w:t>
            </w:r>
          </w:p>
        </w:tc>
      </w:tr>
      <w:tr w:rsidR="00526A18" w14:paraId="1499AF45" w14:textId="77777777" w:rsidTr="00526A18">
        <w:tc>
          <w:tcPr>
            <w:tcW w:w="2310" w:type="dxa"/>
          </w:tcPr>
          <w:p w14:paraId="5DEFAF1A" w14:textId="221B9FB9" w:rsidR="00526A18" w:rsidRDefault="002E3716" w:rsidP="003D5EC6">
            <w:pPr>
              <w:pStyle w:val="Tabletext"/>
              <w:rPr>
                <w:rFonts w:eastAsia="Calibri" w:cs="Times New Roman"/>
              </w:rPr>
            </w:pPr>
            <m:oMathPara>
              <m:oMath>
                <m:d>
                  <m:dPr>
                    <m:begChr m:val="⌊"/>
                    <m:endChr m:val="⌋"/>
                    <m:ctrlPr>
                      <w:rPr>
                        <w:rFonts w:ascii="Cambria Math" w:eastAsia="Calibri" w:hAnsi="Cambria Math" w:cs="Times New Roman"/>
                        <w:i/>
                      </w:rPr>
                    </m:ctrlPr>
                  </m:dPr>
                  <m:e>
                    <m:f>
                      <m:fPr>
                        <m:ctrlPr>
                          <w:rPr>
                            <w:rFonts w:ascii="Cambria Math" w:eastAsia="Calibri" w:hAnsi="Cambria Math" w:cs="Times New Roman"/>
                            <w:i/>
                          </w:rPr>
                        </m:ctrlPr>
                      </m:fPr>
                      <m:num>
                        <m:r>
                          <w:rPr>
                            <w:rFonts w:ascii="Cambria Math" w:eastAsia="Calibri" w:hAnsi="Cambria Math" w:cs="Times New Roman"/>
                          </w:rPr>
                          <m:t>1</m:t>
                        </m:r>
                      </m:num>
                      <m:den>
                        <m:r>
                          <w:rPr>
                            <w:rFonts w:ascii="Cambria Math" w:eastAsia="Calibri" w:hAnsi="Cambria Math" w:cs="Times New Roman"/>
                          </w:rPr>
                          <m:t>2</m:t>
                        </m:r>
                      </m:den>
                    </m:f>
                  </m:e>
                </m:d>
              </m:oMath>
            </m:oMathPara>
          </w:p>
        </w:tc>
        <w:tc>
          <w:tcPr>
            <w:tcW w:w="2310" w:type="dxa"/>
          </w:tcPr>
          <w:p w14:paraId="4F1D5E33" w14:textId="6CBDEA3B" w:rsidR="00526A18" w:rsidRDefault="00FA19DB" w:rsidP="003D5EC6">
            <w:pPr>
              <w:pStyle w:val="Tabletext"/>
            </w:pPr>
            <w:r>
              <w:t>\lfloor</w:t>
            </w:r>
            <w:r>
              <w:rPr>
                <w:rFonts w:cs="Arial"/>
              </w:rPr>
              <w:t>■1/2\</w:t>
            </w:r>
            <w:proofErr w:type="spellStart"/>
            <w:r>
              <w:rPr>
                <w:rFonts w:cs="Arial"/>
              </w:rPr>
              <w:t>rfloor</w:t>
            </w:r>
            <w:proofErr w:type="spellEnd"/>
            <w:r>
              <w:rPr>
                <w:rFonts w:cs="Arial"/>
              </w:rPr>
              <w:t>■■</w:t>
            </w:r>
          </w:p>
        </w:tc>
        <w:tc>
          <w:tcPr>
            <w:tcW w:w="2311" w:type="dxa"/>
          </w:tcPr>
          <w:p w14:paraId="34B397A1" w14:textId="535E28A1" w:rsidR="00526A18" w:rsidRDefault="002E3716" w:rsidP="003D5EC6">
            <w:pPr>
              <w:pStyle w:val="Tabletext"/>
              <w:rPr>
                <w:rFonts w:eastAsia="Calibri" w:cs="Times New Roman"/>
              </w:rPr>
            </w:pPr>
            <m:oMathPara>
              <m:oMath>
                <m:d>
                  <m:dPr>
                    <m:begChr m:val="⌈"/>
                    <m:endChr m:val="⌉"/>
                    <m:ctrlPr>
                      <w:rPr>
                        <w:rFonts w:ascii="Cambria Math" w:eastAsia="Calibri" w:hAnsi="Cambria Math" w:cs="Times New Roman"/>
                        <w:i/>
                      </w:rPr>
                    </m:ctrlPr>
                  </m:dPr>
                  <m:e>
                    <m:f>
                      <m:fPr>
                        <m:ctrlPr>
                          <w:rPr>
                            <w:rFonts w:ascii="Cambria Math" w:eastAsia="Calibri" w:hAnsi="Cambria Math" w:cs="Times New Roman"/>
                            <w:i/>
                          </w:rPr>
                        </m:ctrlPr>
                      </m:fPr>
                      <m:num>
                        <m:r>
                          <w:rPr>
                            <w:rFonts w:ascii="Cambria Math" w:eastAsia="Calibri" w:hAnsi="Cambria Math" w:cs="Times New Roman"/>
                          </w:rPr>
                          <m:t>1</m:t>
                        </m:r>
                      </m:num>
                      <m:den>
                        <m:r>
                          <w:rPr>
                            <w:rFonts w:ascii="Cambria Math" w:eastAsia="Calibri" w:hAnsi="Cambria Math" w:cs="Times New Roman"/>
                          </w:rPr>
                          <m:t>2</m:t>
                        </m:r>
                      </m:den>
                    </m:f>
                  </m:e>
                </m:d>
              </m:oMath>
            </m:oMathPara>
          </w:p>
        </w:tc>
        <w:tc>
          <w:tcPr>
            <w:tcW w:w="2311" w:type="dxa"/>
          </w:tcPr>
          <w:p w14:paraId="68CCD1CE" w14:textId="540BBD61" w:rsidR="00526A18" w:rsidRDefault="00FA19DB" w:rsidP="003D5EC6">
            <w:pPr>
              <w:pStyle w:val="Tabletext"/>
            </w:pPr>
            <w:r>
              <w:t>\lceil</w:t>
            </w:r>
            <w:r>
              <w:rPr>
                <w:rFonts w:cs="Arial"/>
              </w:rPr>
              <w:t>■1/2\</w:t>
            </w:r>
            <w:proofErr w:type="spellStart"/>
            <w:r>
              <w:rPr>
                <w:rFonts w:cs="Arial"/>
              </w:rPr>
              <w:t>rceil</w:t>
            </w:r>
            <w:proofErr w:type="spellEnd"/>
            <w:r>
              <w:rPr>
                <w:rFonts w:cs="Arial"/>
              </w:rPr>
              <w:t>■■</w:t>
            </w:r>
          </w:p>
        </w:tc>
      </w:tr>
      <w:tr w:rsidR="00526A18" w14:paraId="4C52DB16" w14:textId="77777777" w:rsidTr="00526A18">
        <w:trPr>
          <w:cnfStyle w:val="000000100000" w:firstRow="0" w:lastRow="0" w:firstColumn="0" w:lastColumn="0" w:oddVBand="0" w:evenVBand="0" w:oddHBand="1" w:evenHBand="0" w:firstRowFirstColumn="0" w:firstRowLastColumn="0" w:lastRowFirstColumn="0" w:lastRowLastColumn="0"/>
        </w:trPr>
        <w:tc>
          <w:tcPr>
            <w:tcW w:w="2310" w:type="dxa"/>
          </w:tcPr>
          <w:p w14:paraId="00FCD632" w14:textId="253DBA17" w:rsidR="00526A18" w:rsidRDefault="002E3716" w:rsidP="003D5EC6">
            <w:pPr>
              <w:pStyle w:val="Tabletext"/>
              <w:rPr>
                <w:rFonts w:eastAsia="Calibri" w:cs="Times New Roman"/>
              </w:rPr>
            </w:pPr>
            <m:oMathPara>
              <m:oMath>
                <m:d>
                  <m:dPr>
                    <m:begChr m:val="|"/>
                    <m:endChr m:val="|"/>
                    <m:ctrlPr>
                      <w:rPr>
                        <w:rFonts w:ascii="Cambria Math" w:eastAsia="Calibri" w:hAnsi="Cambria Math" w:cs="Times New Roman"/>
                        <w:i/>
                      </w:rPr>
                    </m:ctrlPr>
                  </m:dPr>
                  <m:e>
                    <m:f>
                      <m:fPr>
                        <m:ctrlPr>
                          <w:rPr>
                            <w:rFonts w:ascii="Cambria Math" w:eastAsia="Calibri" w:hAnsi="Cambria Math" w:cs="Times New Roman"/>
                            <w:i/>
                          </w:rPr>
                        </m:ctrlPr>
                      </m:fPr>
                      <m:num>
                        <m:r>
                          <w:rPr>
                            <w:rFonts w:ascii="Cambria Math" w:eastAsia="Calibri" w:hAnsi="Cambria Math" w:cs="Times New Roman"/>
                          </w:rPr>
                          <m:t>1</m:t>
                        </m:r>
                      </m:num>
                      <m:den>
                        <m:r>
                          <w:rPr>
                            <w:rFonts w:ascii="Cambria Math" w:eastAsia="Calibri" w:hAnsi="Cambria Math" w:cs="Times New Roman"/>
                          </w:rPr>
                          <m:t>2</m:t>
                        </m:r>
                      </m:den>
                    </m:f>
                  </m:e>
                </m:d>
              </m:oMath>
            </m:oMathPara>
          </w:p>
        </w:tc>
        <w:tc>
          <w:tcPr>
            <w:tcW w:w="2310" w:type="dxa"/>
          </w:tcPr>
          <w:p w14:paraId="7EB1D9E8" w14:textId="0BECB9E4" w:rsidR="00526A18" w:rsidRDefault="00FA19DB" w:rsidP="003D5EC6">
            <w:pPr>
              <w:pStyle w:val="Tabletext"/>
            </w:pPr>
            <w:r>
              <w:t>|1/2|</w:t>
            </w:r>
            <w:r>
              <w:rPr>
                <w:rFonts w:cs="Arial"/>
              </w:rPr>
              <w:t>■</w:t>
            </w:r>
          </w:p>
        </w:tc>
        <w:tc>
          <w:tcPr>
            <w:tcW w:w="2311" w:type="dxa"/>
          </w:tcPr>
          <w:p w14:paraId="08019DC2" w14:textId="17D2CA3D" w:rsidR="00526A18" w:rsidRDefault="002E3716" w:rsidP="003D5EC6">
            <w:pPr>
              <w:pStyle w:val="Tabletext"/>
              <w:rPr>
                <w:rFonts w:eastAsia="Calibri" w:cs="Times New Roman"/>
              </w:rPr>
            </w:pPr>
            <m:oMathPara>
              <m:oMath>
                <m:d>
                  <m:dPr>
                    <m:begChr m:val="‖"/>
                    <m:endChr m:val="‖"/>
                    <m:ctrlPr>
                      <w:rPr>
                        <w:rFonts w:ascii="Cambria Math" w:eastAsia="Calibri" w:hAnsi="Cambria Math" w:cs="Times New Roman"/>
                        <w:i/>
                      </w:rPr>
                    </m:ctrlPr>
                  </m:dPr>
                  <m:e>
                    <m:f>
                      <m:fPr>
                        <m:ctrlPr>
                          <w:rPr>
                            <w:rFonts w:ascii="Cambria Math" w:eastAsia="Calibri" w:hAnsi="Cambria Math" w:cs="Times New Roman"/>
                            <w:i/>
                          </w:rPr>
                        </m:ctrlPr>
                      </m:fPr>
                      <m:num>
                        <m:r>
                          <w:rPr>
                            <w:rFonts w:ascii="Cambria Math" w:eastAsia="Calibri" w:hAnsi="Cambria Math" w:cs="Times New Roman"/>
                          </w:rPr>
                          <m:t>1</m:t>
                        </m:r>
                      </m:num>
                      <m:den>
                        <m:r>
                          <w:rPr>
                            <w:rFonts w:ascii="Cambria Math" w:eastAsia="Calibri" w:hAnsi="Cambria Math" w:cs="Times New Roman"/>
                          </w:rPr>
                          <m:t>2</m:t>
                        </m:r>
                      </m:den>
                    </m:f>
                  </m:e>
                </m:d>
              </m:oMath>
            </m:oMathPara>
          </w:p>
        </w:tc>
        <w:tc>
          <w:tcPr>
            <w:tcW w:w="2311" w:type="dxa"/>
          </w:tcPr>
          <w:p w14:paraId="410DDFE3" w14:textId="1F0CF3F7" w:rsidR="00526A18" w:rsidRDefault="00FA19DB" w:rsidP="003D5EC6">
            <w:pPr>
              <w:pStyle w:val="Tabletext"/>
            </w:pPr>
            <w:r>
              <w:t>\norm</w:t>
            </w:r>
            <w:r>
              <w:rPr>
                <w:rFonts w:cs="Arial"/>
              </w:rPr>
              <w:t>■1/2\norm■■</w:t>
            </w:r>
          </w:p>
        </w:tc>
      </w:tr>
      <w:tr w:rsidR="00C76683" w14:paraId="7A2EA92D" w14:textId="77777777" w:rsidTr="00526A18">
        <w:tc>
          <w:tcPr>
            <w:tcW w:w="2310" w:type="dxa"/>
          </w:tcPr>
          <w:p w14:paraId="3567A666" w14:textId="74709CB5" w:rsidR="00C76683" w:rsidRDefault="002E3716" w:rsidP="003D5EC6">
            <w:pPr>
              <w:pStyle w:val="Tabletext"/>
              <w:rPr>
                <w:rFonts w:eastAsia="Calibri" w:cs="Times New Roman"/>
              </w:rPr>
            </w:pPr>
            <m:oMathPara>
              <m:oMath>
                <m:d>
                  <m:dPr>
                    <m:begChr m:val="⟦"/>
                    <m:endChr m:val="⟧"/>
                    <m:ctrlPr>
                      <w:rPr>
                        <w:rFonts w:ascii="Cambria Math" w:eastAsia="Calibri" w:hAnsi="Cambria Math" w:cs="Times New Roman"/>
                        <w:i/>
                      </w:rPr>
                    </m:ctrlPr>
                  </m:dPr>
                  <m:e>
                    <m:f>
                      <m:fPr>
                        <m:ctrlPr>
                          <w:rPr>
                            <w:rFonts w:ascii="Cambria Math" w:eastAsia="Calibri" w:hAnsi="Cambria Math" w:cs="Times New Roman"/>
                            <w:i/>
                          </w:rPr>
                        </m:ctrlPr>
                      </m:fPr>
                      <m:num>
                        <m:r>
                          <w:rPr>
                            <w:rFonts w:ascii="Cambria Math" w:eastAsia="Calibri" w:hAnsi="Cambria Math" w:cs="Times New Roman"/>
                          </w:rPr>
                          <m:t>1</m:t>
                        </m:r>
                      </m:num>
                      <m:den>
                        <m:r>
                          <w:rPr>
                            <w:rFonts w:ascii="Cambria Math" w:eastAsia="Calibri" w:hAnsi="Cambria Math" w:cs="Times New Roman"/>
                          </w:rPr>
                          <m:t>2</m:t>
                        </m:r>
                      </m:den>
                    </m:f>
                  </m:e>
                </m:d>
              </m:oMath>
            </m:oMathPara>
          </w:p>
        </w:tc>
        <w:tc>
          <w:tcPr>
            <w:tcW w:w="2310" w:type="dxa"/>
          </w:tcPr>
          <w:p w14:paraId="64677730" w14:textId="0C119E44" w:rsidR="00C76683" w:rsidRDefault="00C76683" w:rsidP="003D5EC6">
            <w:pPr>
              <w:pStyle w:val="Tabletext"/>
            </w:pPr>
            <w:r>
              <w:t>\lbbrack</w:t>
            </w:r>
            <w:r>
              <w:rPr>
                <w:rFonts w:cs="Arial"/>
              </w:rPr>
              <w:t>■1/2\</w:t>
            </w:r>
            <w:proofErr w:type="spellStart"/>
            <w:r>
              <w:rPr>
                <w:rFonts w:cs="Arial"/>
              </w:rPr>
              <w:t>Rbrack</w:t>
            </w:r>
            <w:proofErr w:type="spellEnd"/>
            <w:r>
              <w:rPr>
                <w:rFonts w:cs="Arial"/>
              </w:rPr>
              <w:t>■■</w:t>
            </w:r>
          </w:p>
        </w:tc>
        <w:tc>
          <w:tcPr>
            <w:tcW w:w="2311" w:type="dxa"/>
          </w:tcPr>
          <w:p w14:paraId="705447FF" w14:textId="6A84FEBF" w:rsidR="00C76683" w:rsidRDefault="00C76683" w:rsidP="003D5EC6">
            <w:pPr>
              <w:pStyle w:val="Tabletext"/>
              <w:rPr>
                <w:rFonts w:eastAsia="Calibri" w:cs="Times New Roman"/>
              </w:rPr>
            </w:pPr>
          </w:p>
        </w:tc>
        <w:tc>
          <w:tcPr>
            <w:tcW w:w="2311" w:type="dxa"/>
          </w:tcPr>
          <w:p w14:paraId="6C5B007D" w14:textId="77777777" w:rsidR="00C76683" w:rsidRDefault="00C76683" w:rsidP="003D5EC6">
            <w:pPr>
              <w:pStyle w:val="Tabletext"/>
            </w:pPr>
          </w:p>
        </w:tc>
      </w:tr>
    </w:tbl>
    <w:p w14:paraId="5E240DFB" w14:textId="7912F771" w:rsidR="00526A18" w:rsidRDefault="00FD2569" w:rsidP="00526A18">
      <w:r>
        <w:t>All brackets can be used with separators which will also resize:</w:t>
      </w:r>
    </w:p>
    <w:tbl>
      <w:tblPr>
        <w:tblStyle w:val="EHC"/>
        <w:tblW w:w="0" w:type="auto"/>
        <w:tblLook w:val="04A0" w:firstRow="1" w:lastRow="0" w:firstColumn="1" w:lastColumn="0" w:noHBand="0" w:noVBand="1"/>
      </w:tblPr>
      <w:tblGrid>
        <w:gridCol w:w="4507"/>
        <w:gridCol w:w="4519"/>
      </w:tblGrid>
      <w:tr w:rsidR="00FD2569" w14:paraId="5E78E27F" w14:textId="77777777" w:rsidTr="00FD2569">
        <w:trPr>
          <w:cnfStyle w:val="000000100000" w:firstRow="0" w:lastRow="0" w:firstColumn="0" w:lastColumn="0" w:oddVBand="0" w:evenVBand="0" w:oddHBand="1" w:evenHBand="0" w:firstRowFirstColumn="0" w:firstRowLastColumn="0" w:lastRowFirstColumn="0" w:lastRowLastColumn="0"/>
        </w:trPr>
        <w:tc>
          <w:tcPr>
            <w:tcW w:w="4621" w:type="dxa"/>
          </w:tcPr>
          <w:p w14:paraId="45F82D93" w14:textId="302296FC" w:rsidR="00FD2569" w:rsidRDefault="002E3716" w:rsidP="003D5EC6">
            <w:pPr>
              <w:pStyle w:val="Tabletext"/>
            </w:pPr>
            <m:oMathPara>
              <m:oMath>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e>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e>
                </m:d>
              </m:oMath>
            </m:oMathPara>
          </w:p>
        </w:tc>
        <w:tc>
          <w:tcPr>
            <w:tcW w:w="4621" w:type="dxa"/>
          </w:tcPr>
          <w:p w14:paraId="5CF92E7A" w14:textId="51CC469B" w:rsidR="00FD2569" w:rsidRDefault="00FD2569" w:rsidP="003D5EC6">
            <w:pPr>
              <w:pStyle w:val="Tabletext"/>
            </w:pPr>
            <w:r>
              <w:t>(1/2|1/4)</w:t>
            </w:r>
            <w:r>
              <w:rPr>
                <w:rFonts w:cs="Arial"/>
              </w:rPr>
              <w:t>■</w:t>
            </w:r>
          </w:p>
        </w:tc>
      </w:tr>
      <w:bookmarkEnd w:id="52"/>
      <w:bookmarkEnd w:id="53"/>
    </w:tbl>
    <w:p w14:paraId="236EA44C" w14:textId="3A0C7D71" w:rsidR="006F4562" w:rsidRPr="001D4D85" w:rsidRDefault="006F4562" w:rsidP="00AF1300">
      <w:pPr>
        <w:pStyle w:val="Heading1"/>
        <w:rPr>
          <w:rFonts w:eastAsiaTheme="minorEastAsia"/>
        </w:rPr>
      </w:pPr>
    </w:p>
    <w:sectPr w:rsidR="006F4562" w:rsidRPr="001D4D85" w:rsidSect="00EE60B2">
      <w:headerReference w:type="default" r:id="rId20"/>
      <w:footerReference w:type="default" r:id="rId21"/>
      <w:footerReference w:type="first" r:id="rId2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37E8B2" w14:textId="77777777" w:rsidR="002E3716" w:rsidRDefault="002E3716" w:rsidP="000E0BF4">
      <w:pPr>
        <w:spacing w:after="0" w:line="240" w:lineRule="auto"/>
      </w:pPr>
      <w:r>
        <w:separator/>
      </w:r>
    </w:p>
  </w:endnote>
  <w:endnote w:type="continuationSeparator" w:id="0">
    <w:p w14:paraId="0D0254B5" w14:textId="77777777" w:rsidR="002E3716" w:rsidRDefault="002E3716" w:rsidP="000E0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5283051"/>
      <w:docPartObj>
        <w:docPartGallery w:val="Page Numbers (Bottom of Page)"/>
        <w:docPartUnique/>
      </w:docPartObj>
    </w:sdtPr>
    <w:sdtEndPr>
      <w:rPr>
        <w:noProof/>
      </w:rPr>
    </w:sdtEndPr>
    <w:sdtContent>
      <w:p w14:paraId="511B842E" w14:textId="77777777" w:rsidR="00F5723A" w:rsidRDefault="00F5723A">
        <w:pPr>
          <w:pStyle w:val="Footer"/>
          <w:jc w:val="center"/>
        </w:pPr>
        <w:r>
          <w:fldChar w:fldCharType="begin"/>
        </w:r>
        <w:r>
          <w:instrText xml:space="preserve"> PAGE   \* MERGEFORMAT </w:instrText>
        </w:r>
        <w:r>
          <w:fldChar w:fldCharType="separate"/>
        </w:r>
        <w:r w:rsidR="00CA7C8E">
          <w:rPr>
            <w:noProof/>
          </w:rPr>
          <w:t>19</w:t>
        </w:r>
        <w:r>
          <w:rPr>
            <w:noProof/>
          </w:rPr>
          <w:fldChar w:fldCharType="end"/>
        </w:r>
      </w:p>
    </w:sdtContent>
  </w:sdt>
  <w:p w14:paraId="27AAB8D9" w14:textId="77777777" w:rsidR="00F5723A" w:rsidRDefault="00F572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5121778"/>
      <w:docPartObj>
        <w:docPartGallery w:val="Page Numbers (Bottom of Page)"/>
        <w:docPartUnique/>
      </w:docPartObj>
    </w:sdtPr>
    <w:sdtEndPr>
      <w:rPr>
        <w:noProof/>
      </w:rPr>
    </w:sdtEndPr>
    <w:sdtContent>
      <w:p w14:paraId="27FA9566" w14:textId="77777777" w:rsidR="00F5723A" w:rsidRDefault="00F5723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53423163" w14:textId="77777777" w:rsidR="00F5723A" w:rsidRDefault="00F572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5D4D07" w14:textId="77777777" w:rsidR="002E3716" w:rsidRDefault="002E3716" w:rsidP="000E0BF4">
      <w:pPr>
        <w:spacing w:after="0" w:line="240" w:lineRule="auto"/>
      </w:pPr>
      <w:r>
        <w:separator/>
      </w:r>
    </w:p>
  </w:footnote>
  <w:footnote w:type="continuationSeparator" w:id="0">
    <w:p w14:paraId="27FCD71A" w14:textId="77777777" w:rsidR="002E3716" w:rsidRDefault="002E3716" w:rsidP="000E0B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E4664" w14:textId="63512A0A" w:rsidR="00F5723A" w:rsidRPr="000E0BF4" w:rsidRDefault="00F5723A">
    <w:pPr>
      <w:pStyle w:val="Header"/>
      <w:rPr>
        <w:sz w:val="16"/>
        <w:szCs w:val="16"/>
      </w:rPr>
    </w:pPr>
    <w:r w:rsidRPr="000E0BF4">
      <w:rPr>
        <w:sz w:val="16"/>
        <w:szCs w:val="16"/>
      </w:rPr>
      <w:tab/>
    </w:r>
  </w:p>
  <w:p w14:paraId="55EF2A04" w14:textId="77777777" w:rsidR="00F5723A" w:rsidRDefault="00F572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70FFB"/>
    <w:multiLevelType w:val="hybridMultilevel"/>
    <w:tmpl w:val="8A520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E90316"/>
    <w:multiLevelType w:val="hybridMultilevel"/>
    <w:tmpl w:val="20887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1F86718"/>
    <w:multiLevelType w:val="hybridMultilevel"/>
    <w:tmpl w:val="7FB0155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AC62293"/>
    <w:multiLevelType w:val="hybridMultilevel"/>
    <w:tmpl w:val="84169DE0"/>
    <w:lvl w:ilvl="0" w:tplc="0526EB84">
      <w:start w:val="1"/>
      <w:numFmt w:val="decimal"/>
      <w:pStyle w:val="typ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D17363B"/>
    <w:multiLevelType w:val="hybridMultilevel"/>
    <w:tmpl w:val="B06C91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7F75D89"/>
    <w:multiLevelType w:val="hybridMultilevel"/>
    <w:tmpl w:val="3F3C66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09629CA"/>
    <w:multiLevelType w:val="hybridMultilevel"/>
    <w:tmpl w:val="EE024158"/>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7">
    <w:nsid w:val="60AA19F9"/>
    <w:multiLevelType w:val="hybridMultilevel"/>
    <w:tmpl w:val="252A370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72A97FAA"/>
    <w:multiLevelType w:val="hybridMultilevel"/>
    <w:tmpl w:val="E7F64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3"/>
  </w:num>
  <w:num w:numId="4">
    <w:abstractNumId w:val="5"/>
  </w:num>
  <w:num w:numId="5">
    <w:abstractNumId w:val="1"/>
  </w:num>
  <w:num w:numId="6">
    <w:abstractNumId w:val="7"/>
  </w:num>
  <w:num w:numId="7">
    <w:abstractNumId w:val="4"/>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131"/>
    <w:rsid w:val="00000803"/>
    <w:rsid w:val="00005C62"/>
    <w:rsid w:val="00006B5B"/>
    <w:rsid w:val="0001067D"/>
    <w:rsid w:val="0003144D"/>
    <w:rsid w:val="00033205"/>
    <w:rsid w:val="00036529"/>
    <w:rsid w:val="00056E7F"/>
    <w:rsid w:val="00062B2E"/>
    <w:rsid w:val="00063750"/>
    <w:rsid w:val="00063A16"/>
    <w:rsid w:val="000672E5"/>
    <w:rsid w:val="0007446E"/>
    <w:rsid w:val="000776A1"/>
    <w:rsid w:val="00083A4E"/>
    <w:rsid w:val="000959D4"/>
    <w:rsid w:val="000C013B"/>
    <w:rsid w:val="000C02AB"/>
    <w:rsid w:val="000C303D"/>
    <w:rsid w:val="000D1686"/>
    <w:rsid w:val="000D4CA6"/>
    <w:rsid w:val="000E0BF4"/>
    <w:rsid w:val="000E614B"/>
    <w:rsid w:val="000E74DE"/>
    <w:rsid w:val="000F249A"/>
    <w:rsid w:val="000F2607"/>
    <w:rsid w:val="00107FB2"/>
    <w:rsid w:val="001145C2"/>
    <w:rsid w:val="00115023"/>
    <w:rsid w:val="00120A63"/>
    <w:rsid w:val="00123A39"/>
    <w:rsid w:val="00167DCE"/>
    <w:rsid w:val="00170E8A"/>
    <w:rsid w:val="00171060"/>
    <w:rsid w:val="00171339"/>
    <w:rsid w:val="00187E04"/>
    <w:rsid w:val="00190E4B"/>
    <w:rsid w:val="00191F0F"/>
    <w:rsid w:val="00197376"/>
    <w:rsid w:val="001A248B"/>
    <w:rsid w:val="001A6484"/>
    <w:rsid w:val="001C3038"/>
    <w:rsid w:val="001C53AF"/>
    <w:rsid w:val="001C7666"/>
    <w:rsid w:val="001D3738"/>
    <w:rsid w:val="001D4D85"/>
    <w:rsid w:val="001D52EF"/>
    <w:rsid w:val="001D5F1A"/>
    <w:rsid w:val="001D5F6B"/>
    <w:rsid w:val="001E0158"/>
    <w:rsid w:val="001E6281"/>
    <w:rsid w:val="001F2A80"/>
    <w:rsid w:val="001F2B93"/>
    <w:rsid w:val="001F7708"/>
    <w:rsid w:val="00200B1B"/>
    <w:rsid w:val="00200F3F"/>
    <w:rsid w:val="002010EA"/>
    <w:rsid w:val="0020384E"/>
    <w:rsid w:val="00205370"/>
    <w:rsid w:val="00217557"/>
    <w:rsid w:val="0022604B"/>
    <w:rsid w:val="002337C7"/>
    <w:rsid w:val="00241591"/>
    <w:rsid w:val="00257494"/>
    <w:rsid w:val="00261A83"/>
    <w:rsid w:val="00263847"/>
    <w:rsid w:val="0026753F"/>
    <w:rsid w:val="0028400A"/>
    <w:rsid w:val="00287423"/>
    <w:rsid w:val="00287D2A"/>
    <w:rsid w:val="00295EB1"/>
    <w:rsid w:val="0029680E"/>
    <w:rsid w:val="002C129C"/>
    <w:rsid w:val="002C1D4A"/>
    <w:rsid w:val="002C758E"/>
    <w:rsid w:val="002E083B"/>
    <w:rsid w:val="002E3716"/>
    <w:rsid w:val="002F1140"/>
    <w:rsid w:val="002F3BE6"/>
    <w:rsid w:val="00310609"/>
    <w:rsid w:val="0031210C"/>
    <w:rsid w:val="00316473"/>
    <w:rsid w:val="00330919"/>
    <w:rsid w:val="00336FA0"/>
    <w:rsid w:val="00343B0E"/>
    <w:rsid w:val="00344C9E"/>
    <w:rsid w:val="00346F3E"/>
    <w:rsid w:val="00347E68"/>
    <w:rsid w:val="00364131"/>
    <w:rsid w:val="00366DCC"/>
    <w:rsid w:val="00367798"/>
    <w:rsid w:val="003701FC"/>
    <w:rsid w:val="0038296B"/>
    <w:rsid w:val="00391143"/>
    <w:rsid w:val="00392D32"/>
    <w:rsid w:val="003A2205"/>
    <w:rsid w:val="003A2C0E"/>
    <w:rsid w:val="003C00E2"/>
    <w:rsid w:val="003D5EC6"/>
    <w:rsid w:val="003E1052"/>
    <w:rsid w:val="003E41D4"/>
    <w:rsid w:val="003F12A8"/>
    <w:rsid w:val="003F64EA"/>
    <w:rsid w:val="00400227"/>
    <w:rsid w:val="00400DE9"/>
    <w:rsid w:val="0040186B"/>
    <w:rsid w:val="00407206"/>
    <w:rsid w:val="00420275"/>
    <w:rsid w:val="0042274B"/>
    <w:rsid w:val="00433DF9"/>
    <w:rsid w:val="0044331A"/>
    <w:rsid w:val="00444773"/>
    <w:rsid w:val="00445743"/>
    <w:rsid w:val="00450588"/>
    <w:rsid w:val="00456BC2"/>
    <w:rsid w:val="00462FD5"/>
    <w:rsid w:val="00466457"/>
    <w:rsid w:val="00471840"/>
    <w:rsid w:val="00471C31"/>
    <w:rsid w:val="00471C91"/>
    <w:rsid w:val="00485B82"/>
    <w:rsid w:val="00491CFA"/>
    <w:rsid w:val="00492413"/>
    <w:rsid w:val="00492B5D"/>
    <w:rsid w:val="00495F29"/>
    <w:rsid w:val="004A2244"/>
    <w:rsid w:val="004C1D81"/>
    <w:rsid w:val="004D6C4D"/>
    <w:rsid w:val="004E1A8B"/>
    <w:rsid w:val="004E28F3"/>
    <w:rsid w:val="004F28A5"/>
    <w:rsid w:val="00500637"/>
    <w:rsid w:val="00501FBD"/>
    <w:rsid w:val="005111D1"/>
    <w:rsid w:val="00516F7B"/>
    <w:rsid w:val="005207EA"/>
    <w:rsid w:val="005227D6"/>
    <w:rsid w:val="0052305E"/>
    <w:rsid w:val="00524508"/>
    <w:rsid w:val="005250CF"/>
    <w:rsid w:val="00526A18"/>
    <w:rsid w:val="00536FC3"/>
    <w:rsid w:val="005402DC"/>
    <w:rsid w:val="00541ADC"/>
    <w:rsid w:val="00543599"/>
    <w:rsid w:val="0054739D"/>
    <w:rsid w:val="00573DB3"/>
    <w:rsid w:val="0057443A"/>
    <w:rsid w:val="00586798"/>
    <w:rsid w:val="0059082D"/>
    <w:rsid w:val="00592131"/>
    <w:rsid w:val="00593AE3"/>
    <w:rsid w:val="00594114"/>
    <w:rsid w:val="005A19E7"/>
    <w:rsid w:val="005A21AC"/>
    <w:rsid w:val="005A5CCF"/>
    <w:rsid w:val="005A5EB6"/>
    <w:rsid w:val="005B3EC0"/>
    <w:rsid w:val="005B5F8B"/>
    <w:rsid w:val="005C161A"/>
    <w:rsid w:val="005C3D5F"/>
    <w:rsid w:val="005D0957"/>
    <w:rsid w:val="005D20E8"/>
    <w:rsid w:val="005E2FF0"/>
    <w:rsid w:val="005E5660"/>
    <w:rsid w:val="005F095B"/>
    <w:rsid w:val="005F0DBB"/>
    <w:rsid w:val="00623D8B"/>
    <w:rsid w:val="00633836"/>
    <w:rsid w:val="00637BAB"/>
    <w:rsid w:val="00655095"/>
    <w:rsid w:val="00656647"/>
    <w:rsid w:val="00661C6B"/>
    <w:rsid w:val="00672557"/>
    <w:rsid w:val="0067629A"/>
    <w:rsid w:val="00685CE9"/>
    <w:rsid w:val="0069396C"/>
    <w:rsid w:val="00696856"/>
    <w:rsid w:val="006A3D2C"/>
    <w:rsid w:val="006B4177"/>
    <w:rsid w:val="006C4B50"/>
    <w:rsid w:val="006D002D"/>
    <w:rsid w:val="006D40A0"/>
    <w:rsid w:val="006E67A2"/>
    <w:rsid w:val="006E6FE7"/>
    <w:rsid w:val="006F1386"/>
    <w:rsid w:val="006F364B"/>
    <w:rsid w:val="006F4562"/>
    <w:rsid w:val="006F53FC"/>
    <w:rsid w:val="00705CF4"/>
    <w:rsid w:val="00707581"/>
    <w:rsid w:val="007232FC"/>
    <w:rsid w:val="00730075"/>
    <w:rsid w:val="00735CB1"/>
    <w:rsid w:val="00744A05"/>
    <w:rsid w:val="007459C0"/>
    <w:rsid w:val="00747B71"/>
    <w:rsid w:val="00750937"/>
    <w:rsid w:val="007561B4"/>
    <w:rsid w:val="00766AF3"/>
    <w:rsid w:val="00773BAB"/>
    <w:rsid w:val="00776D38"/>
    <w:rsid w:val="00780764"/>
    <w:rsid w:val="00780C6F"/>
    <w:rsid w:val="00781A72"/>
    <w:rsid w:val="00782C27"/>
    <w:rsid w:val="00782D5C"/>
    <w:rsid w:val="00786C11"/>
    <w:rsid w:val="00793340"/>
    <w:rsid w:val="007A00FF"/>
    <w:rsid w:val="007A7458"/>
    <w:rsid w:val="007B2CCA"/>
    <w:rsid w:val="007D181E"/>
    <w:rsid w:val="007D1D65"/>
    <w:rsid w:val="007E6B4B"/>
    <w:rsid w:val="007F2F43"/>
    <w:rsid w:val="007F3E18"/>
    <w:rsid w:val="007F551E"/>
    <w:rsid w:val="008029FF"/>
    <w:rsid w:val="00805300"/>
    <w:rsid w:val="00815240"/>
    <w:rsid w:val="00821D9A"/>
    <w:rsid w:val="00823A0E"/>
    <w:rsid w:val="00824E8F"/>
    <w:rsid w:val="00827A06"/>
    <w:rsid w:val="008342C0"/>
    <w:rsid w:val="00835260"/>
    <w:rsid w:val="008354A9"/>
    <w:rsid w:val="00842397"/>
    <w:rsid w:val="00842A74"/>
    <w:rsid w:val="008527B7"/>
    <w:rsid w:val="00861F2F"/>
    <w:rsid w:val="0087025F"/>
    <w:rsid w:val="00870409"/>
    <w:rsid w:val="00882EB1"/>
    <w:rsid w:val="008874DB"/>
    <w:rsid w:val="00890D29"/>
    <w:rsid w:val="008953A4"/>
    <w:rsid w:val="00897161"/>
    <w:rsid w:val="008A225B"/>
    <w:rsid w:val="008A2EAE"/>
    <w:rsid w:val="008C0A64"/>
    <w:rsid w:val="008C19F4"/>
    <w:rsid w:val="008C1C9A"/>
    <w:rsid w:val="008D0878"/>
    <w:rsid w:val="008D17DD"/>
    <w:rsid w:val="008D7788"/>
    <w:rsid w:val="008E1A8C"/>
    <w:rsid w:val="008F1A12"/>
    <w:rsid w:val="008F3C59"/>
    <w:rsid w:val="008F43FC"/>
    <w:rsid w:val="00904763"/>
    <w:rsid w:val="00905977"/>
    <w:rsid w:val="00910845"/>
    <w:rsid w:val="00920257"/>
    <w:rsid w:val="00920E52"/>
    <w:rsid w:val="0093332B"/>
    <w:rsid w:val="009479B0"/>
    <w:rsid w:val="00953938"/>
    <w:rsid w:val="009649E7"/>
    <w:rsid w:val="009660E0"/>
    <w:rsid w:val="009721DE"/>
    <w:rsid w:val="00973137"/>
    <w:rsid w:val="00977778"/>
    <w:rsid w:val="009946E5"/>
    <w:rsid w:val="00995566"/>
    <w:rsid w:val="009A23B3"/>
    <w:rsid w:val="009A5B90"/>
    <w:rsid w:val="009A78F4"/>
    <w:rsid w:val="009B15F4"/>
    <w:rsid w:val="009B3A85"/>
    <w:rsid w:val="009B5B46"/>
    <w:rsid w:val="009C00D0"/>
    <w:rsid w:val="009C5CC7"/>
    <w:rsid w:val="009D7F67"/>
    <w:rsid w:val="00A10952"/>
    <w:rsid w:val="00A2116E"/>
    <w:rsid w:val="00A2454D"/>
    <w:rsid w:val="00A262A3"/>
    <w:rsid w:val="00A30E99"/>
    <w:rsid w:val="00A3686B"/>
    <w:rsid w:val="00A37215"/>
    <w:rsid w:val="00A5060E"/>
    <w:rsid w:val="00A556F5"/>
    <w:rsid w:val="00A61BC7"/>
    <w:rsid w:val="00A62621"/>
    <w:rsid w:val="00A63801"/>
    <w:rsid w:val="00A6490D"/>
    <w:rsid w:val="00A70EF9"/>
    <w:rsid w:val="00A91A99"/>
    <w:rsid w:val="00A95A91"/>
    <w:rsid w:val="00A974ED"/>
    <w:rsid w:val="00AA13BA"/>
    <w:rsid w:val="00AA1966"/>
    <w:rsid w:val="00AA201E"/>
    <w:rsid w:val="00AA51F3"/>
    <w:rsid w:val="00AB162C"/>
    <w:rsid w:val="00AC07AF"/>
    <w:rsid w:val="00AC49B8"/>
    <w:rsid w:val="00AC62A6"/>
    <w:rsid w:val="00AC6F08"/>
    <w:rsid w:val="00AD4B49"/>
    <w:rsid w:val="00AD4F64"/>
    <w:rsid w:val="00AD64E7"/>
    <w:rsid w:val="00AD789E"/>
    <w:rsid w:val="00AE23AF"/>
    <w:rsid w:val="00AE5688"/>
    <w:rsid w:val="00AF1300"/>
    <w:rsid w:val="00AF1D8D"/>
    <w:rsid w:val="00AF3E86"/>
    <w:rsid w:val="00AF4C1B"/>
    <w:rsid w:val="00AF6A9B"/>
    <w:rsid w:val="00B00252"/>
    <w:rsid w:val="00B04305"/>
    <w:rsid w:val="00B1297B"/>
    <w:rsid w:val="00B15FF1"/>
    <w:rsid w:val="00B17EB9"/>
    <w:rsid w:val="00B30E2A"/>
    <w:rsid w:val="00B35CDA"/>
    <w:rsid w:val="00B47515"/>
    <w:rsid w:val="00B5109B"/>
    <w:rsid w:val="00B540CF"/>
    <w:rsid w:val="00B54F69"/>
    <w:rsid w:val="00B56F89"/>
    <w:rsid w:val="00B57505"/>
    <w:rsid w:val="00B65C02"/>
    <w:rsid w:val="00B8410C"/>
    <w:rsid w:val="00B9451F"/>
    <w:rsid w:val="00B96430"/>
    <w:rsid w:val="00BA097A"/>
    <w:rsid w:val="00BA6615"/>
    <w:rsid w:val="00BA67AE"/>
    <w:rsid w:val="00BA7A16"/>
    <w:rsid w:val="00BC7B49"/>
    <w:rsid w:val="00BD2337"/>
    <w:rsid w:val="00BD5A84"/>
    <w:rsid w:val="00BD7759"/>
    <w:rsid w:val="00BF449A"/>
    <w:rsid w:val="00BF44F8"/>
    <w:rsid w:val="00C02297"/>
    <w:rsid w:val="00C0448C"/>
    <w:rsid w:val="00C07E2B"/>
    <w:rsid w:val="00C2150E"/>
    <w:rsid w:val="00C21CE9"/>
    <w:rsid w:val="00C23122"/>
    <w:rsid w:val="00C370F8"/>
    <w:rsid w:val="00C45FE4"/>
    <w:rsid w:val="00C50302"/>
    <w:rsid w:val="00C57E77"/>
    <w:rsid w:val="00C61E48"/>
    <w:rsid w:val="00C62E66"/>
    <w:rsid w:val="00C64061"/>
    <w:rsid w:val="00C64E8C"/>
    <w:rsid w:val="00C66302"/>
    <w:rsid w:val="00C72260"/>
    <w:rsid w:val="00C727A9"/>
    <w:rsid w:val="00C76683"/>
    <w:rsid w:val="00C84E19"/>
    <w:rsid w:val="00C85323"/>
    <w:rsid w:val="00C869CC"/>
    <w:rsid w:val="00C90232"/>
    <w:rsid w:val="00C93821"/>
    <w:rsid w:val="00C96ADF"/>
    <w:rsid w:val="00CA02D0"/>
    <w:rsid w:val="00CA1808"/>
    <w:rsid w:val="00CA4852"/>
    <w:rsid w:val="00CA7414"/>
    <w:rsid w:val="00CA7C8E"/>
    <w:rsid w:val="00CB0C57"/>
    <w:rsid w:val="00CB4CED"/>
    <w:rsid w:val="00CC6F41"/>
    <w:rsid w:val="00CD43B0"/>
    <w:rsid w:val="00CE01B1"/>
    <w:rsid w:val="00CE7CF2"/>
    <w:rsid w:val="00CF5A29"/>
    <w:rsid w:val="00CF66A4"/>
    <w:rsid w:val="00D02C15"/>
    <w:rsid w:val="00D02E9C"/>
    <w:rsid w:val="00D0710C"/>
    <w:rsid w:val="00D31D88"/>
    <w:rsid w:val="00D35D18"/>
    <w:rsid w:val="00D36274"/>
    <w:rsid w:val="00D37551"/>
    <w:rsid w:val="00D55470"/>
    <w:rsid w:val="00D72A00"/>
    <w:rsid w:val="00D839CD"/>
    <w:rsid w:val="00D8721F"/>
    <w:rsid w:val="00D90027"/>
    <w:rsid w:val="00D923B6"/>
    <w:rsid w:val="00D951ED"/>
    <w:rsid w:val="00D97CD9"/>
    <w:rsid w:val="00DA1CD0"/>
    <w:rsid w:val="00DB056A"/>
    <w:rsid w:val="00DB2F53"/>
    <w:rsid w:val="00DB5918"/>
    <w:rsid w:val="00DC365F"/>
    <w:rsid w:val="00DC461F"/>
    <w:rsid w:val="00DC5246"/>
    <w:rsid w:val="00DC6C93"/>
    <w:rsid w:val="00DD1BCB"/>
    <w:rsid w:val="00DD2747"/>
    <w:rsid w:val="00DD3A36"/>
    <w:rsid w:val="00DF29AE"/>
    <w:rsid w:val="00DF4AF1"/>
    <w:rsid w:val="00E040CC"/>
    <w:rsid w:val="00E04176"/>
    <w:rsid w:val="00E13F46"/>
    <w:rsid w:val="00E16614"/>
    <w:rsid w:val="00E27838"/>
    <w:rsid w:val="00E3320D"/>
    <w:rsid w:val="00E33AA8"/>
    <w:rsid w:val="00E54887"/>
    <w:rsid w:val="00E600DA"/>
    <w:rsid w:val="00E63B14"/>
    <w:rsid w:val="00E734C2"/>
    <w:rsid w:val="00E75BFA"/>
    <w:rsid w:val="00E76CBD"/>
    <w:rsid w:val="00E85981"/>
    <w:rsid w:val="00E9201C"/>
    <w:rsid w:val="00E93165"/>
    <w:rsid w:val="00EA2B67"/>
    <w:rsid w:val="00EA3AD7"/>
    <w:rsid w:val="00EB03F6"/>
    <w:rsid w:val="00EB14AF"/>
    <w:rsid w:val="00EB1909"/>
    <w:rsid w:val="00EB27C4"/>
    <w:rsid w:val="00EB4C10"/>
    <w:rsid w:val="00EC7282"/>
    <w:rsid w:val="00ED1B0C"/>
    <w:rsid w:val="00ED5026"/>
    <w:rsid w:val="00ED7E50"/>
    <w:rsid w:val="00EE3651"/>
    <w:rsid w:val="00EE60B2"/>
    <w:rsid w:val="00EE77FD"/>
    <w:rsid w:val="00EF4139"/>
    <w:rsid w:val="00F013F5"/>
    <w:rsid w:val="00F03994"/>
    <w:rsid w:val="00F04ADD"/>
    <w:rsid w:val="00F06068"/>
    <w:rsid w:val="00F06B50"/>
    <w:rsid w:val="00F114D5"/>
    <w:rsid w:val="00F373EC"/>
    <w:rsid w:val="00F410A7"/>
    <w:rsid w:val="00F51C7B"/>
    <w:rsid w:val="00F5624C"/>
    <w:rsid w:val="00F5723A"/>
    <w:rsid w:val="00F658FC"/>
    <w:rsid w:val="00F67A84"/>
    <w:rsid w:val="00F738E8"/>
    <w:rsid w:val="00F75C20"/>
    <w:rsid w:val="00F82588"/>
    <w:rsid w:val="00F91867"/>
    <w:rsid w:val="00F972DE"/>
    <w:rsid w:val="00F978B3"/>
    <w:rsid w:val="00FA19DB"/>
    <w:rsid w:val="00FA5304"/>
    <w:rsid w:val="00FA64E2"/>
    <w:rsid w:val="00FC2D48"/>
    <w:rsid w:val="00FD029A"/>
    <w:rsid w:val="00FD04C1"/>
    <w:rsid w:val="00FD0BA1"/>
    <w:rsid w:val="00FD2569"/>
    <w:rsid w:val="00FD44B2"/>
    <w:rsid w:val="00FE42D9"/>
    <w:rsid w:val="00FF7524"/>
    <w:rsid w:val="00FF77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AF1383"/>
  <w15:docId w15:val="{9E178E6F-A064-4ED7-8584-C088A7379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2C0E"/>
    <w:pPr>
      <w:spacing w:before="120" w:after="120"/>
    </w:pPr>
    <w:rPr>
      <w:rFonts w:ascii="Arial" w:hAnsi="Arial"/>
      <w:sz w:val="24"/>
    </w:rPr>
  </w:style>
  <w:style w:type="paragraph" w:styleId="Heading1">
    <w:name w:val="heading 1"/>
    <w:basedOn w:val="Normal"/>
    <w:next w:val="Normal"/>
    <w:link w:val="Heading1Char"/>
    <w:uiPriority w:val="9"/>
    <w:qFormat/>
    <w:rsid w:val="004E28F3"/>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4E28F3"/>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6D40A0"/>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501FB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28F3"/>
    <w:pPr>
      <w:spacing w:after="300" w:line="240" w:lineRule="auto"/>
      <w:contextualSpacing/>
    </w:pPr>
    <w:rPr>
      <w:rFonts w:eastAsiaTheme="majorEastAsia" w:cstheme="majorBidi"/>
      <w:b/>
      <w:spacing w:val="5"/>
      <w:kern w:val="28"/>
      <w:sz w:val="32"/>
      <w:szCs w:val="52"/>
    </w:rPr>
  </w:style>
  <w:style w:type="character" w:customStyle="1" w:styleId="TitleChar">
    <w:name w:val="Title Char"/>
    <w:basedOn w:val="DefaultParagraphFont"/>
    <w:link w:val="Title"/>
    <w:uiPriority w:val="10"/>
    <w:rsid w:val="004E28F3"/>
    <w:rPr>
      <w:rFonts w:ascii="Arial" w:eastAsiaTheme="majorEastAsia" w:hAnsi="Arial" w:cstheme="majorBidi"/>
      <w:b/>
      <w:spacing w:val="5"/>
      <w:kern w:val="28"/>
      <w:sz w:val="32"/>
      <w:szCs w:val="52"/>
    </w:rPr>
  </w:style>
  <w:style w:type="character" w:customStyle="1" w:styleId="Heading1Char">
    <w:name w:val="Heading 1 Char"/>
    <w:basedOn w:val="DefaultParagraphFont"/>
    <w:link w:val="Heading1"/>
    <w:uiPriority w:val="9"/>
    <w:rsid w:val="004E28F3"/>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4E28F3"/>
    <w:rPr>
      <w:rFonts w:ascii="Arial" w:eastAsiaTheme="majorEastAsia" w:hAnsi="Arial" w:cstheme="majorBidi"/>
      <w:b/>
      <w:bCs/>
      <w:sz w:val="26"/>
      <w:szCs w:val="26"/>
    </w:rPr>
  </w:style>
  <w:style w:type="paragraph" w:styleId="ListParagraph">
    <w:name w:val="List Paragraph"/>
    <w:basedOn w:val="Normal"/>
    <w:link w:val="ListParagraphChar"/>
    <w:uiPriority w:val="34"/>
    <w:qFormat/>
    <w:rsid w:val="004E28F3"/>
    <w:pPr>
      <w:ind w:left="720"/>
      <w:contextualSpacing/>
    </w:pPr>
  </w:style>
  <w:style w:type="table" w:styleId="TableGrid">
    <w:name w:val="Table Grid"/>
    <w:basedOn w:val="TableNormal"/>
    <w:uiPriority w:val="59"/>
    <w:rsid w:val="004E28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111D1"/>
    <w:rPr>
      <w:color w:val="808080"/>
    </w:rPr>
  </w:style>
  <w:style w:type="paragraph" w:styleId="BalloonText">
    <w:name w:val="Balloon Text"/>
    <w:basedOn w:val="Normal"/>
    <w:link w:val="BalloonTextChar"/>
    <w:uiPriority w:val="99"/>
    <w:semiHidden/>
    <w:unhideWhenUsed/>
    <w:rsid w:val="005111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1D1"/>
    <w:rPr>
      <w:rFonts w:ascii="Tahoma" w:hAnsi="Tahoma" w:cs="Tahoma"/>
      <w:sz w:val="16"/>
      <w:szCs w:val="16"/>
    </w:rPr>
  </w:style>
  <w:style w:type="table" w:styleId="LightShading">
    <w:name w:val="Light Shading"/>
    <w:basedOn w:val="TableNormal"/>
    <w:uiPriority w:val="60"/>
    <w:rsid w:val="009479B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479B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1">
    <w:name w:val="Medium List 1"/>
    <w:basedOn w:val="TableNormal"/>
    <w:uiPriority w:val="65"/>
    <w:rsid w:val="009479B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EHC">
    <w:name w:val="EHC"/>
    <w:basedOn w:val="TableNormal"/>
    <w:uiPriority w:val="99"/>
    <w:rsid w:val="001F2B93"/>
    <w:pPr>
      <w:spacing w:after="0" w:line="240" w:lineRule="auto"/>
    </w:pPr>
    <w:rPr>
      <w:rFonts w:ascii="Arial" w:hAnsi="Arial"/>
      <w:sz w:val="24"/>
    </w:rPr>
    <w:tblPr>
      <w:tblStyleRowBandSize w:val="1"/>
    </w:tblPr>
    <w:tcPr>
      <w:shd w:val="clear" w:color="auto" w:fill="DBE5F1" w:themeFill="accent1" w:themeFillTint="33"/>
    </w:tcPr>
    <w:tblStylePr w:type="band1Horz">
      <w:tblPr/>
      <w:tcPr>
        <w:shd w:val="clear" w:color="auto" w:fill="B8CCE4" w:themeFill="accent1" w:themeFillTint="66"/>
      </w:tcPr>
    </w:tblStylePr>
  </w:style>
  <w:style w:type="character" w:customStyle="1" w:styleId="Heading3Char">
    <w:name w:val="Heading 3 Char"/>
    <w:basedOn w:val="DefaultParagraphFont"/>
    <w:link w:val="Heading3"/>
    <w:uiPriority w:val="9"/>
    <w:rsid w:val="006D40A0"/>
    <w:rPr>
      <w:rFonts w:ascii="Arial" w:eastAsiaTheme="majorEastAsia" w:hAnsi="Arial" w:cstheme="majorBidi"/>
      <w:b/>
      <w:bCs/>
      <w:sz w:val="24"/>
    </w:rPr>
  </w:style>
  <w:style w:type="paragraph" w:styleId="TOCHeading">
    <w:name w:val="TOC Heading"/>
    <w:basedOn w:val="Heading1"/>
    <w:next w:val="Normal"/>
    <w:uiPriority w:val="39"/>
    <w:semiHidden/>
    <w:unhideWhenUsed/>
    <w:qFormat/>
    <w:rsid w:val="00AC49B8"/>
    <w:pPr>
      <w:outlineLvl w:val="9"/>
    </w:pPr>
    <w:rPr>
      <w:lang w:val="en-US" w:eastAsia="ja-JP"/>
    </w:rPr>
  </w:style>
  <w:style w:type="paragraph" w:styleId="TOC1">
    <w:name w:val="toc 1"/>
    <w:basedOn w:val="Normal"/>
    <w:next w:val="Normal"/>
    <w:autoRedefine/>
    <w:uiPriority w:val="39"/>
    <w:unhideWhenUsed/>
    <w:rsid w:val="003A2205"/>
    <w:pPr>
      <w:spacing w:after="100"/>
    </w:pPr>
  </w:style>
  <w:style w:type="paragraph" w:styleId="TOC2">
    <w:name w:val="toc 2"/>
    <w:basedOn w:val="Normal"/>
    <w:next w:val="Normal"/>
    <w:autoRedefine/>
    <w:uiPriority w:val="39"/>
    <w:unhideWhenUsed/>
    <w:rsid w:val="003A2205"/>
    <w:pPr>
      <w:spacing w:after="100"/>
      <w:ind w:left="240"/>
    </w:pPr>
  </w:style>
  <w:style w:type="paragraph" w:styleId="TOC3">
    <w:name w:val="toc 3"/>
    <w:basedOn w:val="Normal"/>
    <w:next w:val="Normal"/>
    <w:autoRedefine/>
    <w:uiPriority w:val="39"/>
    <w:unhideWhenUsed/>
    <w:rsid w:val="003A2205"/>
    <w:pPr>
      <w:spacing w:after="100"/>
      <w:ind w:left="480"/>
    </w:pPr>
  </w:style>
  <w:style w:type="character" w:styleId="Hyperlink">
    <w:name w:val="Hyperlink"/>
    <w:basedOn w:val="DefaultParagraphFont"/>
    <w:uiPriority w:val="99"/>
    <w:unhideWhenUsed/>
    <w:rsid w:val="003A2205"/>
    <w:rPr>
      <w:color w:val="0000FF" w:themeColor="hyperlink"/>
      <w:u w:val="single"/>
    </w:rPr>
  </w:style>
  <w:style w:type="paragraph" w:styleId="Header">
    <w:name w:val="header"/>
    <w:basedOn w:val="Normal"/>
    <w:link w:val="HeaderChar"/>
    <w:uiPriority w:val="99"/>
    <w:unhideWhenUsed/>
    <w:rsid w:val="000E0B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0BF4"/>
    <w:rPr>
      <w:rFonts w:ascii="Arial" w:hAnsi="Arial"/>
      <w:sz w:val="24"/>
    </w:rPr>
  </w:style>
  <w:style w:type="paragraph" w:styleId="Footer">
    <w:name w:val="footer"/>
    <w:basedOn w:val="Normal"/>
    <w:link w:val="FooterChar"/>
    <w:uiPriority w:val="99"/>
    <w:unhideWhenUsed/>
    <w:rsid w:val="000E0B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0BF4"/>
    <w:rPr>
      <w:rFonts w:ascii="Arial" w:hAnsi="Arial"/>
      <w:sz w:val="24"/>
    </w:rPr>
  </w:style>
  <w:style w:type="character" w:styleId="CommentReference">
    <w:name w:val="annotation reference"/>
    <w:basedOn w:val="DefaultParagraphFont"/>
    <w:uiPriority w:val="99"/>
    <w:semiHidden/>
    <w:unhideWhenUsed/>
    <w:rsid w:val="00171339"/>
    <w:rPr>
      <w:sz w:val="16"/>
      <w:szCs w:val="16"/>
    </w:rPr>
  </w:style>
  <w:style w:type="paragraph" w:styleId="CommentText">
    <w:name w:val="annotation text"/>
    <w:basedOn w:val="Normal"/>
    <w:link w:val="CommentTextChar"/>
    <w:uiPriority w:val="99"/>
    <w:semiHidden/>
    <w:unhideWhenUsed/>
    <w:rsid w:val="00171339"/>
    <w:pPr>
      <w:spacing w:line="240" w:lineRule="auto"/>
    </w:pPr>
    <w:rPr>
      <w:sz w:val="20"/>
      <w:szCs w:val="20"/>
    </w:rPr>
  </w:style>
  <w:style w:type="character" w:customStyle="1" w:styleId="CommentTextChar">
    <w:name w:val="Comment Text Char"/>
    <w:basedOn w:val="DefaultParagraphFont"/>
    <w:link w:val="CommentText"/>
    <w:uiPriority w:val="99"/>
    <w:semiHidden/>
    <w:rsid w:val="00171339"/>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171339"/>
    <w:rPr>
      <w:b/>
      <w:bCs/>
    </w:rPr>
  </w:style>
  <w:style w:type="character" w:customStyle="1" w:styleId="CommentSubjectChar">
    <w:name w:val="Comment Subject Char"/>
    <w:basedOn w:val="CommentTextChar"/>
    <w:link w:val="CommentSubject"/>
    <w:uiPriority w:val="99"/>
    <w:semiHidden/>
    <w:rsid w:val="00171339"/>
    <w:rPr>
      <w:rFonts w:ascii="Arial" w:hAnsi="Arial"/>
      <w:b/>
      <w:bCs/>
      <w:sz w:val="20"/>
      <w:szCs w:val="20"/>
    </w:rPr>
  </w:style>
  <w:style w:type="paragraph" w:customStyle="1" w:styleId="type">
    <w:name w:val="type"/>
    <w:basedOn w:val="Normal"/>
    <w:link w:val="typeChar"/>
    <w:qFormat/>
    <w:rsid w:val="00400227"/>
    <w:pPr>
      <w:numPr>
        <w:numId w:val="3"/>
      </w:numPr>
    </w:pPr>
    <w:rPr>
      <w:color w:val="244061" w:themeColor="accent1" w:themeShade="80"/>
      <w:sz w:val="32"/>
      <w:szCs w:val="32"/>
    </w:rPr>
  </w:style>
  <w:style w:type="character" w:customStyle="1" w:styleId="ListParagraphChar">
    <w:name w:val="List Paragraph Char"/>
    <w:basedOn w:val="DefaultParagraphFont"/>
    <w:link w:val="ListParagraph"/>
    <w:uiPriority w:val="34"/>
    <w:rsid w:val="00400227"/>
    <w:rPr>
      <w:rFonts w:ascii="Arial" w:hAnsi="Arial"/>
      <w:sz w:val="24"/>
    </w:rPr>
  </w:style>
  <w:style w:type="character" w:customStyle="1" w:styleId="typeChar">
    <w:name w:val="type Char"/>
    <w:basedOn w:val="ListParagraphChar"/>
    <w:link w:val="type"/>
    <w:rsid w:val="00F5624C"/>
    <w:rPr>
      <w:rFonts w:ascii="Arial" w:hAnsi="Arial"/>
      <w:color w:val="244061" w:themeColor="accent1" w:themeShade="80"/>
      <w:sz w:val="32"/>
      <w:szCs w:val="32"/>
    </w:rPr>
  </w:style>
  <w:style w:type="character" w:customStyle="1" w:styleId="Heading4Char">
    <w:name w:val="Heading 4 Char"/>
    <w:basedOn w:val="DefaultParagraphFont"/>
    <w:link w:val="Heading4"/>
    <w:uiPriority w:val="9"/>
    <w:rsid w:val="00501FBD"/>
    <w:rPr>
      <w:rFonts w:asciiTheme="majorHAnsi" w:eastAsiaTheme="majorEastAsia" w:hAnsiTheme="majorHAnsi" w:cstheme="majorBidi"/>
      <w:i/>
      <w:iCs/>
      <w:color w:val="365F91" w:themeColor="accent1" w:themeShade="BF"/>
      <w:sz w:val="24"/>
    </w:rPr>
  </w:style>
  <w:style w:type="paragraph" w:customStyle="1" w:styleId="Tabletext">
    <w:name w:val="Table text"/>
    <w:basedOn w:val="Normal"/>
    <w:link w:val="TabletextChar"/>
    <w:qFormat/>
    <w:rsid w:val="003D5EC6"/>
    <w:pPr>
      <w:spacing w:before="60" w:after="60" w:line="240" w:lineRule="auto"/>
    </w:pPr>
  </w:style>
  <w:style w:type="character" w:customStyle="1" w:styleId="TabletextChar">
    <w:name w:val="Table text Char"/>
    <w:basedOn w:val="DefaultParagraphFont"/>
    <w:link w:val="Tabletext"/>
    <w:rsid w:val="003D5EC6"/>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www.mathcentre.ac.uk"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75249612"/>
        <w:category>
          <w:name w:val="General"/>
          <w:gallery w:val="placeholder"/>
        </w:category>
        <w:types>
          <w:type w:val="bbPlcHdr"/>
        </w:types>
        <w:behaviors>
          <w:behavior w:val="content"/>
        </w:behaviors>
        <w:guid w:val="{73626809-5075-41F1-897C-60725E612215}"/>
      </w:docPartPr>
      <w:docPartBody>
        <w:p w:rsidR="00470554" w:rsidRDefault="00470554">
          <w:r w:rsidRPr="00894EA9">
            <w:rPr>
              <w:rStyle w:val="PlaceholderText"/>
            </w:rPr>
            <w:t>Type equation here.</w:t>
          </w:r>
        </w:p>
      </w:docPartBody>
    </w:docPart>
    <w:docPart>
      <w:docPartPr>
        <w:name w:val="0AA1FE4A50D9411C97D02E579EB6B5B9"/>
        <w:category>
          <w:name w:val="General"/>
          <w:gallery w:val="placeholder"/>
        </w:category>
        <w:types>
          <w:type w:val="bbPlcHdr"/>
        </w:types>
        <w:behaviors>
          <w:behavior w:val="content"/>
        </w:behaviors>
        <w:guid w:val="{B4E3BE3C-2CC5-4E6E-A108-5E70EF77B09B}"/>
      </w:docPartPr>
      <w:docPartBody>
        <w:p w:rsidR="00E0466E" w:rsidRDefault="00470554" w:rsidP="00470554">
          <w:pPr>
            <w:pStyle w:val="0AA1FE4A50D9411C97D02E579EB6B5B9"/>
          </w:pPr>
          <w:r w:rsidRPr="00894EA9">
            <w:rPr>
              <w:rStyle w:val="PlaceholderText"/>
            </w:rPr>
            <w:t>Type equation here.</w:t>
          </w:r>
        </w:p>
      </w:docPartBody>
    </w:docPart>
    <w:docPart>
      <w:docPartPr>
        <w:name w:val="E3C6ACA10025458E9BA7520C901A8433"/>
        <w:category>
          <w:name w:val="General"/>
          <w:gallery w:val="placeholder"/>
        </w:category>
        <w:types>
          <w:type w:val="bbPlcHdr"/>
        </w:types>
        <w:behaviors>
          <w:behavior w:val="content"/>
        </w:behaviors>
        <w:guid w:val="{627D278A-9F50-43F8-836F-74F2AE6A0FA1}"/>
      </w:docPartPr>
      <w:docPartBody>
        <w:p w:rsidR="00E0466E" w:rsidRDefault="00470554" w:rsidP="00470554">
          <w:pPr>
            <w:pStyle w:val="E3C6ACA10025458E9BA7520C901A8433"/>
          </w:pPr>
          <w:r w:rsidRPr="00894EA9">
            <w:rPr>
              <w:rStyle w:val="PlaceholderText"/>
            </w:rPr>
            <w:t>Type equation here.</w:t>
          </w:r>
        </w:p>
      </w:docPartBody>
    </w:docPart>
    <w:docPart>
      <w:docPartPr>
        <w:name w:val="90829AA405CD4C7E99DB86D86047B2DB"/>
        <w:category>
          <w:name w:val="General"/>
          <w:gallery w:val="placeholder"/>
        </w:category>
        <w:types>
          <w:type w:val="bbPlcHdr"/>
        </w:types>
        <w:behaviors>
          <w:behavior w:val="content"/>
        </w:behaviors>
        <w:guid w:val="{21CFF420-A679-4946-88F8-19E000E13B3C}"/>
      </w:docPartPr>
      <w:docPartBody>
        <w:p w:rsidR="00E0466E" w:rsidRDefault="00470554" w:rsidP="00470554">
          <w:pPr>
            <w:pStyle w:val="90829AA405CD4C7E99DB86D86047B2DB"/>
          </w:pPr>
          <w:r w:rsidRPr="00894EA9">
            <w:rPr>
              <w:rStyle w:val="PlaceholderText"/>
            </w:rPr>
            <w:t>Type equation here.</w:t>
          </w:r>
        </w:p>
      </w:docPartBody>
    </w:docPart>
    <w:docPart>
      <w:docPartPr>
        <w:name w:val="5D35DD2140434E17AC509FBA27C4A962"/>
        <w:category>
          <w:name w:val="General"/>
          <w:gallery w:val="placeholder"/>
        </w:category>
        <w:types>
          <w:type w:val="bbPlcHdr"/>
        </w:types>
        <w:behaviors>
          <w:behavior w:val="content"/>
        </w:behaviors>
        <w:guid w:val="{1A2DA7C4-1C90-4202-9A5C-F4483B7055FD}"/>
      </w:docPartPr>
      <w:docPartBody>
        <w:p w:rsidR="00E0466E" w:rsidRDefault="00470554" w:rsidP="00470554">
          <w:pPr>
            <w:pStyle w:val="5D35DD2140434E17AC509FBA27C4A962"/>
          </w:pPr>
          <w:r w:rsidRPr="00894EA9">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FA4"/>
    <w:rsid w:val="0006798B"/>
    <w:rsid w:val="00154E65"/>
    <w:rsid w:val="002163B6"/>
    <w:rsid w:val="002613FB"/>
    <w:rsid w:val="00470554"/>
    <w:rsid w:val="007032EC"/>
    <w:rsid w:val="007C2FA4"/>
    <w:rsid w:val="0081493E"/>
    <w:rsid w:val="00881BFA"/>
    <w:rsid w:val="008C1821"/>
    <w:rsid w:val="008C2C76"/>
    <w:rsid w:val="00C56FF1"/>
    <w:rsid w:val="00C6155F"/>
    <w:rsid w:val="00CA26D8"/>
    <w:rsid w:val="00D244AD"/>
    <w:rsid w:val="00D842FA"/>
    <w:rsid w:val="00DF7F24"/>
    <w:rsid w:val="00E0466E"/>
    <w:rsid w:val="00E543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0554"/>
    <w:rPr>
      <w:color w:val="808080"/>
    </w:rPr>
  </w:style>
  <w:style w:type="paragraph" w:customStyle="1" w:styleId="7ED4DDFABDF44ECFA7D69D2A0FEE73E9">
    <w:name w:val="7ED4DDFABDF44ECFA7D69D2A0FEE73E9"/>
    <w:rsid w:val="007C2FA4"/>
  </w:style>
  <w:style w:type="paragraph" w:customStyle="1" w:styleId="AB2A082C90A546E28C9410241B64DB51">
    <w:name w:val="AB2A082C90A546E28C9410241B64DB51"/>
    <w:rsid w:val="00D244AD"/>
    <w:pPr>
      <w:spacing w:after="160" w:line="259" w:lineRule="auto"/>
    </w:pPr>
  </w:style>
  <w:style w:type="paragraph" w:customStyle="1" w:styleId="1E2F1C13B4B54448A76A7B9B7FC344B0">
    <w:name w:val="1E2F1C13B4B54448A76A7B9B7FC344B0"/>
    <w:rsid w:val="00D244AD"/>
    <w:pPr>
      <w:spacing w:after="160" w:line="259" w:lineRule="auto"/>
    </w:pPr>
  </w:style>
  <w:style w:type="paragraph" w:customStyle="1" w:styleId="CBDEECF03A544968B6F127BD53757ADB">
    <w:name w:val="CBDEECF03A544968B6F127BD53757ADB"/>
    <w:rsid w:val="00D244AD"/>
    <w:pPr>
      <w:spacing w:after="160" w:line="259" w:lineRule="auto"/>
    </w:pPr>
  </w:style>
  <w:style w:type="paragraph" w:customStyle="1" w:styleId="3413F1A64AEE469C97D8BC39E5531887">
    <w:name w:val="3413F1A64AEE469C97D8BC39E5531887"/>
    <w:rsid w:val="00D244AD"/>
    <w:pPr>
      <w:spacing w:after="160" w:line="259" w:lineRule="auto"/>
    </w:pPr>
  </w:style>
  <w:style w:type="paragraph" w:customStyle="1" w:styleId="AF74CACAAB254150A668E130C859BC7B">
    <w:name w:val="AF74CACAAB254150A668E130C859BC7B"/>
    <w:rsid w:val="008C1821"/>
    <w:pPr>
      <w:spacing w:after="160" w:line="259" w:lineRule="auto"/>
    </w:pPr>
  </w:style>
  <w:style w:type="paragraph" w:customStyle="1" w:styleId="2854DA0753D34268AA8D3D998D6AEDC7">
    <w:name w:val="2854DA0753D34268AA8D3D998D6AEDC7"/>
    <w:rsid w:val="008C1821"/>
    <w:pPr>
      <w:spacing w:after="160" w:line="259" w:lineRule="auto"/>
    </w:pPr>
  </w:style>
  <w:style w:type="paragraph" w:customStyle="1" w:styleId="C920098234A64A8384BE649D0B66C589">
    <w:name w:val="C920098234A64A8384BE649D0B66C589"/>
    <w:rsid w:val="008C1821"/>
    <w:pPr>
      <w:spacing w:after="160" w:line="259" w:lineRule="auto"/>
    </w:pPr>
  </w:style>
  <w:style w:type="paragraph" w:customStyle="1" w:styleId="FFA17DC471F840C2B5ABB24818FADDEC">
    <w:name w:val="FFA17DC471F840C2B5ABB24818FADDEC"/>
    <w:rsid w:val="008C1821"/>
    <w:pPr>
      <w:spacing w:after="160" w:line="259" w:lineRule="auto"/>
    </w:pPr>
  </w:style>
  <w:style w:type="paragraph" w:customStyle="1" w:styleId="8C385CC85CB745DEB506B91FC7769F48">
    <w:name w:val="8C385CC85CB745DEB506B91FC7769F48"/>
    <w:rsid w:val="008C1821"/>
    <w:pPr>
      <w:spacing w:after="160" w:line="259" w:lineRule="auto"/>
    </w:pPr>
  </w:style>
  <w:style w:type="paragraph" w:customStyle="1" w:styleId="1B8574AA166A40268E8851DA83560EB3">
    <w:name w:val="1B8574AA166A40268E8851DA83560EB3"/>
    <w:rsid w:val="008C1821"/>
    <w:pPr>
      <w:spacing w:after="160" w:line="259" w:lineRule="auto"/>
    </w:pPr>
  </w:style>
  <w:style w:type="paragraph" w:customStyle="1" w:styleId="BC029D37C678406E9D53291B8871E8C5">
    <w:name w:val="BC029D37C678406E9D53291B8871E8C5"/>
    <w:rsid w:val="008C1821"/>
    <w:pPr>
      <w:spacing w:after="160" w:line="259" w:lineRule="auto"/>
    </w:pPr>
  </w:style>
  <w:style w:type="paragraph" w:customStyle="1" w:styleId="6C5075D6745C4BA895638C7A7DB08E6F">
    <w:name w:val="6C5075D6745C4BA895638C7A7DB08E6F"/>
    <w:rsid w:val="008C1821"/>
    <w:pPr>
      <w:spacing w:after="160" w:line="259" w:lineRule="auto"/>
    </w:pPr>
  </w:style>
  <w:style w:type="paragraph" w:customStyle="1" w:styleId="E807D2EFE5E84FF2B013725F8C81BB14">
    <w:name w:val="E807D2EFE5E84FF2B013725F8C81BB14"/>
    <w:rsid w:val="008C1821"/>
    <w:pPr>
      <w:spacing w:after="160" w:line="259" w:lineRule="auto"/>
    </w:pPr>
  </w:style>
  <w:style w:type="paragraph" w:customStyle="1" w:styleId="1DC47DAABEC14CF381C97C496B9F9DB6">
    <w:name w:val="1DC47DAABEC14CF381C97C496B9F9DB6"/>
    <w:rsid w:val="008C1821"/>
    <w:pPr>
      <w:spacing w:after="160" w:line="259" w:lineRule="auto"/>
    </w:pPr>
  </w:style>
  <w:style w:type="paragraph" w:customStyle="1" w:styleId="34A46A77D3F3473889A8C2EC569FB45F">
    <w:name w:val="34A46A77D3F3473889A8C2EC569FB45F"/>
    <w:rsid w:val="008C1821"/>
    <w:pPr>
      <w:spacing w:after="160" w:line="259" w:lineRule="auto"/>
    </w:pPr>
  </w:style>
  <w:style w:type="paragraph" w:customStyle="1" w:styleId="CD54FCB25186409D99981F1DED5CB0C5">
    <w:name w:val="CD54FCB25186409D99981F1DED5CB0C5"/>
    <w:rsid w:val="008C1821"/>
    <w:pPr>
      <w:spacing w:after="160" w:line="259" w:lineRule="auto"/>
    </w:pPr>
  </w:style>
  <w:style w:type="paragraph" w:customStyle="1" w:styleId="04A93CA6170E44C4875491BE4678C42A">
    <w:name w:val="04A93CA6170E44C4875491BE4678C42A"/>
    <w:rsid w:val="008C1821"/>
    <w:pPr>
      <w:spacing w:after="160" w:line="259" w:lineRule="auto"/>
    </w:pPr>
  </w:style>
  <w:style w:type="paragraph" w:customStyle="1" w:styleId="D67F8A809EF249699EBD5B5B5BB57A44">
    <w:name w:val="D67F8A809EF249699EBD5B5B5BB57A44"/>
    <w:rsid w:val="008C1821"/>
    <w:pPr>
      <w:spacing w:after="160" w:line="259" w:lineRule="auto"/>
    </w:pPr>
  </w:style>
  <w:style w:type="paragraph" w:customStyle="1" w:styleId="B8CF561520B44F8EA5EA2B07DCEB9E20">
    <w:name w:val="B8CF561520B44F8EA5EA2B07DCEB9E20"/>
    <w:rsid w:val="008C1821"/>
    <w:pPr>
      <w:spacing w:after="160" w:line="259" w:lineRule="auto"/>
    </w:pPr>
  </w:style>
  <w:style w:type="paragraph" w:customStyle="1" w:styleId="13063438FE544942B1335BFEE07A350D">
    <w:name w:val="13063438FE544942B1335BFEE07A350D"/>
    <w:rsid w:val="008C1821"/>
    <w:pPr>
      <w:spacing w:after="160" w:line="259" w:lineRule="auto"/>
    </w:pPr>
  </w:style>
  <w:style w:type="paragraph" w:customStyle="1" w:styleId="FAD698B83DFF44A5B8E8ED9193C10D8E">
    <w:name w:val="FAD698B83DFF44A5B8E8ED9193C10D8E"/>
    <w:rsid w:val="008C1821"/>
    <w:pPr>
      <w:spacing w:after="160" w:line="259" w:lineRule="auto"/>
    </w:pPr>
  </w:style>
  <w:style w:type="paragraph" w:customStyle="1" w:styleId="6824F1283E564EC48670B4C299DD2928">
    <w:name w:val="6824F1283E564EC48670B4C299DD2928"/>
    <w:rsid w:val="008C1821"/>
    <w:pPr>
      <w:spacing w:after="160" w:line="259" w:lineRule="auto"/>
    </w:pPr>
  </w:style>
  <w:style w:type="paragraph" w:customStyle="1" w:styleId="E6C3750BC1264ACCB811F83EDC5874DF">
    <w:name w:val="E6C3750BC1264ACCB811F83EDC5874DF"/>
    <w:rsid w:val="008C1821"/>
    <w:pPr>
      <w:spacing w:after="160" w:line="259" w:lineRule="auto"/>
    </w:pPr>
  </w:style>
  <w:style w:type="paragraph" w:customStyle="1" w:styleId="9857FAA9B3BB476699F95E829EA23171">
    <w:name w:val="9857FAA9B3BB476699F95E829EA23171"/>
    <w:rsid w:val="008C1821"/>
    <w:pPr>
      <w:spacing w:after="160" w:line="259" w:lineRule="auto"/>
    </w:pPr>
  </w:style>
  <w:style w:type="paragraph" w:customStyle="1" w:styleId="257AECB63ED449D386E038DF7F845039">
    <w:name w:val="257AECB63ED449D386E038DF7F845039"/>
    <w:rsid w:val="008C1821"/>
    <w:pPr>
      <w:spacing w:after="160" w:line="259" w:lineRule="auto"/>
    </w:pPr>
  </w:style>
  <w:style w:type="paragraph" w:customStyle="1" w:styleId="0BA60861821A48EF9A11AE0990E28B79">
    <w:name w:val="0BA60861821A48EF9A11AE0990E28B79"/>
    <w:rsid w:val="008C1821"/>
    <w:pPr>
      <w:spacing w:after="160" w:line="259" w:lineRule="auto"/>
    </w:pPr>
  </w:style>
  <w:style w:type="paragraph" w:customStyle="1" w:styleId="C60BBE4FDAC4418FBA8E25522723FE4C">
    <w:name w:val="C60BBE4FDAC4418FBA8E25522723FE4C"/>
    <w:rsid w:val="008C1821"/>
    <w:pPr>
      <w:spacing w:after="160" w:line="259" w:lineRule="auto"/>
    </w:pPr>
  </w:style>
  <w:style w:type="paragraph" w:customStyle="1" w:styleId="7297F09D50914CB49F77B78F07FDE395">
    <w:name w:val="7297F09D50914CB49F77B78F07FDE395"/>
    <w:rsid w:val="008C1821"/>
    <w:pPr>
      <w:spacing w:after="160" w:line="259" w:lineRule="auto"/>
    </w:pPr>
  </w:style>
  <w:style w:type="paragraph" w:customStyle="1" w:styleId="B45E08778D0D4CA294800FDE5888E2E2">
    <w:name w:val="B45E08778D0D4CA294800FDE5888E2E2"/>
    <w:rsid w:val="008C1821"/>
    <w:pPr>
      <w:spacing w:after="160" w:line="259" w:lineRule="auto"/>
    </w:pPr>
  </w:style>
  <w:style w:type="paragraph" w:customStyle="1" w:styleId="A254AC8DFF0A4CE4993EC2B965559564">
    <w:name w:val="A254AC8DFF0A4CE4993EC2B965559564"/>
    <w:rsid w:val="008C1821"/>
    <w:pPr>
      <w:spacing w:after="160" w:line="259" w:lineRule="auto"/>
    </w:pPr>
  </w:style>
  <w:style w:type="paragraph" w:customStyle="1" w:styleId="CADB1D05CD754CF5BA9D2EA3BF6F3789">
    <w:name w:val="CADB1D05CD754CF5BA9D2EA3BF6F3789"/>
    <w:rsid w:val="008C1821"/>
    <w:pPr>
      <w:spacing w:after="160" w:line="259" w:lineRule="auto"/>
    </w:pPr>
  </w:style>
  <w:style w:type="paragraph" w:customStyle="1" w:styleId="2676664F674941D68083B479FB80DC75">
    <w:name w:val="2676664F674941D68083B479FB80DC75"/>
    <w:rsid w:val="008C1821"/>
    <w:pPr>
      <w:spacing w:after="160" w:line="259" w:lineRule="auto"/>
    </w:pPr>
  </w:style>
  <w:style w:type="paragraph" w:customStyle="1" w:styleId="A960EDA2C51A4ABF917C458F8F1BDC99">
    <w:name w:val="A960EDA2C51A4ABF917C458F8F1BDC99"/>
    <w:rsid w:val="008C1821"/>
    <w:pPr>
      <w:spacing w:after="160" w:line="259" w:lineRule="auto"/>
    </w:pPr>
  </w:style>
  <w:style w:type="paragraph" w:customStyle="1" w:styleId="9910AC99D5B24D5EBC5C46795F23A61B">
    <w:name w:val="9910AC99D5B24D5EBC5C46795F23A61B"/>
    <w:rsid w:val="008C1821"/>
    <w:pPr>
      <w:spacing w:after="160" w:line="259" w:lineRule="auto"/>
    </w:pPr>
  </w:style>
  <w:style w:type="paragraph" w:customStyle="1" w:styleId="20944224A8244BA585ADD7A3DFFFDA32">
    <w:name w:val="20944224A8244BA585ADD7A3DFFFDA32"/>
    <w:rsid w:val="008C1821"/>
    <w:pPr>
      <w:spacing w:after="160" w:line="259" w:lineRule="auto"/>
    </w:pPr>
  </w:style>
  <w:style w:type="paragraph" w:customStyle="1" w:styleId="09FFBD5E196141819DA090FD0F44D850">
    <w:name w:val="09FFBD5E196141819DA090FD0F44D850"/>
    <w:rsid w:val="008C1821"/>
    <w:pPr>
      <w:spacing w:after="160" w:line="259" w:lineRule="auto"/>
    </w:pPr>
  </w:style>
  <w:style w:type="paragraph" w:customStyle="1" w:styleId="17FBB3B2AC3F4136981BF8203BCDD9DD">
    <w:name w:val="17FBB3B2AC3F4136981BF8203BCDD9DD"/>
    <w:rsid w:val="008C1821"/>
    <w:pPr>
      <w:spacing w:after="160" w:line="259" w:lineRule="auto"/>
    </w:pPr>
  </w:style>
  <w:style w:type="paragraph" w:customStyle="1" w:styleId="7639A910C36249139AE25A91A8767171">
    <w:name w:val="7639A910C36249139AE25A91A8767171"/>
    <w:rsid w:val="008C1821"/>
    <w:pPr>
      <w:spacing w:after="160" w:line="259" w:lineRule="auto"/>
    </w:pPr>
  </w:style>
  <w:style w:type="paragraph" w:customStyle="1" w:styleId="4671776EEC1946B1986196EE80642EF6">
    <w:name w:val="4671776EEC1946B1986196EE80642EF6"/>
    <w:rsid w:val="008C1821"/>
    <w:pPr>
      <w:spacing w:after="160" w:line="259" w:lineRule="auto"/>
    </w:pPr>
  </w:style>
  <w:style w:type="paragraph" w:customStyle="1" w:styleId="45CDE4FB97B64EE2A7656611228EDA8B">
    <w:name w:val="45CDE4FB97B64EE2A7656611228EDA8B"/>
    <w:rsid w:val="008C1821"/>
    <w:pPr>
      <w:spacing w:after="160" w:line="259" w:lineRule="auto"/>
    </w:pPr>
  </w:style>
  <w:style w:type="paragraph" w:customStyle="1" w:styleId="A7E2848C45EE4515BCA1D7748EE30844">
    <w:name w:val="A7E2848C45EE4515BCA1D7748EE30844"/>
    <w:rsid w:val="00470554"/>
    <w:pPr>
      <w:spacing w:after="160" w:line="259" w:lineRule="auto"/>
    </w:pPr>
  </w:style>
  <w:style w:type="paragraph" w:customStyle="1" w:styleId="BB44ECB05420407BA2B23497E16134F8">
    <w:name w:val="BB44ECB05420407BA2B23497E16134F8"/>
    <w:rsid w:val="00470554"/>
    <w:pPr>
      <w:spacing w:after="160" w:line="259" w:lineRule="auto"/>
    </w:pPr>
  </w:style>
  <w:style w:type="paragraph" w:customStyle="1" w:styleId="64E46F95FD5B426A9B12B90552998F4F">
    <w:name w:val="64E46F95FD5B426A9B12B90552998F4F"/>
    <w:rsid w:val="00470554"/>
    <w:pPr>
      <w:spacing w:after="160" w:line="259" w:lineRule="auto"/>
    </w:pPr>
  </w:style>
  <w:style w:type="paragraph" w:customStyle="1" w:styleId="733215C151204AEC9D189059190B18E3">
    <w:name w:val="733215C151204AEC9D189059190B18E3"/>
    <w:rsid w:val="00470554"/>
    <w:pPr>
      <w:spacing w:after="160" w:line="259" w:lineRule="auto"/>
    </w:pPr>
  </w:style>
  <w:style w:type="paragraph" w:customStyle="1" w:styleId="E171C2FD5BC84C86A4DAA1EBE52EF8B0">
    <w:name w:val="E171C2FD5BC84C86A4DAA1EBE52EF8B0"/>
    <w:rsid w:val="00470554"/>
    <w:pPr>
      <w:spacing w:after="160" w:line="259" w:lineRule="auto"/>
    </w:pPr>
  </w:style>
  <w:style w:type="paragraph" w:customStyle="1" w:styleId="7E535E200C67412397F1D0469F102C2A">
    <w:name w:val="7E535E200C67412397F1D0469F102C2A"/>
    <w:rsid w:val="00470554"/>
    <w:pPr>
      <w:spacing w:after="160" w:line="259" w:lineRule="auto"/>
    </w:pPr>
  </w:style>
  <w:style w:type="paragraph" w:customStyle="1" w:styleId="BF7CDB00CEFB494988810120742211BB">
    <w:name w:val="BF7CDB00CEFB494988810120742211BB"/>
    <w:rsid w:val="00470554"/>
    <w:pPr>
      <w:spacing w:after="160" w:line="259" w:lineRule="auto"/>
    </w:pPr>
  </w:style>
  <w:style w:type="paragraph" w:customStyle="1" w:styleId="B7CED3E9B83C4CCBBFCB74B80EF17D4C">
    <w:name w:val="B7CED3E9B83C4CCBBFCB74B80EF17D4C"/>
    <w:rsid w:val="00470554"/>
    <w:pPr>
      <w:spacing w:after="160" w:line="259" w:lineRule="auto"/>
    </w:pPr>
  </w:style>
  <w:style w:type="paragraph" w:customStyle="1" w:styleId="7B4412BBCBD34B0186B62F5972355DE2">
    <w:name w:val="7B4412BBCBD34B0186B62F5972355DE2"/>
    <w:rsid w:val="00470554"/>
    <w:pPr>
      <w:spacing w:after="160" w:line="259" w:lineRule="auto"/>
    </w:pPr>
  </w:style>
  <w:style w:type="paragraph" w:customStyle="1" w:styleId="0AA1FE4A50D9411C97D02E579EB6B5B9">
    <w:name w:val="0AA1FE4A50D9411C97D02E579EB6B5B9"/>
    <w:rsid w:val="00470554"/>
    <w:pPr>
      <w:spacing w:after="160" w:line="259" w:lineRule="auto"/>
    </w:pPr>
  </w:style>
  <w:style w:type="paragraph" w:customStyle="1" w:styleId="E3C6ACA10025458E9BA7520C901A8433">
    <w:name w:val="E3C6ACA10025458E9BA7520C901A8433"/>
    <w:rsid w:val="00470554"/>
    <w:pPr>
      <w:spacing w:after="160" w:line="259" w:lineRule="auto"/>
    </w:pPr>
  </w:style>
  <w:style w:type="paragraph" w:customStyle="1" w:styleId="C05E4F8A2D6D4758BEF997B4842013CE">
    <w:name w:val="C05E4F8A2D6D4758BEF997B4842013CE"/>
    <w:rsid w:val="00470554"/>
    <w:pPr>
      <w:spacing w:after="160" w:line="259" w:lineRule="auto"/>
    </w:pPr>
  </w:style>
  <w:style w:type="paragraph" w:customStyle="1" w:styleId="5A46BDE054E3469DAD37C6253813350A">
    <w:name w:val="5A46BDE054E3469DAD37C6253813350A"/>
    <w:rsid w:val="00470554"/>
    <w:pPr>
      <w:spacing w:after="160" w:line="259" w:lineRule="auto"/>
    </w:pPr>
  </w:style>
  <w:style w:type="paragraph" w:customStyle="1" w:styleId="82115D98CDB849FB874F51383873E57F">
    <w:name w:val="82115D98CDB849FB874F51383873E57F"/>
    <w:rsid w:val="00470554"/>
    <w:pPr>
      <w:spacing w:after="160" w:line="259" w:lineRule="auto"/>
    </w:pPr>
  </w:style>
  <w:style w:type="paragraph" w:customStyle="1" w:styleId="90829AA405CD4C7E99DB86D86047B2DB">
    <w:name w:val="90829AA405CD4C7E99DB86D86047B2DB"/>
    <w:rsid w:val="00470554"/>
    <w:pPr>
      <w:spacing w:after="160" w:line="259" w:lineRule="auto"/>
    </w:pPr>
  </w:style>
  <w:style w:type="paragraph" w:customStyle="1" w:styleId="5D35DD2140434E17AC509FBA27C4A962">
    <w:name w:val="5D35DD2140434E17AC509FBA27C4A962"/>
    <w:rsid w:val="00470554"/>
    <w:pPr>
      <w:spacing w:after="160" w:line="259" w:lineRule="auto"/>
    </w:pPr>
  </w:style>
  <w:style w:type="paragraph" w:customStyle="1" w:styleId="6F838DC24AB645679495A891D595CABA">
    <w:name w:val="6F838DC24AB645679495A891D595CABA"/>
    <w:rsid w:val="00470554"/>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460ACD-B3F9-4175-AE7B-20DF1006A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19</Pages>
  <Words>3460</Words>
  <Characters>19722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dc:creator>
  <cp:keywords/>
  <dc:description/>
  <cp:lastModifiedBy>cspehj</cp:lastModifiedBy>
  <cp:revision>35</cp:revision>
  <cp:lastPrinted>2015-01-19T19:26:00Z</cp:lastPrinted>
  <dcterms:created xsi:type="dcterms:W3CDTF">2015-01-19T19:20:00Z</dcterms:created>
  <dcterms:modified xsi:type="dcterms:W3CDTF">2015-04-22T12:29:00Z</dcterms:modified>
</cp:coreProperties>
</file>