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here-is-a-figure"/>
      <w:r>
        <w:t xml:space="preserve">Here is a figure</w:t>
      </w:r>
      <w:bookmarkEnd w:id="20"/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p>
      <w:pPr>
        <w:pStyle w:val="Heading1"/>
      </w:pPr>
      <w:bookmarkStart w:id="22" w:name="here-is-the-putting-of-a-figure-inside-another-built-in-environment"/>
      <w:r>
        <w:t xml:space="preserve">Here is the putting of a figure inside another built in environment</w:t>
      </w:r>
      <w:bookmarkEnd w:id="22"/>
    </w:p>
    <w:p>
      <w:pPr>
        <w:pStyle w:val="Compact"/>
      </w:pPr>
    </w:p>
    <w:p>
      <w:pPr>
        <w:pStyle w:val="Compact"/>
      </w:pPr>
      <w:r>
        <w:t xml:space="preserve">Example 2.1:</w:t>
      </w:r>
      <w:r>
        <w:t xml:space="preserve"> </w:t>
      </w:r>
    </w:p>
    <w:p>
      <w:pPr>
        <w:pStyle w:val="BodyText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Compact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p>
      <w:pPr>
        <w:pStyle w:val="Heading1"/>
      </w:pPr>
      <w:bookmarkStart w:id="23" w:name="here-is-the-putting-of-a-figure-inside-a-newtheorem"/>
      <w:r>
        <w:t xml:space="preserve">Here is the putting of a figure inside a newtheorem</w:t>
      </w:r>
      <w:bookmarkEnd w:id="23"/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Example:</w:t>
      </w:r>
      <w:r>
        <w:t xml:space="preserve"> </w:t>
      </w:r>
    </w:p>
    <w:p>
      <w:pPr>
        <w:pStyle w:val="BodyText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cp:keywords/>
  <dcterms:created xsi:type="dcterms:W3CDTF">2020-09-02T11:52:33Z</dcterms:created>
  <dcterms:modified xsi:type="dcterms:W3CDTF">2020-09-02T11:52:33Z</dcterms:modified>
</cp:coreProperties>
</file>