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013: New theorems, numbering and styles with lists immediately inside and a newline present in clear and large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September 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itemize-without-theorem"/>
    <w:p>
      <w:pPr>
        <w:pStyle w:val="Heading1"/>
      </w:pPr>
      <w:r>
        <w:t xml:space="preserve">Itemize without theorem</w:t>
      </w:r>
    </w:p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bookmarkEnd w:id="9"/>
    <w:bookmarkStart w:id="21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11" w:name="def:truth"/>
    <w:p>
      <w:pPr>
        <w:pStyle w:val="DefinitionStyle"/>
      </w:pPr>
      <w:bookmarkStart w:id="10" w:name="def:truth"/>
      <w:bookmarkEnd w:id="10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2"/>
        </w:numPr>
      </w:pPr>
      <w:r>
        <w:t xml:space="preserve">One</w:t>
      </w:r>
    </w:p>
    <w:p>
      <w:pPr>
        <w:pStyle w:val="Compact"/>
        <w:numPr>
          <w:ilvl w:val="0"/>
          <w:numId w:val="1002"/>
        </w:numPr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11"/>
    <w:p>
      <w:pPr>
        <w:pStyle w:val="BodyText"/>
      </w:pPr>
    </w:p>
    <w:bookmarkStart w:id="13" w:name="exm:unnamed-chunk-1"/>
    <w:p>
      <w:pPr>
        <w:pStyle w:val="ExampleStyle"/>
      </w:pPr>
      <w:bookmarkStart w:id="12" w:name="exm:unnamed-chunk-1"/>
      <w:bookmarkEnd w:id="1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3"/>
        </w:numPr>
      </w:pPr>
      <w:r>
        <w:t xml:space="preserve">One</w:t>
      </w:r>
    </w:p>
    <w:p>
      <w:pPr>
        <w:pStyle w:val="Compact"/>
        <w:numPr>
          <w:ilvl w:val="0"/>
          <w:numId w:val="1003"/>
        </w:numPr>
      </w:pPr>
      <w:r>
        <w:t xml:space="preserve">Two</w:t>
      </w:r>
    </w:p>
    <w:p>
      <w:pPr>
        <w:pStyle w:val="ExampleStyle"/>
      </w:pPr>
      <w:r>
        <w:t xml:space="preserve">Here is an example.</w:t>
      </w:r>
    </w:p>
    <w:bookmarkEnd w:id="1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15" w:name="thm:thm1"/>
    <w:p>
      <w:pPr>
        <w:pStyle w:val="TheoremStyleUpright"/>
      </w:pPr>
      <w:bookmarkStart w:id="14" w:name="thm:thm1"/>
      <w:bookmarkEnd w:id="14"/>
      <w:r>
        <w:rPr>
          <w:rStyle w:val="NameStyle"/>
        </w:rPr>
        <w:t xml:space="preserve">Theorem 2.1 (Foo)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One</w:t>
      </w:r>
    </w:p>
    <w:p>
      <w:pPr>
        <w:pStyle w:val="Compact"/>
        <w:numPr>
          <w:ilvl w:val="0"/>
          <w:numId w:val="1004"/>
        </w:numPr>
      </w:pPr>
      <w:r>
        <w:t xml:space="preserve">Two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15"/>
    <w:p>
      <w:pPr>
        <w:pStyle w:val="BodyText"/>
      </w:pPr>
    </w:p>
    <w:bookmarkStart w:id="17" w:name="prp:prp1"/>
    <w:p>
      <w:pPr>
        <w:pStyle w:val="TheoremStyleUpright"/>
      </w:pPr>
      <w:bookmarkStart w:id="16" w:name="prp:prp1"/>
      <w:bookmarkEnd w:id="16"/>
      <w:r>
        <w:rPr>
          <w:rStyle w:val="NameStyle"/>
        </w:rPr>
        <w:t xml:space="preserve">Proposition 2.2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One</w:t>
      </w:r>
    </w:p>
    <w:p>
      <w:pPr>
        <w:pStyle w:val="Compact"/>
        <w:numPr>
          <w:ilvl w:val="0"/>
          <w:numId w:val="1005"/>
        </w:numPr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17"/>
    <w:p>
      <w:pPr>
        <w:pStyle w:val="BodyText"/>
      </w:pPr>
    </w:p>
    <w:bookmarkStart w:id="18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6"/>
        </w:numPr>
      </w:pPr>
      <w:r>
        <w:t xml:space="preserve">One</w:t>
      </w:r>
    </w:p>
    <w:p>
      <w:pPr>
        <w:pStyle w:val="Compact"/>
        <w:numPr>
          <w:ilvl w:val="0"/>
          <w:numId w:val="1006"/>
        </w:numPr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18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7"/>
        </w:numPr>
      </w:pPr>
      <w:r>
        <w:t xml:space="preserve">One</w:t>
      </w:r>
    </w:p>
    <w:p>
      <w:pPr>
        <w:pStyle w:val="Compact"/>
        <w:numPr>
          <w:ilvl w:val="0"/>
          <w:numId w:val="1007"/>
        </w:numPr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8"/>
        </w:numPr>
      </w:pPr>
      <w:r>
        <w:t xml:space="preserve">One</w:t>
      </w:r>
    </w:p>
    <w:p>
      <w:pPr>
        <w:pStyle w:val="Compact"/>
        <w:numPr>
          <w:ilvl w:val="0"/>
          <w:numId w:val="1008"/>
        </w:numPr>
      </w:pPr>
      <w:r>
        <w:t xml:space="preserve">Two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09"/>
        </w:numPr>
      </w:pPr>
      <w:r>
        <w:t xml:space="preserve">One</w:t>
      </w:r>
    </w:p>
    <w:p>
      <w:pPr>
        <w:pStyle w:val="Compact"/>
        <w:numPr>
          <w:ilvl w:val="0"/>
          <w:numId w:val="1009"/>
        </w:numPr>
      </w:pPr>
      <w:r>
        <w:t xml:space="preserve">Two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19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2.2: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0"/>
        </w:numPr>
      </w:pPr>
      <w:r>
        <w:t xml:space="preserve">One</w:t>
      </w:r>
    </w:p>
    <w:p>
      <w:pPr>
        <w:pStyle w:val="Compact"/>
        <w:numPr>
          <w:ilvl w:val="0"/>
          <w:numId w:val="1010"/>
        </w:numPr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19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1"/>
        </w:numPr>
      </w:pPr>
      <w:r>
        <w:t xml:space="preserve">One</w:t>
      </w:r>
    </w:p>
    <w:p>
      <w:pPr>
        <w:pStyle w:val="Compact"/>
        <w:numPr>
          <w:ilvl w:val="0"/>
          <w:numId w:val="1011"/>
        </w:numPr>
      </w:pPr>
      <w:r>
        <w:t xml:space="preserve">Two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20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2.1: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2"/>
        </w:numPr>
      </w:pPr>
      <w:r>
        <w:t xml:space="preserve">One</w:t>
      </w:r>
    </w:p>
    <w:p>
      <w:pPr>
        <w:pStyle w:val="Compact"/>
        <w:numPr>
          <w:ilvl w:val="0"/>
          <w:numId w:val="1012"/>
        </w:numPr>
      </w:pPr>
      <w:r>
        <w:t xml:space="preserve">Two</w:t>
      </w:r>
    </w:p>
    <w:p>
      <w:pPr>
        <w:pStyle w:val="ProofStyle"/>
      </w:pPr>
      <w:r>
        <w:t xml:space="preserve">You can create new theorem types</w:t>
      </w:r>
    </w:p>
    <w:bookmarkEnd w:id="20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3"/>
        </w:numPr>
      </w:pPr>
      <w:r>
        <w:t xml:space="preserve">One</w:t>
      </w:r>
    </w:p>
    <w:p>
      <w:pPr>
        <w:pStyle w:val="Compact"/>
        <w:numPr>
          <w:ilvl w:val="0"/>
          <w:numId w:val="1013"/>
        </w:numPr>
      </w:pPr>
      <w:r>
        <w:t xml:space="preserve">Two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4"/>
        </w:numPr>
      </w:pPr>
      <w:r>
        <w:t xml:space="preserve">One</w:t>
      </w:r>
    </w:p>
    <w:p>
      <w:pPr>
        <w:pStyle w:val="Compact"/>
        <w:numPr>
          <w:ilvl w:val="0"/>
          <w:numId w:val="1014"/>
        </w:numPr>
      </w:pPr>
      <w:r>
        <w:t xml:space="preserve">Two</w:t>
      </w:r>
    </w:p>
    <w:p>
      <w:pPr>
        <w:pStyle w:val="ProofStyle"/>
      </w:pPr>
      <w:r>
        <w:t xml:space="preserve">Test</w:t>
      </w:r>
    </w:p>
    <w:bookmarkEnd w:id="21"/>
    <w:bookmarkStart w:id="26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2.1</w:t>
      </w:r>
      <w:r>
        <w:t xml:space="preserve"> </w:t>
      </w:r>
      <w:r>
        <w:t xml:space="preserve">or thought</w:t>
      </w:r>
      <w:r>
        <w:t xml:space="preserve"> </w:t>
      </w:r>
      <w:r>
        <w:t xml:space="preserve">2.1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5"/>
        </w:numPr>
      </w:pPr>
      <w:r>
        <w:t xml:space="preserve">One</w:t>
      </w:r>
    </w:p>
    <w:p>
      <w:pPr>
        <w:pStyle w:val="Compact"/>
        <w:numPr>
          <w:ilvl w:val="0"/>
          <w:numId w:val="1015"/>
        </w:numPr>
      </w:pPr>
      <w:r>
        <w:t xml:space="preserve">Two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23" w:name="def:truth"/>
    <w:p>
      <w:pPr>
        <w:pStyle w:val="DefinitionStyle"/>
      </w:pPr>
      <w:bookmarkStart w:id="22" w:name="def:truth"/>
      <w:bookmarkEnd w:id="22"/>
      <w:r>
        <w:rPr>
          <w:rStyle w:val="NameStyle"/>
        </w:rPr>
        <w:t xml:space="preserve">Definition 2.1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6"/>
        </w:numPr>
      </w:pPr>
      <w:r>
        <w:t xml:space="preserve">One</w:t>
      </w:r>
    </w:p>
    <w:p>
      <w:pPr>
        <w:pStyle w:val="Compact"/>
        <w:numPr>
          <w:ilvl w:val="0"/>
          <w:numId w:val="1016"/>
        </w:numPr>
      </w:pPr>
      <w:r>
        <w:t xml:space="preserve">Two</w:t>
      </w:r>
    </w:p>
    <w:p>
      <w:pPr>
        <w:pStyle w:val="DefinitionStyle"/>
      </w:pPr>
      <w:r>
        <w:t xml:space="preserve">Here is a definition.</w:t>
      </w:r>
    </w:p>
    <w:bookmarkEnd w:id="23"/>
    <w:p>
      <w:pPr>
        <w:pStyle w:val="BodyText"/>
      </w:pPr>
    </w:p>
    <w:bookmarkStart w:id="24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2.1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7"/>
        </w:numPr>
      </w:pPr>
      <w:r>
        <w:t xml:space="preserve">One</w:t>
      </w:r>
    </w:p>
    <w:p>
      <w:pPr>
        <w:pStyle w:val="Compact"/>
        <w:numPr>
          <w:ilvl w:val="0"/>
          <w:numId w:val="1017"/>
        </w:numPr>
      </w:pPr>
      <w:r>
        <w:t xml:space="preserve">Two</w:t>
      </w:r>
    </w:p>
    <w:p>
      <w:pPr>
        <w:pStyle w:val="TheoremStyleUpright"/>
      </w:pPr>
      <w:r>
        <w:t xml:space="preserve">You can create new theorem types</w:t>
      </w:r>
    </w:p>
    <w:bookmarkEnd w:id="24"/>
    <w:p>
      <w:pPr>
        <w:pStyle w:val="BodyText"/>
      </w:pPr>
      <w:r>
        <w:t xml:space="preserve">Now an actual new thing:</w:t>
      </w:r>
      <w:r>
        <w:t xml:space="preserve"> </w:t>
      </w:r>
    </w:p>
    <w:bookmarkStart w:id="25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3.1:</w:t>
      </w:r>
      <w:r>
        <w:rPr>
          <w:rStyle w:val="NameStyle"/>
        </w:rPr>
        <w:t xml:space="preserve"> </w:t>
      </w:r>
    </w:p>
    <w:p>
      <w:pPr>
        <w:pStyle w:val="Compact"/>
        <w:numPr>
          <w:ilvl w:val="0"/>
          <w:numId w:val="1018"/>
        </w:numPr>
      </w:pPr>
      <w:r>
        <w:t xml:space="preserve">One</w:t>
      </w:r>
    </w:p>
    <w:p>
      <w:pPr>
        <w:pStyle w:val="Compact"/>
        <w:numPr>
          <w:ilvl w:val="0"/>
          <w:numId w:val="1018"/>
        </w:numPr>
      </w:pPr>
      <w:r>
        <w:t xml:space="preserve">Two</w:t>
      </w:r>
    </w:p>
    <w:p>
      <w:pPr>
        <w:pStyle w:val="TheoremStyleUpright"/>
      </w:pPr>
      <w:r>
        <w:t xml:space="preserve">Stuff and nonsense</w:t>
      </w:r>
    </w:p>
    <w:bookmarkEnd w:id="25"/>
    <w:bookmarkEnd w:id="26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013: New theorems, numbering and styles with lists immediately inside and a newline present in clear and large</dc:title>
  <dc:creator>Emma Cliffe, Skills Centre: MASH, University of Bath</dc:creator>
  <cp:keywords/>
  <dcterms:created xsi:type="dcterms:W3CDTF">2025-10-01T16:45:06Z</dcterms:created>
  <dcterms:modified xsi:type="dcterms:W3CDTF">2025-10-01T16:45:06Z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