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Images:</w:t>
      </w:r>
      <w:r>
        <w:t xml:space="preserve"> </w:t>
      </w:r>
      <w:r>
        <w:t xml:space="preserve">using</w:t>
      </w:r>
      <w:r>
        <w:t xml:space="preserve"> </w:t>
      </w:r>
      <w:r>
        <w:t xml:space="preserve">iframe</w:t>
      </w:r>
      <w:r>
        <w:t xml:space="preserve"> </w:t>
      </w:r>
      <w:r>
        <w:t xml:space="preserve">and</w:t>
      </w:r>
      <w:r>
        <w:t xml:space="preserve"> </w:t>
      </w:r>
      <w:r>
        <w:t xml:space="preserve">alternatives</w:t>
      </w:r>
      <w:r>
        <w:t xml:space="preserve"> </w:t>
      </w:r>
      <w:r>
        <w:t xml:space="preserve">for</w:t>
      </w:r>
      <w:r>
        <w:t xml:space="preserve"> </w:t>
      </w:r>
      <w:r>
        <w:t xml:space="preserve">dynamic</w:t>
      </w:r>
      <w:r>
        <w:t xml:space="preserve"> </w:t>
      </w:r>
      <w:r>
        <w:t xml:space="preserve">element</w:t>
      </w:r>
      <w:r>
        <w:t xml:space="preserve"> </w:t>
      </w:r>
      <w:r>
        <w:t xml:space="preserve">including</w:t>
      </w:r>
      <w:r>
        <w:t xml:space="preserve"> </w:t>
      </w:r>
      <w:r>
        <w:t xml:space="preserve">in</w:t>
      </w:r>
      <w:r>
        <w:t xml:space="preserve"> </w:t>
      </w:r>
      <w:r>
        <w:t xml:space="preserve">theorems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3962400"/>
            <wp:effectExtent b="0" l="0" r="0" t="0"/>
            <wp:docPr descr="Interactive plot of sine" title="" id="21" name="Picture"/>
            <a:graphic>
              <a:graphicData uri="http://schemas.openxmlformats.org/drawingml/2006/picture">
                <pic:pic>
                  <pic:nvPicPr>
                    <pic:cNvPr descr="./sine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bookmarkEnd w:id="25"/>
    <w:bookmarkStart w:id="31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30" w:name="exm:unnamed-chunk-1"/>
    <w:p>
      <w:pPr>
        <w:pStyle w:val="ExampleStyle"/>
      </w:pPr>
      <w:bookmarkStart w:id="26" w:name="exm:unnamed-chunk-1"/>
      <w:bookmarkEnd w:id="26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3962400"/>
            <wp:effectExtent b="0" l="0" r="0" t="0"/>
            <wp:docPr descr="Interactive plot of sine" title="" id="27" name="Picture"/>
            <a:graphic>
              <a:graphicData uri="http://schemas.openxmlformats.org/drawingml/2006/picture">
                <pic:pic>
                  <pic:nvPicPr>
                    <pic:cNvPr descr="./sine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p>
      <w:pPr>
        <w:pStyle w:val="ExampleStyle"/>
      </w:pPr>
      <w:r>
        <w:t xml:space="preserve">This is some text below. A bug sometimes means this disappears but I cannot replicate in a clean document.</w:t>
      </w:r>
    </w:p>
    <w:bookmarkEnd w:id="30"/>
    <w:bookmarkEnd w:id="31"/>
    <w:bookmarkStart w:id="3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3962400"/>
            <wp:effectExtent b="0" l="0" r="0" t="0"/>
            <wp:docPr descr="Interactive plot of sine" title="" id="32" name="Picture"/>
            <a:graphic>
              <a:graphicData uri="http://schemas.openxmlformats.org/drawingml/2006/picture">
                <pic:pic>
                  <pic:nvPicPr>
                    <pic:cNvPr descr="./sine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p>
      <w:pPr>
        <w:pStyle w:val="ExampleStyle"/>
      </w:pPr>
      <w:r>
        <w:t xml:space="preserve">This is some text below. A bug sometimes means this disappears but I cannot replicate in a clean document.</w:t>
      </w:r>
    </w:p>
    <w:bookmarkEnd w:id="3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hyperlink" Id="rId24" Target="https://www.desmos.com/calculator/lbcljsazl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desmos.com/calculator/lbcljsaz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Images: using iframe and alternatives for dynamic element including in theorems</dc:title>
  <dc:creator>Emma Cliffe, Skills Centre: MASH, University of Bath</dc:creator>
  <cp:keywords/>
  <dcterms:created xsi:type="dcterms:W3CDTF">2023-10-11T21:33:56Z</dcterms:created>
  <dcterms:modified xsi:type="dcterms:W3CDTF">2023-10-11T21:33:56Z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