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015: Put a labeled figure/table inside a theorem/proof etc. but also have maths in the caption</w:t>
      </w:r>
    </w:p>
    <w:p>
      <w:pPr>
        <w:pStyle w:val="Author"/>
      </w:pPr>
      <w:r>
        <w:t xml:space="preserve">Emma Cliffe, Skills Centre: MASH, University of Bath</w:t>
      </w:r>
    </w:p>
    <w:p>
      <w:pPr>
        <w:pStyle w:val="Date"/>
      </w:pPr>
      <w:r>
        <w:t xml:space="preserve">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here-is-a-figure"/>
    <w:p>
      <w:pPr>
        <w:pStyle w:val="Heading1"/>
      </w:pPr>
      <w:r>
        <w:t xml:space="preserve">Here is a figure</w:t>
      </w:r>
    </w:p>
    <w:p>
      <w:pPr>
        <w:pStyle w:val="CaptionedFigure"/>
      </w:pPr>
      <w:r>
        <w:drawing>
          <wp:inline>
            <wp:extent cx="5943600" cy="4245428"/>
            <wp:effectExtent b="0" l="0" r="0" t="0"/>
            <wp:docPr descr="Figure 1.1: Something else to do with cars 1 A \times B" title="Alternative text" id="10" name="Picture"/>
            <a:graphic>
              <a:graphicData uri="http://schemas.openxmlformats.org/drawingml/2006/picture">
                <pic:pic>
                  <pic:nvPicPr>
                    <pic:cNvPr descr="Notes_files/figure-html/cars-plo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1.1: Something else to do with cars 1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</w:p>
    <w:bookmarkEnd w:id="12"/>
    <w:bookmarkStart w:id="15" w:name="X20dac87399cd9bcdc19eb81e9e47167fcbf0483"/>
    <w:p>
      <w:pPr>
        <w:pStyle w:val="Heading1"/>
      </w:pPr>
      <w:r>
        <w:t xml:space="preserve">Here is a figure with hyphen in the label</w:t>
      </w:r>
    </w:p>
    <w:p>
      <w:pPr>
        <w:pStyle w:val="FirstParagraph"/>
      </w:pPr>
      <w:r>
        <w:t xml:space="preserve">Hyphens in figure labels works…</w:t>
      </w:r>
    </w:p>
    <w:p>
      <w:pPr>
        <w:pStyle w:val="CaptionedFigure"/>
      </w:pPr>
      <w:r>
        <w:drawing>
          <wp:inline>
            <wp:extent cx="5943600" cy="4245428"/>
            <wp:effectExtent b="0" l="0" r="0" t="0"/>
            <wp:docPr descr="Figure 2.1: Something else to do with cars 1- A \times B" title="Alternative text" id="13" name="Picture"/>
            <a:graphic>
              <a:graphicData uri="http://schemas.openxmlformats.org/drawingml/2006/picture">
                <pic:pic>
                  <pic:nvPicPr>
                    <pic:cNvPr descr="Notes_files/figure-html/cars-plot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2.1: Something else to do with cars 1-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</w:p>
    <w:p>
      <w:pPr>
        <w:pStyle w:val="BodyText"/>
      </w:pPr>
      <w:r>
        <w:t xml:space="preserve">Here I am referencing the first figure</w:t>
      </w:r>
      <w:r>
        <w:t xml:space="preserve"> </w:t>
      </w:r>
      <w:r>
        <w:t xml:space="preserve">1.1</w:t>
      </w:r>
      <w:r>
        <w:t xml:space="preserve"> </w:t>
      </w:r>
      <w:r>
        <w:t xml:space="preserve">and second</w:t>
      </w:r>
      <w:r>
        <w:t xml:space="preserve"> </w:t>
      </w:r>
      <w:r>
        <w:t xml:space="preserve">2.1</w:t>
      </w:r>
    </w:p>
    <w:bookmarkEnd w:id="15"/>
    <w:bookmarkStart w:id="20" w:name="X9a2fb9fd4ffabed5ba3e5c576673bfe2e87587c"/>
    <w:p>
      <w:pPr>
        <w:pStyle w:val="Heading1"/>
      </w:pPr>
      <w:r>
        <w:t xml:space="preserve">Here is the putting of a figure inside another built in environment</w:t>
      </w:r>
    </w:p>
    <w:p>
      <w:pPr>
        <w:pStyle w:val="FirstParagraph"/>
      </w:pPr>
    </w:p>
    <w:bookmarkStart w:id="19" w:name="exm:unnamed-chunk-1"/>
    <w:p>
      <w:pPr>
        <w:pStyle w:val="ExampleStyle"/>
      </w:pPr>
      <w:bookmarkStart w:id="16" w:name="exm:unnamed-chunk-1"/>
      <w:bookmarkEnd w:id="16"/>
      <w:r>
        <w:rPr>
          <w:rStyle w:val="NameStyle"/>
        </w:rPr>
        <w:t xml:space="preserve">Example 3.1</w:t>
      </w:r>
      <w:r>
        <w:rPr>
          <w:rStyle w:val="NameStyle"/>
        </w:rPr>
        <w:t xml:space="preserve"> </w:t>
      </w:r>
    </w:p>
    <w:p>
      <w:pPr>
        <w:pStyle w:val="ExampleStyle"/>
      </w:pPr>
      <w:r>
        <w:t xml:space="preserve">Here is an example.</w:t>
      </w:r>
    </w:p>
    <w:p>
      <w:pPr>
        <w:pStyle w:val="CaptionedFigure"/>
      </w:pPr>
      <w:r>
        <w:drawing>
          <wp:inline>
            <wp:extent cx="5943600" cy="4245428"/>
            <wp:effectExtent b="0" l="0" r="0" t="0"/>
            <wp:docPr descr="Figure 3.1: Something to do with cars 2" title="Alternative text" id="17" name="Picture"/>
            <a:graphic>
              <a:graphicData uri="http://schemas.openxmlformats.org/drawingml/2006/picture">
                <pic:pic>
                  <pic:nvPicPr>
                    <pic:cNvPr descr="Notes_files/figure-html/cars-plot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3.1: Something to do with cars 2</w:t>
      </w:r>
    </w:p>
    <w:p>
      <w:pPr>
        <w:pStyle w:val="ExampleStyle"/>
      </w:pPr>
      <w:r>
        <w:t xml:space="preserve">This is a test. So, you need an empty line before and after the above for it to be a float. At the end of an environment this means that you need TWO empty lines. This is Pandoc.</w:t>
      </w:r>
    </w:p>
    <w:bookmarkEnd w:id="19"/>
    <w:bookmarkEnd w:id="20"/>
    <w:bookmarkStart w:id="24" w:name="Xc9cd82723d42774b05902fcea8575df5a3c6b47"/>
    <w:p>
      <w:pPr>
        <w:pStyle w:val="Heading1"/>
      </w:pPr>
      <w:r>
        <w:t xml:space="preserve">Here is the putting of a figure inside a newtheorem</w:t>
      </w:r>
    </w:p>
    <w:p>
      <w:pPr>
        <w:pStyle w:val="FirstParagraph"/>
      </w:pPr>
    </w:p>
    <w:bookmarkStart w:id="23" w:name="exe:test"/>
    <w:p>
      <w:pPr>
        <w:pStyle w:val="ExampleStyle"/>
      </w:pPr>
      <w:r>
        <w:rPr>
          <w:rStyle w:val="NameStyle"/>
        </w:rPr>
        <w:t xml:space="preserve"> </w:t>
      </w:r>
      <w:r>
        <w:rPr>
          <w:rStyle w:val="NameStyle"/>
        </w:rPr>
        <w:t xml:space="preserve">Example 4.1:</w:t>
      </w:r>
      <w:r>
        <w:rPr>
          <w:rStyle w:val="NameStyle"/>
        </w:rPr>
        <w:t xml:space="preserve"> </w:t>
      </w:r>
    </w:p>
    <w:p>
      <w:pPr>
        <w:pStyle w:val="ExampleStyle"/>
      </w:pPr>
      <w:r>
        <w:t xml:space="preserve">An example</w:t>
      </w:r>
    </w:p>
    <w:p>
      <w:pPr>
        <w:pStyle w:val="CaptionedFigure"/>
      </w:pPr>
      <w:r>
        <w:drawing>
          <wp:inline>
            <wp:extent cx="5943600" cy="4245428"/>
            <wp:effectExtent b="0" l="0" r="0" t="0"/>
            <wp:docPr descr="Figure 4.1: Something to do with cars 3" title="Alternative text" id="21" name="Picture"/>
            <a:graphic>
              <a:graphicData uri="http://schemas.openxmlformats.org/drawingml/2006/picture">
                <pic:pic>
                  <pic:nvPicPr>
                    <pic:cNvPr descr="Notes_files/figure-html/cars-plot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4.1: Something to do with cars 3</w:t>
      </w:r>
    </w:p>
    <w:bookmarkEnd w:id="23"/>
    <w:p>
      <w:pPr>
        <w:pStyle w:val="BodyText"/>
      </w:pPr>
      <w:r>
        <w:t xml:space="preserve">Here I reference that theorem</w:t>
      </w:r>
      <w:r>
        <w:t xml:space="preserve"> </w:t>
      </w:r>
      <w:r>
        <w:t xml:space="preserve">4.1</w:t>
      </w:r>
    </w:p>
    <w:bookmarkEnd w:id="24"/>
    <w:bookmarkStart w:id="27" w:name="X19fc2f163ae0f337cb27b67d4a911bc2f2a15a7"/>
    <w:p>
      <w:pPr>
        <w:pStyle w:val="Heading1"/>
      </w:pPr>
      <w:r>
        <w:t xml:space="preserve">Here is when we set width - and everything is different now</w:t>
      </w:r>
    </w:p>
    <w:p>
      <w:pPr>
        <w:pStyle w:val="CaptionedFigure"/>
      </w:pPr>
      <w:r>
        <w:drawing>
          <wp:inline>
            <wp:extent cx="3566160" cy="2547257"/>
            <wp:effectExtent b="0" l="0" r="0" t="0"/>
            <wp:docPr descr="Figure 5.1: Something else to do with cars 4" title="Alternative text" id="25" name="Picture"/>
            <a:graphic>
              <a:graphicData uri="http://schemas.openxmlformats.org/drawingml/2006/picture">
                <pic:pic>
                  <pic:nvPicPr>
                    <pic:cNvPr descr="Notes_files/figure-html/cars-plo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547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5.1: Something else to do with cars 4</w:t>
      </w:r>
    </w:p>
    <w:bookmarkEnd w:id="27"/>
    <w:bookmarkStart w:id="33" w:name="where-do-hyphens-break"/>
    <w:p>
      <w:pPr>
        <w:pStyle w:val="Heading1"/>
      </w:pPr>
      <w:r>
        <w:t xml:space="preserve">Where do hyphens break?</w:t>
      </w:r>
    </w:p>
    <w:p>
      <w:pPr>
        <w:pStyle w:val="FirstParagraph"/>
      </w:pPr>
      <w:r>
        <w:t xml:space="preserve">They only break in newtheorem, not inbuilt, not figures</w:t>
      </w:r>
    </w:p>
    <w:p>
      <w:pPr>
        <w:pStyle w:val="BodyText"/>
      </w:pPr>
    </w:p>
    <w:bookmarkStart w:id="29" w:name="exm:inbuilt-test"/>
    <w:p>
      <w:pPr>
        <w:pStyle w:val="ExampleStyle"/>
      </w:pPr>
      <w:bookmarkStart w:id="28" w:name="exm:inbuilt-test"/>
      <w:bookmarkEnd w:id="28"/>
      <w:r>
        <w:rPr>
          <w:rStyle w:val="NameStyle"/>
        </w:rPr>
        <w:t xml:space="preserve">Example 6.1</w:t>
      </w:r>
      <w:r>
        <w:rPr>
          <w:rStyle w:val="NameStyle"/>
        </w:rPr>
        <w:t xml:space="preserve"> </w:t>
      </w:r>
    </w:p>
    <w:p>
      <w:pPr>
        <w:pStyle w:val="ExampleStyle"/>
      </w:pPr>
      <w:r>
        <w:t xml:space="preserve">Here is a final example.</w:t>
      </w:r>
    </w:p>
    <w:bookmarkEnd w:id="29"/>
    <w:p>
      <w:pPr>
        <w:pStyle w:val="BodyText"/>
      </w:pPr>
      <w:r>
        <w:t xml:space="preserve">Here I reference that last theorem</w:t>
      </w:r>
      <w:r>
        <w:t xml:space="preserve"> </w:t>
      </w:r>
      <w:r>
        <w:t xml:space="preserve">6.1</w:t>
      </w:r>
    </w:p>
    <w:p>
      <w:pPr>
        <w:pStyle w:val="BodyText"/>
      </w:pPr>
    </w:p>
    <w:bookmarkStart w:id="30" w:name="exe:test-test"/>
    <w:p>
      <w:pPr>
        <w:pStyle w:val="ExampleStyle"/>
      </w:pPr>
      <w:r>
        <w:rPr>
          <w:rStyle w:val="NameStyle"/>
        </w:rPr>
        <w:t xml:space="preserve"> </w:t>
      </w:r>
      <w:r>
        <w:rPr>
          <w:rStyle w:val="NameStyle"/>
        </w:rPr>
        <w:t xml:space="preserve">Example 6.2:</w:t>
      </w:r>
      <w:r>
        <w:rPr>
          <w:rStyle w:val="NameStyle"/>
        </w:rPr>
        <w:t xml:space="preserve"> </w:t>
      </w:r>
    </w:p>
    <w:p>
      <w:pPr>
        <w:pStyle w:val="ExampleStyle"/>
      </w:pPr>
      <w:r>
        <w:t xml:space="preserve">The broken one.</w:t>
      </w:r>
    </w:p>
    <w:bookmarkEnd w:id="30"/>
    <w:p>
      <w:pPr>
        <w:pStyle w:val="BodyText"/>
      </w:pPr>
      <w:r>
        <w:t xml:space="preserve">Here I reference the broken one</w:t>
      </w:r>
      <w:r>
        <w:t xml:space="preserve"> </w:t>
      </w:r>
      <w:r>
        <w:t xml:space="preserve">6.2</w:t>
      </w:r>
    </w:p>
    <w:p>
      <w:pPr>
        <w:pStyle w:val="BodyText"/>
      </w:pPr>
    </w:p>
    <w:bookmarkStart w:id="31" w:name="nug:nugtest"/>
    <w:p>
      <w:pPr>
        <w:pStyle w:val="TheoremStyleUpright"/>
      </w:pPr>
      <w:r>
        <w:rPr>
          <w:rStyle w:val="NameStyle"/>
        </w:rPr>
        <w:t xml:space="preserve"> </w:t>
      </w:r>
      <w:r>
        <w:rPr>
          <w:rStyle w:val="NameStyle"/>
        </w:rPr>
        <w:t xml:space="preserve">Nugget 6.1:</w:t>
      </w:r>
      <w:r>
        <w:rPr>
          <w:rStyle w:val="NameStyle"/>
        </w:rPr>
        <w:t xml:space="preserve"> </w:t>
      </w:r>
    </w:p>
    <w:p>
      <w:pPr>
        <w:pStyle w:val="TheoremStyleUpright"/>
      </w:pPr>
      <w:r>
        <w:t xml:space="preserve">The good one.</w:t>
      </w:r>
    </w:p>
    <w:bookmarkEnd w:id="31"/>
    <w:p>
      <w:pPr>
        <w:pStyle w:val="BodyText"/>
      </w:pPr>
      <w:r>
        <w:t xml:space="preserve">Here I reference the good one</w:t>
      </w:r>
      <w:r>
        <w:t xml:space="preserve"> </w:t>
      </w:r>
      <w:r>
        <w:t xml:space="preserve">6.1</w:t>
      </w:r>
    </w:p>
    <w:p>
      <w:pPr>
        <w:pStyle w:val="BodyText"/>
      </w:pPr>
    </w:p>
    <w:bookmarkStart w:id="32" w:name="nug:nug-test"/>
    <w:p>
      <w:pPr>
        <w:pStyle w:val="TheoremStyleUpright"/>
      </w:pPr>
      <w:r>
        <w:rPr>
          <w:rStyle w:val="NameStyle"/>
        </w:rPr>
        <w:t xml:space="preserve"> </w:t>
      </w:r>
      <w:r>
        <w:rPr>
          <w:rStyle w:val="NameStyle"/>
        </w:rPr>
        <w:t xml:space="preserve">Nugget 6.2:</w:t>
      </w:r>
      <w:r>
        <w:rPr>
          <w:rStyle w:val="NameStyle"/>
        </w:rPr>
        <w:t xml:space="preserve"> </w:t>
      </w:r>
    </w:p>
    <w:p>
      <w:pPr>
        <w:pStyle w:val="TheoremStyleUpright"/>
      </w:pPr>
      <w:r>
        <w:t xml:space="preserve">The good one bad.</w:t>
      </w:r>
    </w:p>
    <w:bookmarkEnd w:id="32"/>
    <w:p>
      <w:pPr>
        <w:pStyle w:val="BodyText"/>
      </w:pPr>
      <w:r>
        <w:t xml:space="preserve">Here I reference the good one bad</w:t>
      </w:r>
      <w:r>
        <w:t xml:space="preserve"> </w:t>
      </w:r>
      <w:r>
        <w:t xml:space="preserve">6.2</w:t>
      </w:r>
    </w:p>
    <w:bookmarkEnd w:id="33"/>
    <w:sectPr w:rsidR="009F1DBF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E17F69BA"/>
    <w:multiLevelType w:val="multilevel"/>
    <w:tmpl w:val="C1F0B80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FE3F2B8F"/>
    <w:multiLevelType w:val="multilevel"/>
    <w:tmpl w:val="B6DED8A6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FFFFFF7C"/>
    <w:multiLevelType w:val="singleLevel"/>
    <w:tmpl w:val="5656B9F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3">
    <w:nsid w:val="FFFFFF7D"/>
    <w:multiLevelType w:val="singleLevel"/>
    <w:tmpl w:val="C92084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4">
    <w:nsid w:val="FFFFFF7E"/>
    <w:multiLevelType w:val="singleLevel"/>
    <w:tmpl w:val="AC3ABB6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5">
    <w:nsid w:val="FFFFFF7F"/>
    <w:multiLevelType w:val="singleLevel"/>
    <w:tmpl w:val="71009DAE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6">
    <w:nsid w:val="FFFFFF80"/>
    <w:multiLevelType w:val="singleLevel"/>
    <w:tmpl w:val="6062E62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7">
    <w:nsid w:val="FFFFFF81"/>
    <w:multiLevelType w:val="singleLevel"/>
    <w:tmpl w:val="78AA967A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8">
    <w:nsid w:val="FFFFFF82"/>
    <w:multiLevelType w:val="singleLevel"/>
    <w:tmpl w:val="A4D28A6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9">
    <w:nsid w:val="FFFFFF83"/>
    <w:multiLevelType w:val="singleLevel"/>
    <w:tmpl w:val="0B9CDD8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10">
    <w:nsid w:val="FFFFFF88"/>
    <w:multiLevelType w:val="singleLevel"/>
    <w:tmpl w:val="B41AC44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1">
    <w:nsid w:val="FFFFFF89"/>
    <w:multiLevelType w:val="singleLevel"/>
    <w:tmpl w:val="376C9AB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2">
    <w:nsid w:val="0026550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3">
    <w:nsid w:val="2C1AE401"/>
    <w:multiLevelType w:val="multilevel"/>
    <w:tmpl w:val="F1E2103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2C270BEB"/>
    <w:multiLevelType w:val="multilevel"/>
    <w:tmpl w:val="713A51E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12"/>
  </w:num>
  <w:num w:numId="5">
    <w:abstractNumId w:val="13"/>
  </w:num>
  <w:num w:numId="6">
    <w:abstractNumId w:val="11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3"/>
  </w:num>
  <w:num w:numId="15">
    <w:abstractNumId w:val="2"/>
  </w:num>
  <w:num w:numId="16">
    <w:abstractNumId w:val="1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571F"/>
    <w:rsid w:val="004E29B3"/>
    <w:rsid w:val="00590D07"/>
    <w:rsid w:val="00784D58"/>
    <w:rsid w:val="008D6863"/>
    <w:rsid w:val="009010A4"/>
    <w:rsid w:val="009F1DBF"/>
    <w:rsid w:val="00B86B75"/>
    <w:rsid w:val="00BC48D5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7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9D184C"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rsid w:val="00683F40"/>
    <w:pPr>
      <w:keepNext/>
      <w:keepLines/>
      <w:numPr>
        <w:numId w:val="4"/>
      </w:numPr>
      <w:spacing w:after="0" w:before="480"/>
      <w:outlineLvl w:val="0"/>
    </w:pPr>
    <w:rPr>
      <w:rFonts w:cstheme="majorBidi" w:eastAsiaTheme="majorEastAsia"/>
      <w:b/>
      <w:bCs/>
      <w:color w:themeColor="accent1" w:themeShade="80" w:val="24406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683F40"/>
    <w:pPr>
      <w:keepNext/>
      <w:keepLines/>
      <w:numPr>
        <w:ilvl w:val="1"/>
        <w:numId w:val="4"/>
      </w:numPr>
      <w:spacing w:after="0" w:before="200"/>
      <w:outlineLvl w:val="1"/>
    </w:pPr>
    <w:rPr>
      <w:rFonts w:cstheme="majorBidi" w:eastAsiaTheme="majorEastAsia"/>
      <w:b/>
      <w:bCs/>
      <w:color w:themeColor="accent1" w:themeShade="80" w:val="244061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683F40"/>
    <w:pPr>
      <w:keepNext/>
      <w:keepLines/>
      <w:numPr>
        <w:ilvl w:val="2"/>
        <w:numId w:val="4"/>
      </w:numPr>
      <w:spacing w:after="0" w:before="200"/>
      <w:outlineLvl w:val="2"/>
    </w:pPr>
    <w:rPr>
      <w:rFonts w:cstheme="majorBidi" w:eastAsiaTheme="majorEastAsia"/>
      <w:b/>
      <w:bCs/>
      <w:color w:themeColor="accent1" w:themeShade="80" w:val="244061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B45AD4"/>
    <w:pPr>
      <w:keepNext/>
      <w:keepLines/>
      <w:numPr>
        <w:ilvl w:val="3"/>
        <w:numId w:val="4"/>
      </w:numPr>
      <w:spacing w:after="0" w:before="200"/>
      <w:outlineLvl w:val="3"/>
    </w:pPr>
    <w:rPr>
      <w:rFonts w:cstheme="majorBidi" w:eastAsiaTheme="majorEastAsia"/>
      <w:b/>
      <w:bCs/>
      <w:color w:themeColor="accent1" w:themeShade="BF" w:val="365F91"/>
      <w:sz w:val="26"/>
    </w:rPr>
  </w:style>
  <w:style w:styleId="Heading5" w:type="paragraph">
    <w:name w:val="heading 5"/>
    <w:basedOn w:val="Normal"/>
    <w:next w:val="BodyText"/>
    <w:uiPriority w:val="9"/>
    <w:unhideWhenUsed/>
    <w:qFormat/>
    <w:rsid w:val="00B45AD4"/>
    <w:pPr>
      <w:keepNext/>
      <w:keepLines/>
      <w:numPr>
        <w:ilvl w:val="4"/>
        <w:numId w:val="4"/>
      </w:numPr>
      <w:spacing w:after="0" w:before="200"/>
      <w:outlineLvl w:val="4"/>
    </w:pPr>
    <w:rPr>
      <w:rFonts w:cstheme="majorBidi" w:eastAsiaTheme="majorEastAsia"/>
      <w:b/>
      <w:iCs/>
      <w:color w:themeColor="accent1" w:themeShade="BF" w:val="365F91"/>
    </w:rPr>
  </w:style>
  <w:style w:styleId="Heading6" w:type="paragraph">
    <w:name w:val="heading 6"/>
    <w:basedOn w:val="Normal"/>
    <w:next w:val="BodyText"/>
    <w:uiPriority w:val="9"/>
    <w:unhideWhenUsed/>
    <w:qFormat/>
    <w:rsid w:val="00B45AD4"/>
    <w:pPr>
      <w:keepNext/>
      <w:keepLines/>
      <w:numPr>
        <w:ilvl w:val="5"/>
        <w:numId w:val="4"/>
      </w:numPr>
      <w:spacing w:after="0" w:before="200"/>
      <w:outlineLvl w:val="5"/>
    </w:pPr>
    <w:rPr>
      <w:rFonts w:cstheme="majorBidi" w:eastAsiaTheme="majorEastAsia"/>
      <w:i/>
      <w:color w:themeColor="accent1" w:themeShade="BF" w:val="365F91"/>
    </w:rPr>
  </w:style>
  <w:style w:styleId="Heading7" w:type="paragraph">
    <w:name w:val="heading 7"/>
    <w:basedOn w:val="Normal"/>
    <w:next w:val="Normal"/>
    <w:link w:val="Heading7Char"/>
    <w:semiHidden/>
    <w:unhideWhenUsed/>
    <w:rsid w:val="007E5BC1"/>
    <w:pPr>
      <w:keepNext/>
      <w:keepLines/>
      <w:numPr>
        <w:ilvl w:val="6"/>
        <w:numId w:val="4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8" w:type="paragraph">
    <w:name w:val="heading 8"/>
    <w:basedOn w:val="Normal"/>
    <w:next w:val="Normal"/>
    <w:link w:val="Heading8Char"/>
    <w:rsid w:val="007E5BC1"/>
    <w:pPr>
      <w:keepNext/>
      <w:keepLines/>
      <w:numPr>
        <w:ilvl w:val="7"/>
        <w:numId w:val="4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rsid w:val="007E5BC1"/>
    <w:pPr>
      <w:keepNext/>
      <w:keepLines/>
      <w:numPr>
        <w:ilvl w:val="8"/>
        <w:numId w:val="4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D184C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683F40"/>
    <w:pPr>
      <w:keepNext/>
      <w:keepLines/>
      <w:spacing w:after="240" w:before="480"/>
      <w:jc w:val="center"/>
    </w:pPr>
    <w:rPr>
      <w:rFonts w:cstheme="majorBidi" w:eastAsiaTheme="majorEastAsia"/>
      <w:b/>
      <w:bCs/>
      <w:color w:themeColor="text2" w:themeShade="80" w:val="0F243E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D184C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9D184C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9D184C"/>
    <w:pPr>
      <w:spacing w:after="100" w:before="100"/>
    </w:pPr>
    <w:rPr>
      <w:rFonts w:cstheme="majorBidi" w:eastAsiaTheme="majorEastAsia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FigurewithCaption" w:type="paragraph">
    <w:name w:val="Figure with Caption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206CDD"/>
    <w:rPr>
      <w:color w:themeColor="accent1" w:themeShade="BF" w:val="365F91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rsid w:val="00B45AD4"/>
    <w:pPr>
      <w:numPr>
        <w:numId w:val="0"/>
      </w:numPr>
      <w:spacing w:before="240" w:line="259" w:lineRule="auto"/>
      <w:outlineLvl w:val="9"/>
    </w:pPr>
    <w:rPr>
      <w:bCs w:val="0"/>
      <w:color w:themeColor="accent1" w:themeShade="BF" w:val="365F91"/>
    </w:rPr>
  </w:style>
  <w:style w:customStyle="1" w:styleId="Theorem" w:type="character">
    <w:name w:val="Theorem"/>
    <w:basedOn w:val="CaptionChar"/>
    <w:rsid w:val="009D184C"/>
    <w:rPr>
      <w:b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BodyTextChar" w:type="character">
    <w:name w:val="Body Text Char"/>
    <w:basedOn w:val="DefaultParagraphFont"/>
    <w:link w:val="BodyText"/>
    <w:rsid w:val="009D184C"/>
    <w:rPr>
      <w:rFonts w:ascii="Arial" w:hAnsi="Arial"/>
    </w:rPr>
  </w:style>
  <w:style w:styleId="Mention" w:type="character">
    <w:name w:val="Mention"/>
    <w:basedOn w:val="DefaultParagraphFont"/>
    <w:uiPriority w:val="99"/>
    <w:semiHidden/>
    <w:unhideWhenUsed/>
    <w:rsid w:val="00A336B7"/>
    <w:rPr>
      <w:color w:val="2B579A"/>
      <w:shd w:color="auto" w:fill="E6E6E6" w:val="clear"/>
    </w:rPr>
  </w:style>
  <w:style w:styleId="TOC1" w:type="paragraph">
    <w:name w:val="toc 1"/>
    <w:basedOn w:val="Normal"/>
    <w:next w:val="Normal"/>
    <w:autoRedefine/>
    <w:uiPriority w:val="39"/>
    <w:unhideWhenUsed/>
    <w:rsid w:val="00B45AD4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B45AD4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B45AD4"/>
    <w:pPr>
      <w:spacing w:after="100"/>
      <w:ind w:left="480"/>
    </w:pPr>
  </w:style>
  <w:style w:styleId="PlaceholderText" w:type="character">
    <w:name w:val="Placeholder Text"/>
    <w:basedOn w:val="DefaultParagraphFont"/>
    <w:semiHidden/>
    <w:rsid w:val="000A6181"/>
    <w:rPr>
      <w:color w:val="808080"/>
    </w:rPr>
  </w:style>
  <w:style w:styleId="FollowedHyperlink" w:type="character">
    <w:name w:val="FollowedHyperlink"/>
    <w:basedOn w:val="DefaultParagraphFont"/>
    <w:semiHidden/>
    <w:unhideWhenUsed/>
    <w:rsid w:val="000A6181"/>
    <w:rPr>
      <w:color w:themeColor="followedHyperlink" w:val="800080"/>
      <w:u w:val="single"/>
    </w:rPr>
  </w:style>
  <w:style w:customStyle="1" w:styleId="forceleft" w:type="paragraph">
    <w:name w:val="forceleft"/>
    <w:basedOn w:val="Normal"/>
    <w:link w:val="forceleftChar"/>
    <w:qFormat/>
    <w:rsid w:val="00754A96"/>
  </w:style>
  <w:style w:customStyle="1" w:styleId="forceleftChar" w:type="character">
    <w:name w:val="forceleft Char"/>
    <w:basedOn w:val="DefaultParagraphFont"/>
    <w:link w:val="forceleft"/>
    <w:rsid w:val="00754A96"/>
    <w:rPr>
      <w:rFonts w:ascii="Arial" w:hAnsi="Arial"/>
    </w:rPr>
  </w:style>
  <w:style w:customStyle="1" w:styleId="Heading7Char" w:type="character">
    <w:name w:val="Heading 7 Char"/>
    <w:basedOn w:val="DefaultParagraphFont"/>
    <w:link w:val="Heading7"/>
    <w:semiHidden/>
    <w:rsid w:val="007E5BC1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8Char" w:type="character">
    <w:name w:val="Heading 8 Char"/>
    <w:basedOn w:val="DefaultParagraphFont"/>
    <w:link w:val="Heading8"/>
    <w:rsid w:val="007E5BC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rsid w:val="007E5BC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customStyle="1" w:styleId="DefinitionStyle" w:type="paragraph">
    <w:name w:val="DefinitionStyle"/>
    <w:basedOn w:val="BodyText"/>
    <w:qFormat/>
    <w:rsid w:val="00525840"/>
    <w:pPr>
      <w:pBdr>
        <w:left w:color="95B3D7" w:space="4" w:sz="18" w:themeColor="accent1" w:themeTint="99" w:val="single"/>
      </w:pBdr>
      <w:shd w:color="auto" w:fill="DBE5F1" w:themeFill="accent1" w:themeFillTint="33" w:val="clear"/>
    </w:pPr>
  </w:style>
  <w:style w:customStyle="1" w:styleId="ExampleStyle" w:type="paragraph">
    <w:name w:val="ExampleStyle"/>
    <w:basedOn w:val="BodyText"/>
    <w:qFormat/>
    <w:rsid w:val="00525840"/>
    <w:pPr>
      <w:pBdr>
        <w:left w:color="D99594" w:space="4" w:sz="18" w:themeColor="accent2" w:themeTint="99" w:val="single"/>
      </w:pBdr>
      <w:shd w:color="auto" w:fill="F2DBDB" w:themeFill="accent2" w:themeFillTint="33" w:val="clear"/>
    </w:pPr>
  </w:style>
  <w:style w:customStyle="1" w:styleId="ProofStyle" w:type="paragraph">
    <w:name w:val="ProofStyle"/>
    <w:basedOn w:val="BodyText"/>
    <w:qFormat/>
    <w:rsid w:val="00525840"/>
    <w:pPr>
      <w:pBdr>
        <w:left w:color="FABF8F" w:space="4" w:sz="18" w:themeColor="accent6" w:themeTint="99" w:val="single"/>
      </w:pBdr>
      <w:shd w:color="auto" w:fill="FDE9D9" w:themeFill="accent6" w:themeFillTint="33" w:val="clear"/>
    </w:pPr>
  </w:style>
  <w:style w:customStyle="1" w:styleId="TheoremStyle" w:type="paragraph">
    <w:name w:val="TheoremStyle"/>
    <w:basedOn w:val="BodyText"/>
    <w:qFormat/>
    <w:rsid w:val="00525840"/>
    <w:pPr>
      <w:pBdr>
        <w:left w:color="C2D69B" w:space="4" w:sz="18" w:themeColor="accent3" w:themeTint="99" w:val="single"/>
      </w:pBdr>
      <w:shd w:color="auto" w:fill="EAF1DD" w:themeFill="accent3" w:themeFillTint="33" w:val="clear"/>
    </w:pPr>
  </w:style>
  <w:style w:customStyle="1" w:styleId="NameStyle" w:type="character">
    <w:name w:val="NameStyle"/>
    <w:basedOn w:val="BodyTextChar"/>
    <w:rsid w:val="00525840"/>
    <w:rPr>
      <w:rFonts w:ascii="Arial" w:hAnsi="Arial"/>
      <w:b/>
    </w:rPr>
  </w:style>
  <w:style w:customStyle="1" w:styleId="TheoremStyleUpright" w:type="paragraph">
    <w:name w:val="TheoremStyleUpright"/>
    <w:basedOn w:val="TheoremStyle"/>
    <w:qFormat/>
    <w:rsid w:val="00901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015: Put a labeled figure/table inside a theorem/proof etc. but also have maths in the caption</dc:title>
  <dc:creator>Emma Cliffe, Skills Centre: MASH, University of Bath</dc:creator>
  <cp:keywords/>
  <dcterms:created xsi:type="dcterms:W3CDTF">2026-09-11T21:52:19Z</dcterms:created>
  <dcterms:modified xsi:type="dcterms:W3CDTF">2026-09-11T21:52:19Z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a4paper</vt:lpwstr>
  </property>
  <property fmtid="{D5CDD505-2E9C-101B-9397-08002B2CF9AE}" pid="3" name="date">
    <vt:lpwstr>September 2026</vt:lpwstr>
  </property>
  <property fmtid="{D5CDD505-2E9C-101B-9397-08002B2CF9AE}" pid="4" name="documentclass">
    <vt:lpwstr>article</vt:lpwstr>
  </property>
  <property fmtid="{D5CDD505-2E9C-101B-9397-08002B2CF9AE}" pid="5" name="fontsize">
    <vt:lpwstr>10pt</vt:lpwstr>
  </property>
  <property fmtid="{D5CDD505-2E9C-101B-9397-08002B2CF9AE}" pid="6" name="geometry">
    <vt:lpwstr>margin=2.5cm</vt:lpwstr>
  </property>
  <property fmtid="{D5CDD505-2E9C-101B-9397-08002B2CF9AE}" pid="7" name="language">
    <vt:lpwstr>en</vt:lpwstr>
  </property>
  <property fmtid="{D5CDD505-2E9C-101B-9397-08002B2CF9AE}" pid="8" name="output">
    <vt:lpwstr/>
  </property>
  <property fmtid="{D5CDD505-2E9C-101B-9397-08002B2CF9AE}" pid="9" name="site">
    <vt:lpwstr>bookdown::bookdown_site</vt:lpwstr>
  </property>
</Properties>
</file>