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068B4" w:rsidP="007DCD2F" w:rsidRDefault="005068B4" w14:paraId="672A665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5A5858"/>
          <w:sz w:val="24"/>
          <w:szCs w:val="24"/>
        </w:rPr>
      </w:pPr>
    </w:p>
    <w:p xmlns:wp14="http://schemas.microsoft.com/office/word/2010/wordml" w:rsidR="005068B4" w:rsidP="007DCD2F" w:rsidRDefault="005068B4" w14:paraId="0A37501D" wp14:textId="67300E19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7DC4E7F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Oxygen Thieves</w:t>
      </w:r>
    </w:p>
    <w:p xmlns:wp14="http://schemas.microsoft.com/office/word/2010/wordml" w:rsidRPr="006C3C6D" w:rsidR="005068B4" w:rsidP="007DCD2F" w:rsidRDefault="005068B4" w14:paraId="383B923E" wp14:textId="312B6E6D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25F8217B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STATEMENT OF WORK</w:t>
      </w:r>
      <w:r w:rsidRPr="25F8217B" w:rsidR="15EB9C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6C3C6D" w:rsidR="005068B4" w:rsidP="007DCD2F" w:rsidRDefault="005068B4" w14:paraId="49C545C4" wp14:textId="4C795158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_________________________________________________________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__________________________</w:t>
      </w:r>
    </w:p>
    <w:p xmlns:wp14="http://schemas.microsoft.com/office/word/2010/wordml" w:rsidRPr="006C3C6D" w:rsidR="005068B4" w:rsidP="007DCD2F" w:rsidRDefault="005068B4" w14:paraId="5DAB6C7B" wp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72E62080" wp14:textId="26AD84F2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_________________________________________________________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__________________________</w:t>
      </w:r>
    </w:p>
    <w:p xmlns:wp14="http://schemas.microsoft.com/office/word/2010/wordml" w:rsidRPr="006C3C6D" w:rsidR="005068B4" w:rsidP="007DCD2F" w:rsidRDefault="005068B4" w14:paraId="02EB378F" wp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0EF0A051" wp14:textId="791C9B32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THIS STATEMENT OF WORK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(this “</w:t>
      </w: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SOW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”) is entered into by and between the undersigned Buyer and Service Provider 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pursuant to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Project Services Agreement (the “</w:t>
      </w: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Agreement</w:t>
      </w:r>
      <w:r w:rsidRPr="528865C5" w:rsidR="005068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”) governing the following Project:</w:t>
      </w:r>
      <w:r w:rsidRPr="528865C5" w:rsidR="593FB1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Website Building</w:t>
      </w:r>
    </w:p>
    <w:p xmlns:wp14="http://schemas.microsoft.com/office/word/2010/wordml" w:rsidRPr="006C3C6D" w:rsidR="005068B4" w:rsidP="007DCD2F" w:rsidRDefault="005068B4" w14:paraId="6A05A809" wp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W w:w="6901" w:type="dxa"/>
        <w:tblLook w:val="01E0" w:firstRow="1" w:lastRow="1" w:firstColumn="1" w:lastColumn="1" w:noHBand="0" w:noVBand="0"/>
      </w:tblPr>
      <w:tblGrid>
        <w:gridCol w:w="6901"/>
      </w:tblGrid>
      <w:tr xmlns:wp14="http://schemas.microsoft.com/office/word/2010/wordml" w:rsidRPr="005068B4" w:rsidR="005068B4" w:rsidTr="528865C5" w14:paraId="0DC61744" wp14:textId="77777777">
        <w:tc>
          <w:tcPr>
            <w:tcW w:w="6901" w:type="dxa"/>
            <w:shd w:val="clear" w:color="auto" w:fill="auto"/>
            <w:tcMar/>
          </w:tcPr>
          <w:p w:rsidRPr="005068B4" w:rsidR="005068B4" w:rsidP="007DCD2F" w:rsidRDefault="005068B4" w14:paraId="470EAF04" wp14:textId="68BE948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28865C5" w:rsidR="53C2B53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Project Name:</w:t>
            </w:r>
          </w:p>
          <w:p w:rsidRPr="005068B4" w:rsidR="005068B4" w:rsidP="007DCD2F" w:rsidRDefault="005068B4" w14:paraId="5A39BBE3" wp14:textId="3D128B8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28865C5" w:rsidR="53C2B53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Thompson Project</w:t>
            </w:r>
          </w:p>
        </w:tc>
      </w:tr>
      <w:tr xmlns:wp14="http://schemas.microsoft.com/office/word/2010/wordml" w:rsidRPr="005068B4" w:rsidR="005068B4" w:rsidTr="528865C5" w14:paraId="065C1DC0" wp14:textId="77777777">
        <w:tc>
          <w:tcPr>
            <w:tcW w:w="6901" w:type="dxa"/>
            <w:shd w:val="clear" w:color="auto" w:fill="auto"/>
            <w:tcMar/>
          </w:tcPr>
          <w:p w:rsidRPr="005068B4" w:rsidR="005068B4" w:rsidP="007DCD2F" w:rsidRDefault="005068B4" w14:paraId="41C8F39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RPr="006C3C6D" w:rsidR="005068B4" w:rsidP="4D3739EF" w:rsidRDefault="005068B4" w14:paraId="0D0B940D" wp14:textId="3D8AB4A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565A60DB" wp14:textId="363CFE8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1 </w:t>
      </w:r>
      <w:r w:rsidRPr="528865C5" w:rsidR="6EF64D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Executive Summary</w:t>
      </w:r>
    </w:p>
    <w:p w:rsidR="39889F7E" w:rsidP="4D3739EF" w:rsidRDefault="39889F7E" w14:paraId="071290A3" w14:textId="6217CFB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39889F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Thompson Project is a primary destination for at-risk youth providing </w:t>
      </w:r>
      <w:r w:rsidRPr="528865C5" w:rsidR="275D40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mentorship, </w:t>
      </w:r>
      <w:r w:rsidRPr="528865C5" w:rsidR="24A70AF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entertainment clothing</w:t>
      </w:r>
      <w:r w:rsidRPr="528865C5" w:rsidR="275D40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more. </w:t>
      </w:r>
      <w:r w:rsidRPr="528865C5" w:rsidR="2C1FD4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However,</w:t>
      </w:r>
      <w:r w:rsidRPr="528865C5" w:rsidR="660225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project needs to satisfy the </w:t>
      </w:r>
      <w:r w:rsidRPr="528865C5" w:rsidR="418652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current</w:t>
      </w:r>
      <w:r w:rsidRPr="528865C5" w:rsidR="660225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business needs such as Increasing revenue for future </w:t>
      </w:r>
      <w:r w:rsidRPr="528865C5" w:rsidR="0AB0AF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expansion</w:t>
      </w:r>
      <w:r w:rsidRPr="528865C5" w:rsidR="660225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528865C5" w:rsidR="1E40749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improved publicity, </w:t>
      </w:r>
      <w:r w:rsidRPr="528865C5" w:rsidR="35D135F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streamlining of volunteer process and improving access to information of th</w:t>
      </w:r>
      <w:r w:rsidRPr="528865C5" w:rsidR="3C37CC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 organization. </w:t>
      </w:r>
    </w:p>
    <w:p w:rsidR="4D3739EF" w:rsidP="4D3739EF" w:rsidRDefault="4D3739EF" w14:paraId="75D5CD28" w14:textId="3F90D36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C37CC5F" w:rsidP="4D3739EF" w:rsidRDefault="3C37CC5F" w14:paraId="07CD667E" w14:textId="6E80478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3C37CC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business requirements of the Thompson Project will be satisfied by providing technic</w:t>
      </w:r>
      <w:r w:rsidRPr="528865C5" w:rsidR="53C88D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al infrastructure and support via website that contains all processes required to </w:t>
      </w:r>
      <w:r w:rsidRPr="528865C5" w:rsidR="71BFE58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efficiently interact</w:t>
      </w:r>
      <w:r w:rsidRPr="528865C5" w:rsidR="69201B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with the organization which will fulfill business needs.</w:t>
      </w:r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865C5" w:rsidR="6DD5B2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Utilization of a content management </w:t>
      </w:r>
      <w:r w:rsidRPr="528865C5" w:rsidR="7D4ADB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system,</w:t>
      </w:r>
      <w:r w:rsidRPr="528865C5" w:rsidR="6DD5B2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WordPress</w:t>
      </w:r>
      <w:r w:rsidRPr="528865C5" w:rsidR="21A09CC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our case,</w:t>
      </w:r>
      <w:r w:rsidRPr="528865C5" w:rsidR="6DD5B2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865C5" w:rsidR="6DD5B2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wi</w:t>
      </w:r>
      <w:r w:rsidRPr="528865C5" w:rsidR="098C82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ll</w:t>
      </w:r>
      <w:r w:rsidRPr="528865C5" w:rsidR="6DD5B2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allow for the following </w:t>
      </w:r>
      <w:r w:rsidRPr="528865C5" w:rsidR="325CFB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content within the site</w:t>
      </w:r>
      <w:r w:rsidRPr="528865C5" w:rsidR="4F7774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865C5" w:rsidR="1351A62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to be </w:t>
      </w:r>
      <w:r w:rsidRPr="528865C5" w:rsidR="1351A62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streamlined</w:t>
      </w:r>
      <w:r w:rsidRPr="528865C5" w:rsidR="1351A62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however </w:t>
      </w:r>
      <w:r w:rsidRPr="528865C5" w:rsidR="4F7774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</w:t>
      </w:r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limited to:</w:t>
      </w:r>
    </w:p>
    <w:p w:rsidR="4D3739EF" w:rsidP="4D3739EF" w:rsidRDefault="4D3739EF" w14:paraId="3AD60890" w14:textId="5C7123C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8267BF3" w:rsidP="4D3739EF" w:rsidRDefault="78267BF3" w14:paraId="382A2591" w14:textId="33572DF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storage</w:t>
      </w:r>
    </w:p>
    <w:p w:rsidR="78267BF3" w:rsidP="007DCD2F" w:rsidRDefault="78267BF3" w14:paraId="01DBD60C" w14:textId="45206F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Donation functionality</w:t>
      </w:r>
    </w:p>
    <w:p w:rsidR="78267BF3" w:rsidP="007DCD2F" w:rsidRDefault="78267BF3" w14:paraId="4A79FF0E" w14:textId="124CCFC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General information/ About Us for organizations mission and goals</w:t>
      </w:r>
    </w:p>
    <w:p w:rsidR="78267BF3" w:rsidP="007DCD2F" w:rsidRDefault="78267BF3" w14:paraId="0092AC80" w14:textId="2BC96BD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_Int_Gv802XYx" w:id="1119298607"/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Volunteer</w:t>
      </w:r>
      <w:bookmarkEnd w:id="1119298607"/>
      <w:r w:rsidRPr="528865C5" w:rsidR="78267B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sign up &amp; training </w:t>
      </w:r>
    </w:p>
    <w:p w:rsidR="5AA51D31" w:rsidP="007DCD2F" w:rsidRDefault="5AA51D31" w14:paraId="756F56FF" w14:textId="294D4A7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5AA51D3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Integration of social media platforms to raise publicity and awareness of the organization</w:t>
      </w:r>
    </w:p>
    <w:p w:rsidR="4D3739EF" w:rsidP="4D3739EF" w:rsidRDefault="4D3739EF" w14:paraId="1180804F" w14:textId="1458C39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D3739EF" w:rsidP="4D3739EF" w:rsidRDefault="4D3739EF" w14:paraId="7F30DC2D" w14:textId="2EDDE93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D3739EF" w:rsidP="4D3739EF" w:rsidRDefault="4D3739EF" w14:paraId="59DD3DE4" w14:textId="1039011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60061E4C" wp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29269760" wp14:textId="2523575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2 </w:t>
      </w:r>
      <w:r w:rsidRPr="528865C5" w:rsidR="0621EB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Technology/ </w:t>
      </w:r>
      <w:r w:rsidRPr="528865C5" w:rsidR="0621EB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infrastructure</w:t>
      </w:r>
    </w:p>
    <w:p w:rsidR="4D3739EF" w:rsidP="4D3739EF" w:rsidRDefault="4D3739EF" w14:paraId="10C6B80E" w14:textId="2EF3C46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3D8B37C3" w:rsidP="4D3739EF" w:rsidRDefault="3D8B37C3" w14:paraId="63A0850D" w14:textId="6BB441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3D8B37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Content Management System – </w:t>
      </w:r>
      <w:r w:rsidRPr="528865C5" w:rsidR="6DADEE7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WordPress</w:t>
      </w:r>
      <w:r w:rsidRPr="528865C5" w:rsidR="3D8B37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is the software being used to create the functional</w:t>
      </w:r>
      <w:r w:rsidRPr="528865C5" w:rsidR="67E026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website requirement for the client</w:t>
      </w: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8EFB002" w:rsidP="007DCD2F" w:rsidRDefault="28EFB002" w14:paraId="6F367835" w14:textId="3FD710C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Internet access is </w:t>
      </w:r>
      <w:r w:rsidRPr="528865C5" w:rsidR="408071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 requirement</w:t>
      </w: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build and access the site once functional.</w:t>
      </w:r>
    </w:p>
    <w:p w:rsidR="28EFB002" w:rsidP="007DCD2F" w:rsidRDefault="28EFB002" w14:paraId="7FD46614" w14:textId="474E6C4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Admin access to team </w:t>
      </w: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members</w:t>
      </w:r>
      <w:r w:rsidRPr="528865C5" w:rsidR="28EFB0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in order to edit site contents as necessary.</w:t>
      </w:r>
    </w:p>
    <w:p w:rsidR="424DA3A5" w:rsidP="528865C5" w:rsidRDefault="424DA3A5" w14:paraId="7D156DB6" w14:textId="646ECB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Database server for information storage.</w:t>
      </w:r>
    </w:p>
    <w:p w:rsidR="424DA3A5" w:rsidP="528865C5" w:rsidRDefault="424DA3A5" w14:paraId="34CAE5D1" w14:textId="483E7C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Firewall </w:t>
      </w: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implementation</w:t>
      </w: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for information security.</w:t>
      </w:r>
    </w:p>
    <w:p w:rsidR="424DA3A5" w:rsidP="528865C5" w:rsidRDefault="424DA3A5" w14:paraId="7F80A9AC" w14:textId="2DE7B57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Payment Management System so </w:t>
      </w: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donations</w:t>
      </w:r>
      <w:r w:rsidRPr="528865C5" w:rsidR="424DA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can be made.</w:t>
      </w:r>
    </w:p>
    <w:p w:rsidR="007DCD2F" w:rsidP="007DCD2F" w:rsidRDefault="007DCD2F" w14:paraId="5DB6DCF5" w14:textId="07414F7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D3739EF" w:rsidP="4D3739EF" w:rsidRDefault="4D3739EF" w14:paraId="440399C9" w14:textId="187B96C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D3739EF" w:rsidP="4D3739EF" w:rsidRDefault="4D3739EF" w14:paraId="62D9603D" w14:textId="1E6A182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44EAFD9C" wp14:textId="14226AE4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4B94D5A5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0E16208E" wp14:textId="7FFC851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 S</w:t>
      </w:r>
      <w:r w:rsidRPr="528865C5" w:rsidR="3DEC18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tart / Finish Dates</w:t>
      </w:r>
    </w:p>
    <w:p w:rsidR="4D3739EF" w:rsidP="4D3739EF" w:rsidRDefault="4D3739EF" w14:paraId="2B077BD6" w14:textId="16983F67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4D3739EF" w:rsidRDefault="005068B4" w14:paraId="26CEE837" wp14:textId="5DB621A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16011A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9/07 - 9/12:</w:t>
      </w:r>
    </w:p>
    <w:p w:rsidR="413B988A" w:rsidP="4D3739EF" w:rsidRDefault="413B988A" w14:paraId="696EED3C" w14:textId="63767CA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413B98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SOW, PC, &amp; PMP</w:t>
      </w:r>
    </w:p>
    <w:p w:rsidR="627560C7" w:rsidP="14F7ABB8" w:rsidRDefault="627560C7" w14:paraId="6B399576" w14:textId="666A18B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627560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ERD, UFD, &amp; SAD</w:t>
      </w:r>
    </w:p>
    <w:p w:rsidR="627560C7" w:rsidP="14F7ABB8" w:rsidRDefault="627560C7" w14:paraId="153B0ED2" w14:textId="45C9323C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627560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Peer Evaluations #1 – begin </w:t>
      </w:r>
    </w:p>
    <w:p w:rsidR="4D3739EF" w:rsidP="4D3739EF" w:rsidRDefault="4D3739EF" w14:paraId="2763376A" w14:textId="7BAD7AD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16011AF0" w:rsidP="4D3739EF" w:rsidRDefault="16011AF0" w14:paraId="0DE8D86C" w14:textId="144659F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6011A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9/19 - 9/</w:t>
      </w:r>
      <w:r w:rsidRPr="528865C5" w:rsidR="729D57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25</w:t>
      </w:r>
    </w:p>
    <w:p w:rsidR="552F922B" w:rsidP="4D3739EF" w:rsidRDefault="552F922B" w14:paraId="048FBFF6" w14:textId="1F30BB69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552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Progress Report</w:t>
      </w:r>
    </w:p>
    <w:p w:rsidR="552F922B" w:rsidP="4D3739EF" w:rsidRDefault="552F922B" w14:paraId="1CCB3D62" w14:textId="585C400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552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Peer Evaluations</w:t>
      </w:r>
      <w:r w:rsidRPr="528865C5" w:rsidR="60B1561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#1</w:t>
      </w:r>
      <w:r w:rsidRPr="528865C5" w:rsidR="0FF01AF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- Due</w:t>
      </w:r>
    </w:p>
    <w:p w:rsidR="2FFC2BB2" w:rsidP="4D3739EF" w:rsidRDefault="2FFC2BB2" w14:paraId="24BC79BE" w14:textId="398C50B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2FFC2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UX/UI design &amp; milestone deliverables</w:t>
      </w:r>
    </w:p>
    <w:p w:rsidR="4D3739EF" w:rsidP="4D3739EF" w:rsidRDefault="4D3739EF" w14:paraId="18BC5684" w14:textId="010A109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29D57EB" w:rsidP="4D3739EF" w:rsidRDefault="729D57EB" w14:paraId="2AADF2C0" w14:textId="29374D9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29D57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9/26 - 10/02</w:t>
      </w:r>
    </w:p>
    <w:p w:rsidR="56932617" w:rsidP="4D3739EF" w:rsidRDefault="56932617" w14:paraId="6107AEB1" w14:textId="5E929EC7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5693261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1</w:t>
      </w:r>
      <w:r w:rsidRPr="528865C5" w:rsidR="52E9F5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- </w:t>
      </w:r>
      <w:r w:rsidRPr="528865C5" w:rsidR="4B44569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begin</w:t>
      </w:r>
    </w:p>
    <w:p w:rsidR="4D3739EF" w:rsidP="4D3739EF" w:rsidRDefault="4D3739EF" w14:paraId="3944594D" w14:textId="77FE07B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29D57EB" w:rsidP="4D3739EF" w:rsidRDefault="729D57EB" w14:paraId="0F9E54F4" w14:textId="68CE8F18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29D57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10/10 - 10/16</w:t>
      </w:r>
    </w:p>
    <w:p w:rsidR="0A042335" w:rsidP="4D3739EF" w:rsidRDefault="0A042335" w14:paraId="4F6F7ECF" w14:textId="042F226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A0423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1</w:t>
      </w:r>
      <w:r w:rsidRPr="528865C5" w:rsidR="47229D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- ongoing</w:t>
      </w:r>
    </w:p>
    <w:p w:rsidR="4D3739EF" w:rsidP="4D3739EF" w:rsidRDefault="4D3739EF" w14:paraId="35B062E3" w14:textId="1926323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29D57EB" w:rsidP="4D3739EF" w:rsidRDefault="729D57EB" w14:paraId="61DE389F" w14:textId="22AF012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29D57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10/17 - 10/23</w:t>
      </w:r>
    </w:p>
    <w:p w:rsidR="74DAFA31" w:rsidP="4D3739EF" w:rsidRDefault="74DAFA31" w14:paraId="06620BC9" w14:textId="1816690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4DAFA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1</w:t>
      </w:r>
      <w:r w:rsidRPr="528865C5" w:rsidR="2AA1AC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- ongoing</w:t>
      </w:r>
    </w:p>
    <w:p w:rsidR="73817036" w:rsidP="4D3739EF" w:rsidRDefault="73817036" w14:paraId="6531DCE3" w14:textId="7C4DFC38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38170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Project Progress Report 1</w:t>
      </w:r>
    </w:p>
    <w:p w:rsidR="4D3739EF" w:rsidP="4D3739EF" w:rsidRDefault="4D3739EF" w14:paraId="6F2035CD" w14:textId="771E3876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29D57EB" w:rsidP="4D3739EF" w:rsidRDefault="729D57EB" w14:paraId="5EB746D4" w14:textId="76D12350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29D57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10/24 - 10/30</w:t>
      </w:r>
    </w:p>
    <w:p w:rsidR="263CF8F7" w:rsidP="4D3739EF" w:rsidRDefault="263CF8F7" w14:paraId="64D0026D" w14:textId="6137A9D4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263CF8F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1</w:t>
      </w:r>
      <w:r w:rsidRPr="528865C5" w:rsidR="266196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– </w:t>
      </w:r>
      <w:r w:rsidRPr="528865C5" w:rsidR="587701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Presentation</w:t>
      </w:r>
    </w:p>
    <w:p w:rsidR="4716F410" w:rsidP="4D3739EF" w:rsidRDefault="4716F410" w14:paraId="0B53F9D0" w14:textId="633CF93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4716F4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1 Feedback</w:t>
      </w:r>
    </w:p>
    <w:p w:rsidR="4D3739EF" w:rsidP="4D3739EF" w:rsidRDefault="4D3739EF" w14:paraId="31FC344C" w14:textId="38DB19B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571C3CEA" w14:textId="73B7D27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10/31 - 11/06</w:t>
      </w:r>
    </w:p>
    <w:p w:rsidR="303DC815" w:rsidP="4D3739EF" w:rsidRDefault="303DC815" w14:paraId="6360EAE4" w14:textId="427142F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03DC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2</w:t>
      </w:r>
      <w:r w:rsidRPr="528865C5" w:rsidR="2B062A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– </w:t>
      </w:r>
      <w:r w:rsidRPr="528865C5" w:rsidR="303DC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begin</w:t>
      </w:r>
    </w:p>
    <w:p w:rsidR="79449C2A" w:rsidP="4D3739EF" w:rsidRDefault="79449C2A" w14:paraId="356C5300" w14:textId="72DC06C8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9449C2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Project Progress Report 2</w:t>
      </w:r>
    </w:p>
    <w:p w:rsidR="2A96C934" w:rsidP="4D3739EF" w:rsidRDefault="2A96C934" w14:paraId="5BC1A10C" w14:textId="0EFB975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2A96C93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RTM</w:t>
      </w:r>
    </w:p>
    <w:p w:rsidR="4D3739EF" w:rsidP="4D3739EF" w:rsidRDefault="4D3739EF" w14:paraId="1D68CC28" w14:textId="3A77BB5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067F0378" w14:textId="25945FA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11/07 - 11/13</w:t>
      </w:r>
    </w:p>
    <w:p w:rsidR="0C226FA6" w:rsidP="4D3739EF" w:rsidRDefault="0C226FA6" w14:paraId="7CF3980A" w14:textId="23C3721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C226F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2 - ongoing</w:t>
      </w:r>
    </w:p>
    <w:p w:rsidR="4D3739EF" w:rsidP="4D3739EF" w:rsidRDefault="4D3739EF" w14:paraId="3D2ED957" w14:textId="4958EB59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4E92DB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Peer Evaluations #2</w:t>
      </w:r>
      <w:r w:rsidRPr="528865C5" w:rsidR="04C02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- Begin</w:t>
      </w:r>
    </w:p>
    <w:p w:rsidR="4D3739EF" w:rsidP="4D3739EF" w:rsidRDefault="4D3739EF" w14:paraId="0A4ABAA8" w14:textId="67C474C0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767AA4D4" w14:textId="6E066C87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11/14 - 11/20</w:t>
      </w:r>
    </w:p>
    <w:p w:rsidR="1B749123" w:rsidP="14F7ABB8" w:rsidRDefault="1B749123" w14:paraId="414A9BB2" w14:textId="2F8C34C4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B74912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2</w:t>
      </w:r>
      <w:r w:rsidRPr="528865C5" w:rsidR="3B103A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– Presentation</w:t>
      </w:r>
    </w:p>
    <w:p w:rsidR="3B103A1D" w:rsidP="14F7ABB8" w:rsidRDefault="3B103A1D" w14:paraId="42F9BEC7" w14:textId="79D34CF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B103A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Demo 2 Feedback</w:t>
      </w:r>
    </w:p>
    <w:p w:rsidR="4D3739EF" w:rsidP="4D3739EF" w:rsidRDefault="4D3739EF" w14:paraId="50ECDC21" w14:textId="74BEEC1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483E4A5A" w14:textId="6C19AA9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11/21 - 11/27</w:t>
      </w:r>
    </w:p>
    <w:p w:rsidR="171BE68D" w:rsidP="14F7ABB8" w:rsidRDefault="171BE68D" w14:paraId="41F3EA99" w14:textId="601307D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71BE6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Project Finalization</w:t>
      </w:r>
    </w:p>
    <w:p w:rsidR="171BE68D" w:rsidP="14F7ABB8" w:rsidRDefault="171BE68D" w14:paraId="758EC8E9" w14:textId="13BA6B4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71BE6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Course Deliverables Finalizations</w:t>
      </w:r>
    </w:p>
    <w:p w:rsidR="4D3739EF" w:rsidP="4D3739EF" w:rsidRDefault="4D3739EF" w14:paraId="61A1EC76" w14:textId="16A73FB8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6904DDFE" w14:textId="616D9700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11/28 - 12/04</w:t>
      </w:r>
    </w:p>
    <w:p w:rsidR="3BE56F1E" w:rsidP="14F7ABB8" w:rsidRDefault="3BE56F1E" w14:paraId="76B70608" w14:textId="5FF1979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BE56F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Project Finalizations</w:t>
      </w:r>
    </w:p>
    <w:p w:rsidR="3BE56F1E" w:rsidP="14F7ABB8" w:rsidRDefault="3BE56F1E" w14:paraId="0578345A" w14:textId="070E075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BE56F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Course Deliverables Finalizations</w:t>
      </w:r>
    </w:p>
    <w:p w:rsidR="3BE56F1E" w:rsidP="14F7ABB8" w:rsidRDefault="3BE56F1E" w14:paraId="779A8FD6" w14:textId="395B9E3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BE56F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In-person Meeting</w:t>
      </w:r>
    </w:p>
    <w:p w:rsidR="3BE56F1E" w:rsidP="14F7ABB8" w:rsidRDefault="3BE56F1E" w14:paraId="14E6B8D8" w14:textId="49C71639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3BE56F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Peer Evaluations #2 - Due</w:t>
      </w:r>
    </w:p>
    <w:p w:rsidR="4D3739EF" w:rsidP="4D3739EF" w:rsidRDefault="4D3739EF" w14:paraId="22CB86E4" w14:textId="737FBE6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A62D5D7" w:rsidP="4D3739EF" w:rsidRDefault="6A62D5D7" w14:paraId="0BF8AD74" w14:textId="4FBC5446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A62D5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12/05 - 12/11</w:t>
      </w:r>
    </w:p>
    <w:p w:rsidR="4D3739EF" w:rsidP="14F7ABB8" w:rsidRDefault="4D3739EF" w14:paraId="648942EF" w14:textId="07E36F2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CB5B33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Final DEMO</w:t>
      </w:r>
    </w:p>
    <w:p w:rsidR="4D3739EF" w:rsidP="14F7ABB8" w:rsidRDefault="4D3739EF" w14:paraId="4EF4F882" w14:textId="25235D46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CB5B33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PowerPoint Presentation</w:t>
      </w:r>
    </w:p>
    <w:p w:rsidR="4D3739EF" w:rsidP="14F7ABB8" w:rsidRDefault="4D3739EF" w14:paraId="74F9BC84" w14:textId="5C7747C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CB5B33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Project Management Plan</w:t>
      </w:r>
    </w:p>
    <w:p w:rsidR="4D3739EF" w:rsidP="4D3739EF" w:rsidRDefault="4D3739EF" w14:paraId="32183314" w14:textId="5C0C942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CB5B33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Final RTM</w:t>
      </w:r>
    </w:p>
    <w:p w:rsidR="4D3739EF" w:rsidP="4D3739EF" w:rsidRDefault="4D3739EF" w14:paraId="3BA5E622" w14:textId="2920DC9C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D3739EF" w:rsidP="4D3739EF" w:rsidRDefault="4D3739EF" w14:paraId="2FDFEF3B" w14:textId="0485E1BC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05FC2935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4 Milestone Deliverables</w:t>
      </w:r>
    </w:p>
    <w:p xmlns:wp14="http://schemas.microsoft.com/office/word/2010/wordml" w:rsidRPr="006C3C6D" w:rsidR="005068B4" w:rsidP="007DCD2F" w:rsidRDefault="005068B4" w14:paraId="2F046975" wp14:textId="1210E4D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1085D9E4" wp14:textId="15209C2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157E6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The Thompson Project will be developed in a series of milestones presented in the form of demos. The demos serve the purpose of </w:t>
      </w:r>
      <w:r w:rsidRPr="528865C5" w:rsidR="78E8A7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feedback from the client in order to meet expectations. The </w:t>
      </w:r>
      <w:r w:rsidRPr="528865C5" w:rsidR="648415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construction phase consists of utilizing the CMS technology chosen to implement all site </w:t>
      </w:r>
      <w:r w:rsidRPr="528865C5" w:rsidR="77256D0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requirements and</w:t>
      </w:r>
      <w:r w:rsidRPr="528865C5" w:rsidR="648415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the client </w:t>
      </w:r>
      <w:r w:rsidRPr="528865C5" w:rsidR="7BD8A00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requests. First</w:t>
      </w:r>
      <w:r w:rsidRPr="528865C5" w:rsidR="648415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Demo implements homepage</w:t>
      </w:r>
      <w:r w:rsidRPr="528865C5" w:rsidR="004239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basic user interactions with the site, while second and third focuses solely on making sure requirem</w:t>
      </w:r>
      <w:r w:rsidRPr="528865C5" w:rsidR="329E23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ents are met all functionality of the site is tested properly functioning.</w:t>
      </w:r>
    </w:p>
    <w:p xmlns:wp14="http://schemas.microsoft.com/office/word/2010/wordml" w:rsidRPr="006C3C6D" w:rsidR="005068B4" w:rsidP="007DCD2F" w:rsidRDefault="005068B4" w14:paraId="4B22094D" wp14:textId="17B797E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528865C5" w:rsidRDefault="005068B4" w14:paraId="184C2F28" wp14:textId="611434B4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22 August 2022 (Start Date) – Begin the Inception Phase of the Project. The required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documentation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decided upon and the requirements for the project will be delivered to the development team.</w:t>
      </w:r>
    </w:p>
    <w:p xmlns:wp14="http://schemas.microsoft.com/office/word/2010/wordml" w:rsidRPr="006C3C6D" w:rsidR="005068B4" w:rsidP="528865C5" w:rsidRDefault="005068B4" w14:paraId="4F74C043" wp14:textId="77C1225E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 September 2022 – Begin the Planning Phase of the Project. The required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documentation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way the system will be constructed will be completed and the basic structure and design of the system will be completed and agreed upon during this period.</w:t>
      </w:r>
    </w:p>
    <w:p xmlns:wp14="http://schemas.microsoft.com/office/word/2010/wordml" w:rsidRPr="006C3C6D" w:rsidR="005068B4" w:rsidP="528865C5" w:rsidRDefault="005068B4" w14:paraId="6D2EC87B" wp14:textId="6621F1FE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26 September 2022 – Begin the Construction Phase of the Project. Work will begin on the first Demo of the website </w:t>
      </w:r>
    </w:p>
    <w:p xmlns:wp14="http://schemas.microsoft.com/office/word/2010/wordml" w:rsidRPr="006C3C6D" w:rsidR="005068B4" w:rsidP="528865C5" w:rsidRDefault="005068B4" w14:paraId="01898436" wp14:textId="712E379F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October 2022 – First Demo Presentations will be presented to the client for feedback.</w:t>
      </w:r>
    </w:p>
    <w:p xmlns:wp14="http://schemas.microsoft.com/office/word/2010/wordml" w:rsidRPr="006C3C6D" w:rsidR="005068B4" w:rsidP="528865C5" w:rsidRDefault="005068B4" w14:paraId="362146DE" wp14:textId="117FE786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31 October 2022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Begin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on second demo after receiving feedback from the client.</w:t>
      </w:r>
    </w:p>
    <w:p xmlns:wp14="http://schemas.microsoft.com/office/word/2010/wordml" w:rsidRPr="006C3C6D" w:rsidR="005068B4" w:rsidP="528865C5" w:rsidRDefault="005068B4" w14:paraId="197F44B6" wp14:textId="20993269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2022 – Second Demo Presentations will be presented to the client for feedback.</w:t>
      </w:r>
    </w:p>
    <w:p xmlns:wp14="http://schemas.microsoft.com/office/word/2010/wordml" w:rsidRPr="006C3C6D" w:rsidR="005068B4" w:rsidP="528865C5" w:rsidRDefault="005068B4" w14:paraId="16AAAD2E" wp14:textId="4063A105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 November 2022 – Begin work on the definitive version of the website.</w:t>
      </w:r>
    </w:p>
    <w:p xmlns:wp14="http://schemas.microsoft.com/office/word/2010/wordml" w:rsidRPr="006C3C6D" w:rsidR="005068B4" w:rsidP="528865C5" w:rsidRDefault="005068B4" w14:paraId="5F691973" wp14:textId="423C5115">
      <w:pPr>
        <w:pStyle w:val="CovFormText"/>
        <w:tabs>
          <w:tab w:val="clear" w:leader="none" w:pos="4320"/>
          <w:tab w:val="clear" w:leader="none" w:pos="8640"/>
        </w:tabs>
        <w:spacing w:before="60" w:after="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05 December 2022 – Begin the Delivery Phase of the Project. Final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presentation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website to the client with all associated 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documentation</w:t>
      </w:r>
      <w:r w:rsidRPr="528865C5" w:rsidR="7845A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Pr="006C3C6D" w:rsidR="005068B4" w:rsidP="007DCD2F" w:rsidRDefault="005068B4" w14:paraId="45FB0818" wp14:textId="74F5786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049F31CB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3CA8112B" wp14:textId="7A57CEDC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 </w:t>
      </w:r>
      <w:r w:rsidRPr="528865C5" w:rsidR="73F68C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Version Control</w:t>
      </w:r>
    </w:p>
    <w:p w:rsidR="528865C5" w:rsidP="528865C5" w:rsidRDefault="528865C5" w14:paraId="416C9B99" w14:textId="36A8BD9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F3E8B0A" w:rsidP="528865C5" w:rsidRDefault="6F3E8B0A" w14:paraId="0D3E26E4" w14:textId="6FC7E42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F3E8B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Version 1.0 </w:t>
      </w:r>
      <w:r w:rsidRPr="528865C5" w:rsidR="274956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10/23/22 - Demo of basic user interface and site.</w:t>
      </w:r>
    </w:p>
    <w:p w:rsidR="528865C5" w:rsidP="528865C5" w:rsidRDefault="528865C5" w14:paraId="3230FF6E" w14:textId="1E75128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2749568C" w:rsidP="528865C5" w:rsidRDefault="2749568C" w14:paraId="02B1BF2C" w14:textId="0B2A5550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274956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Version 1.1 1</w:t>
      </w:r>
      <w:r w:rsidRPr="528865C5" w:rsidR="6004A7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1/06/22 - Changes </w:t>
      </w:r>
      <w:r w:rsidRPr="528865C5" w:rsidR="3B37F04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made</w:t>
      </w:r>
      <w:r w:rsidRPr="528865C5" w:rsidR="6004A7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given the feedback of client and integration of additional requi</w:t>
      </w:r>
      <w:r w:rsidRPr="528865C5" w:rsidR="71C13D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rements.</w:t>
      </w:r>
    </w:p>
    <w:p w:rsidR="528865C5" w:rsidP="528865C5" w:rsidRDefault="528865C5" w14:paraId="26F335C4" w14:textId="75093C6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1C13D5B" w:rsidP="528865C5" w:rsidRDefault="71C13D5B" w14:paraId="1CCD2E8F" w14:textId="347086E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1C13D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Version 2.0 11/14/22 - Updated product that shows advanced user interaction within the site incorporating </w:t>
      </w:r>
      <w:r w:rsidRPr="528865C5" w:rsidR="1AF92B8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elements that </w:t>
      </w:r>
      <w:r w:rsidRPr="528865C5" w:rsidR="1AF92B8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weren't</w:t>
      </w:r>
      <w:r w:rsidRPr="528865C5" w:rsidR="1AF92B8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present prior.</w:t>
      </w:r>
    </w:p>
    <w:p w:rsidR="528865C5" w:rsidP="528865C5" w:rsidRDefault="528865C5" w14:paraId="3AEA2AEB" w14:textId="262D5FE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1AF92B88" w:rsidP="528865C5" w:rsidRDefault="1AF92B88" w14:paraId="0802683D" w14:textId="2CB4919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AF92B8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Version </w:t>
      </w:r>
      <w:r w:rsidRPr="528865C5" w:rsidR="2FBEAC7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2.1 </w:t>
      </w:r>
      <w:r w:rsidRPr="528865C5" w:rsidR="35D28DC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11</w:t>
      </w:r>
      <w:r w:rsidRPr="528865C5" w:rsidR="2FBEAC7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/</w:t>
      </w:r>
      <w:r w:rsidRPr="528865C5" w:rsidR="136139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28</w:t>
      </w:r>
      <w:r w:rsidRPr="528865C5" w:rsidR="2FBEAC7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/22 - Polishing of the product based on client feedback and </w:t>
      </w:r>
      <w:r w:rsidRPr="528865C5" w:rsidR="02F9A1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testing product errors before production.</w:t>
      </w:r>
    </w:p>
    <w:p w:rsidR="528865C5" w:rsidP="528865C5" w:rsidRDefault="528865C5" w14:paraId="311F647C" w14:textId="2BA49A5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2F9A178" w:rsidP="528865C5" w:rsidRDefault="02F9A178" w14:paraId="325567FC" w14:textId="1833607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2F9A1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Version 3.0 (</w:t>
      </w:r>
      <w:r w:rsidRPr="528865C5" w:rsidR="68C400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Final</w:t>
      </w:r>
      <w:r w:rsidRPr="528865C5" w:rsidR="02F9A1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Demo) 12/</w:t>
      </w:r>
      <w:r w:rsidRPr="528865C5" w:rsidR="7F78BE6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04/22 - final product based on inclusions </w:t>
      </w:r>
      <w:r w:rsidRPr="528865C5" w:rsidR="4737A90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of client</w:t>
      </w:r>
      <w:r w:rsidRPr="528865C5" w:rsidR="7F78BE6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updates and a</w:t>
      </w:r>
      <w:r w:rsidRPr="528865C5" w:rsidR="7FB809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polishing from subsequent versions.</w:t>
      </w:r>
    </w:p>
    <w:p w:rsidR="528865C5" w:rsidP="528865C5" w:rsidRDefault="528865C5" w14:paraId="745D8421" w14:textId="4E554AD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62486C05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D3739EF" w:rsidP="007DCD2F" w:rsidRDefault="4D3739EF" w14:paraId="05C891EB" w14:textId="5A6CAA8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10FCB12" w:rsidP="007DCD2F" w:rsidRDefault="510FCB12" w14:paraId="424F0DFE" w14:textId="140AA4B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 Assumptions, Constraints, Dependencies</w:t>
      </w:r>
    </w:p>
    <w:p w:rsidR="4D3739EF" w:rsidP="007DCD2F" w:rsidRDefault="4D3739EF" w14:paraId="4B420501" w14:textId="2A99E8D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10FCB12" w:rsidP="007DCD2F" w:rsidRDefault="510FCB12" w14:paraId="5968D5A2" w14:textId="2E8B44AC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6.1 Assumptions</w:t>
      </w:r>
    </w:p>
    <w:p w:rsidR="007DCD2F" w:rsidP="007DCD2F" w:rsidRDefault="007DCD2F" w14:paraId="6A9534A5" w14:textId="63CB97F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2D206FA" w:rsidP="007DCD2F" w:rsidRDefault="72D206FA" w14:paraId="32128A28" w14:textId="4D743864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72D206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The projections of this business during and after projection completion are as follows:</w:t>
      </w:r>
    </w:p>
    <w:p w:rsidR="007DCD2F" w:rsidP="007DCD2F" w:rsidRDefault="007DCD2F" w14:paraId="6A5091AC" w14:textId="36170CC0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2D206FA" w:rsidP="007DCD2F" w:rsidRDefault="72D206FA" w14:paraId="738EA3E8" w14:textId="2F45619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2D206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Increased publicity</w:t>
      </w:r>
      <w:r w:rsidRPr="528865C5" w:rsidR="6625C1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28865C5" w:rsidR="72D206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/ site </w:t>
      </w:r>
      <w:r w:rsidRPr="528865C5" w:rsidR="72D206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usage</w:t>
      </w:r>
    </w:p>
    <w:p w:rsidR="4BDECA8B" w:rsidP="528865C5" w:rsidRDefault="4BDECA8B" w14:paraId="020E4182" w14:textId="0070C65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4BDECA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Website will need to be designed with scalability in mind</w:t>
      </w:r>
    </w:p>
    <w:p w:rsidR="7D8C0371" w:rsidP="528865C5" w:rsidRDefault="7D8C0371" w14:paraId="5A73BCAF" w14:textId="4B11ED2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D8C03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Storage of all necessary data providing the </w:t>
      </w:r>
      <w:r w:rsidRPr="528865C5" w:rsidR="7D8C03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statistics</w:t>
      </w:r>
      <w:r w:rsidRPr="528865C5" w:rsidR="7D8C03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for improvement </w:t>
      </w:r>
    </w:p>
    <w:p w:rsidR="6E08A10C" w:rsidP="528865C5" w:rsidRDefault="6E08A10C" w14:paraId="1670D2F0" w14:textId="78DDAAC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Staff and 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volunteers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with no technical 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background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can contribute to site development and modifications.</w:t>
      </w:r>
    </w:p>
    <w:p w:rsidR="6E08A10C" w:rsidP="528865C5" w:rsidRDefault="6E08A10C" w14:paraId="4137455D" w14:textId="59B55A5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Sponsorship/Partner companies trust in the new platform leading to new investment opportunities.</w:t>
      </w:r>
    </w:p>
    <w:p w:rsidR="6E08A10C" w:rsidP="528865C5" w:rsidRDefault="6E08A10C" w14:paraId="1B6114AD" w14:textId="4D50B4E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Design feedback from end users or partners causing innovation within the 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technical environment</w:t>
      </w:r>
      <w:r w:rsidRPr="528865C5" w:rsidR="6E08A1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E24B32C" w:rsidP="528865C5" w:rsidRDefault="2E24B32C" w14:paraId="30D278EA" w14:textId="4858D19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2E24B3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Operating expenses moderated to client expectations as expansion and financial data is maintained by the system for easy analysis</w:t>
      </w:r>
    </w:p>
    <w:p w:rsidR="4D3739EF" w:rsidP="007DCD2F" w:rsidRDefault="4D3739EF" w14:paraId="1494E067" w14:textId="75DC4643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D3739EF" w:rsidP="007DCD2F" w:rsidRDefault="4D3739EF" w14:paraId="65D53F79" w14:textId="5681AC6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11F410E1" w:rsidP="007DCD2F" w:rsidRDefault="11F410E1" w14:paraId="48BC371C" w14:textId="007CF6A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6.2 </w:t>
      </w: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Constraints</w:t>
      </w:r>
    </w:p>
    <w:p w:rsidR="007DCD2F" w:rsidP="007DCD2F" w:rsidRDefault="007DCD2F" w14:paraId="2BA41DC9" w14:textId="71E0D83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42DD037" w:rsidP="007DCD2F" w:rsidRDefault="642DD037" w14:paraId="7E34D4E9" w14:textId="64E62D64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42DD03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The Thompson Project potential </w:t>
      </w:r>
      <w:r w:rsidRPr="528865C5" w:rsidR="642DD03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constraints</w:t>
      </w:r>
      <w:r w:rsidRPr="528865C5" w:rsidR="642DD03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that could hinder productivity in the project are:</w:t>
      </w:r>
    </w:p>
    <w:p w:rsidR="1F73B9FE" w:rsidP="007DCD2F" w:rsidRDefault="1F73B9FE" w14:paraId="4CF067B1" w14:textId="6868A0D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F73B9F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User Complexity</w:t>
      </w:r>
    </w:p>
    <w:p w:rsidR="7EDF2233" w:rsidP="007DCD2F" w:rsidRDefault="7EDF2233" w14:paraId="483180E9" w14:textId="2C4B0B2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EDF223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Budget</w:t>
      </w:r>
    </w:p>
    <w:p w:rsidR="7EDF2233" w:rsidP="007DCD2F" w:rsidRDefault="7EDF2233" w14:paraId="37C16517" w14:textId="25B2993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EDF223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Time</w:t>
      </w:r>
      <w:r w:rsidRPr="528865C5" w:rsidR="08078C4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management</w:t>
      </w:r>
    </w:p>
    <w:p w:rsidR="6B1F7C79" w:rsidP="007DCD2F" w:rsidRDefault="6B1F7C79" w14:paraId="29107FAA" w14:textId="6FE38F4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B1F7C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Internet connectivity</w:t>
      </w:r>
    </w:p>
    <w:p w:rsidR="1AB71D4E" w:rsidP="528865C5" w:rsidRDefault="1AB71D4E" w14:paraId="0ED76248" w14:textId="3CD44A9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AB71D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Sever Maintenance </w:t>
      </w:r>
    </w:p>
    <w:p w:rsidR="1AB71D4E" w:rsidP="528865C5" w:rsidRDefault="1AB71D4E" w14:paraId="596A20B0" w14:textId="3474FA0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1AB71D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Security measures and prevention</w:t>
      </w:r>
    </w:p>
    <w:p w:rsidR="007DCD2F" w:rsidP="007DCD2F" w:rsidRDefault="007DCD2F" w14:paraId="5ED76198" w14:textId="2B61939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D3739EF" w:rsidP="007DCD2F" w:rsidRDefault="4D3739EF" w14:paraId="2D49C5C0" w14:textId="07D29A5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10FCB12" w:rsidP="007DCD2F" w:rsidRDefault="510FCB12" w14:paraId="24282C9C" w14:textId="0BB0023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6.3 </w:t>
      </w: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Dependencies</w:t>
      </w:r>
    </w:p>
    <w:p w:rsidR="4D3739EF" w:rsidP="007DCD2F" w:rsidRDefault="4D3739EF" w14:paraId="08072DA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10FCB12" w:rsidP="69F59E28" w:rsidRDefault="510FCB12" w14:paraId="0CF383FD" w14:textId="5F08414B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34CB47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is reliant on the following </w:t>
      </w:r>
      <w:r w:rsidRPr="528865C5" w:rsidR="116784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aspects</w:t>
      </w:r>
      <w:r w:rsidRPr="528865C5" w:rsidR="7136F8E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order to function properly:</w:t>
      </w:r>
    </w:p>
    <w:p w:rsidR="69F59E28" w:rsidP="69F59E28" w:rsidRDefault="69F59E28" w14:paraId="4F59C064" w14:textId="6B6F97D2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136F8E3" w:rsidP="69F59E28" w:rsidRDefault="7136F8E3" w14:paraId="7863CECF" w14:textId="537E9A4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7136F8E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Internet connection- which is needed to </w:t>
      </w:r>
      <w:r w:rsidRPr="528865C5" w:rsidR="0712C0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access</w:t>
      </w:r>
      <w:r w:rsidRPr="528865C5" w:rsidR="7136F8E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site at any time</w:t>
      </w:r>
      <w:r w:rsidRPr="528865C5" w:rsidR="17CE1A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users and admins.</w:t>
      </w:r>
    </w:p>
    <w:p w:rsidR="17CE1AEB" w:rsidP="007DCD2F" w:rsidRDefault="17CE1AEB" w14:paraId="617CF0BD" w14:textId="77D2685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17CE1A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Database functionality- </w:t>
      </w:r>
      <w:r w:rsidRPr="528865C5" w:rsidR="1AFA49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</w:t>
      </w:r>
      <w:r w:rsidRPr="528865C5" w:rsidR="17CE1A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 information to be stored and presented properly, mainte</w:t>
      </w:r>
      <w:r w:rsidRPr="528865C5" w:rsidR="66B3DB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nance and upkeep of the database server must be maintained.</w:t>
      </w:r>
    </w:p>
    <w:p w:rsidR="1517E54E" w:rsidP="007DCD2F" w:rsidRDefault="1517E54E" w14:paraId="59FE8604" w14:textId="003B42B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8865C5" w:rsidR="1517E5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Payment Management System- Upkeep of the </w:t>
      </w:r>
      <w:r w:rsidRPr="528865C5" w:rsidR="2408DC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PMS server needed to maintain and record all donation transaction from users</w:t>
      </w:r>
      <w:r w:rsidRPr="528865C5" w:rsidR="6B4D8B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tab/>
      </w:r>
    </w:p>
    <w:p w:rsidR="1517E54E" w:rsidP="528865C5" w:rsidRDefault="1517E54E" w14:paraId="1DC20E8D" w14:textId="365908F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gramStart"/>
      <w:r w:rsidRPr="528865C5" w:rsidR="0A3CBE06">
        <w:rPr>
          <w:rFonts w:ascii="Times New Roman" w:hAnsi="Times New Roman" w:eastAsia="Times New Roman" w:cs="Times New Roman"/>
          <w:sz w:val="24"/>
          <w:szCs w:val="24"/>
        </w:rPr>
        <w:t>Sever updates</w:t>
      </w:r>
      <w:proofErr w:type="gramEnd"/>
      <w:r w:rsidRPr="528865C5" w:rsidR="0A3CBE06">
        <w:rPr>
          <w:rFonts w:ascii="Times New Roman" w:hAnsi="Times New Roman" w:eastAsia="Times New Roman" w:cs="Times New Roman"/>
          <w:sz w:val="24"/>
          <w:szCs w:val="24"/>
        </w:rPr>
        <w:t xml:space="preserve"> and ma</w:t>
      </w:r>
      <w:r w:rsidRPr="528865C5" w:rsidR="21CD7F6C">
        <w:rPr>
          <w:rFonts w:ascii="Times New Roman" w:hAnsi="Times New Roman" w:eastAsia="Times New Roman" w:cs="Times New Roman"/>
          <w:sz w:val="24"/>
          <w:szCs w:val="24"/>
        </w:rPr>
        <w:t>intenance</w:t>
      </w:r>
      <w:r w:rsidRPr="528865C5" w:rsidR="0A3CBE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8865C5" w:rsidR="3BCC6AA3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528865C5" w:rsidR="0A3CBE06">
        <w:rPr>
          <w:rFonts w:ascii="Times New Roman" w:hAnsi="Times New Roman" w:eastAsia="Times New Roman" w:cs="Times New Roman"/>
          <w:sz w:val="24"/>
          <w:szCs w:val="24"/>
        </w:rPr>
        <w:t xml:space="preserve"> key to keeping the site as responsive as possible and </w:t>
      </w:r>
      <w:r w:rsidRPr="528865C5" w:rsidR="15F63D4E">
        <w:rPr>
          <w:rFonts w:ascii="Times New Roman" w:hAnsi="Times New Roman" w:eastAsia="Times New Roman" w:cs="Times New Roman"/>
          <w:sz w:val="24"/>
          <w:szCs w:val="24"/>
        </w:rPr>
        <w:t>mitigating</w:t>
      </w:r>
      <w:r w:rsidRPr="528865C5" w:rsidR="0A3CBE06">
        <w:rPr>
          <w:rFonts w:ascii="Times New Roman" w:hAnsi="Times New Roman" w:eastAsia="Times New Roman" w:cs="Times New Roman"/>
          <w:sz w:val="24"/>
          <w:szCs w:val="24"/>
        </w:rPr>
        <w:t xml:space="preserve"> the t</w:t>
      </w:r>
      <w:r w:rsidRPr="528865C5" w:rsidR="4EC40779">
        <w:rPr>
          <w:rFonts w:ascii="Times New Roman" w:hAnsi="Times New Roman" w:eastAsia="Times New Roman" w:cs="Times New Roman"/>
          <w:sz w:val="24"/>
          <w:szCs w:val="24"/>
        </w:rPr>
        <w:t xml:space="preserve">hreat of </w:t>
      </w:r>
      <w:r w:rsidRPr="528865C5" w:rsidR="638A5A22">
        <w:rPr>
          <w:rFonts w:ascii="Times New Roman" w:hAnsi="Times New Roman" w:eastAsia="Times New Roman" w:cs="Times New Roman"/>
          <w:sz w:val="24"/>
          <w:szCs w:val="24"/>
        </w:rPr>
        <w:t>a single</w:t>
      </w:r>
      <w:r w:rsidRPr="528865C5" w:rsidR="4EC40779">
        <w:rPr>
          <w:rFonts w:ascii="Times New Roman" w:hAnsi="Times New Roman" w:eastAsia="Times New Roman" w:cs="Times New Roman"/>
          <w:sz w:val="24"/>
          <w:szCs w:val="24"/>
        </w:rPr>
        <w:t xml:space="preserve"> point of failure by adding redundancy</w:t>
      </w:r>
      <w:r w:rsidRPr="528865C5" w:rsidR="1904B70C">
        <w:rPr>
          <w:rFonts w:ascii="Times New Roman" w:hAnsi="Times New Roman" w:eastAsia="Times New Roman" w:cs="Times New Roman"/>
          <w:sz w:val="24"/>
          <w:szCs w:val="24"/>
        </w:rPr>
        <w:t xml:space="preserve"> as expansion allows</w:t>
      </w:r>
      <w:r w:rsidRPr="528865C5" w:rsidR="4EC40779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</w:p>
    <w:p w:rsidR="4D3739EF" w:rsidP="007DCD2F" w:rsidRDefault="4D3739EF" w14:paraId="3198CAA4" w14:textId="1D8C2D0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3ECE68B2" wp14:textId="394FFD1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28865C5" w:rsidR="510FCB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528865C5" w:rsidR="005068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</w:t>
      </w:r>
      <w:r w:rsidRPr="528865C5" w:rsidR="5B249D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cceptance Criteria</w:t>
      </w:r>
    </w:p>
    <w:p w:rsidR="4C7D6312" w:rsidP="4D3739EF" w:rsidRDefault="4C7D6312" w14:paraId="20986980" w14:textId="1A2061F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5B3A3FB6" wp14:textId="247390E0">
      <w:p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6E2F5DE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The </w:t>
      </w:r>
      <w:r w:rsidRPr="528865C5" w:rsidR="49D8A0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technological</w:t>
      </w:r>
      <w:r w:rsidRPr="528865C5" w:rsidR="6E2F5DE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requirement for the Thompson Project </w:t>
      </w:r>
      <w:r w:rsidRPr="528865C5" w:rsidR="47912E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can</w:t>
      </w:r>
      <w:r w:rsidRPr="528865C5" w:rsidR="6E2F5DE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mitigate all issues presented with its current way of business.</w:t>
      </w:r>
      <w:r w:rsidRPr="528865C5" w:rsidR="7FDDBB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6C3C6D" w:rsidR="005068B4" w:rsidP="007DCD2F" w:rsidRDefault="005068B4" w14:paraId="3FAC68C8" wp14:textId="0F8E617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528865C5" w:rsidRDefault="005068B4" w14:paraId="4101652C" wp14:textId="3B685E1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FDDBB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Automation being a prime use case as the system can store user information with ease through </w:t>
      </w:r>
      <w:r w:rsidRPr="528865C5" w:rsidR="14C67FF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utilization</w:t>
      </w:r>
      <w:r w:rsidRPr="528865C5" w:rsidR="7FDDBB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of the backend database </w:t>
      </w:r>
      <w:r w:rsidRPr="528865C5" w:rsidR="5C79F8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server.</w:t>
      </w:r>
      <w:r w:rsidRPr="528865C5" w:rsidR="0061ED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SQL server will be able </w:t>
      </w:r>
      <w:r w:rsidRPr="528865C5" w:rsidR="067143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to maintain</w:t>
      </w:r>
      <w:r w:rsidRPr="528865C5" w:rsidR="0061ED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</w:t>
      </w:r>
      <w:r w:rsidRPr="528865C5" w:rsidR="73F495F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query</w:t>
      </w:r>
      <w:r w:rsidRPr="528865C5" w:rsidR="0061ED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relevant data for </w:t>
      </w:r>
      <w:r w:rsidRPr="528865C5" w:rsidR="33AC07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analysis.</w:t>
      </w:r>
      <w:r w:rsidRPr="528865C5" w:rsidR="0061ED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For </w:t>
      </w:r>
      <w:r w:rsidRPr="528865C5" w:rsidR="599464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instance,</w:t>
      </w:r>
      <w:r w:rsidRPr="528865C5" w:rsidR="0061ED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 v</w:t>
      </w:r>
      <w:r w:rsidRPr="528865C5" w:rsidR="38A03BF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olunteer </w:t>
      </w:r>
      <w:r w:rsidRPr="528865C5" w:rsidR="53A8C4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signs</w:t>
      </w:r>
      <w:r w:rsidRPr="528865C5" w:rsidR="38A03BF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up or login information.</w:t>
      </w:r>
      <w:r w:rsidRPr="528865C5" w:rsidR="5D5A34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Ease of information provided solving issues of physical upkeep. </w:t>
      </w:r>
    </w:p>
    <w:p w:rsidR="007DCD2F" w:rsidP="007DCD2F" w:rsidRDefault="007DCD2F" w14:paraId="64A506EE" w14:textId="58BFF2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8F4248E" w:rsidP="528865C5" w:rsidRDefault="48F4248E" w14:paraId="7A264DBA" w14:textId="7B528F1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48F424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Expansion </w:t>
      </w:r>
      <w:r w:rsidRPr="528865C5" w:rsidR="3CBF65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through</w:t>
      </w:r>
      <w:r w:rsidRPr="528865C5" w:rsidR="48F424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exposure to social media platforms and events hosted. The site will be able to allow end users to </w:t>
      </w:r>
      <w:r w:rsidRPr="528865C5" w:rsidR="06BA4A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rsvp to events and keep up to date on all updates the company </w:t>
      </w:r>
      <w:r w:rsidRPr="528865C5" w:rsidR="15E12E4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provides</w:t>
      </w:r>
      <w:r w:rsidRPr="528865C5" w:rsidR="06BA4A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007DCD2F" w:rsidP="007DCD2F" w:rsidRDefault="007DCD2F" w14:paraId="3DC34B60" w14:textId="66B8AA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8BC4E1D" w:rsidP="528865C5" w:rsidRDefault="78BC4E1D" w14:paraId="176B203E" w14:textId="391B376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8BC4E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Training provided through our site for volunteers is provided as the site gives </w:t>
      </w:r>
      <w:r w:rsidRPr="528865C5" w:rsidR="3426CB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relative</w:t>
      </w:r>
      <w:r w:rsidRPr="528865C5" w:rsidR="6938EBB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locations to third party training sites the give the </w:t>
      </w:r>
      <w:r w:rsidRPr="528865C5" w:rsidR="7552F76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training</w:t>
      </w:r>
      <w:r w:rsidRPr="528865C5" w:rsidR="6938EBB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allows for user to upload certificate of completion for analysis in</w:t>
      </w:r>
      <w:r w:rsidRPr="528865C5" w:rsidR="50270E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company database.</w:t>
      </w:r>
    </w:p>
    <w:p w:rsidR="007DCD2F" w:rsidP="007DCD2F" w:rsidRDefault="007DCD2F" w14:paraId="5BF50FA7" w14:textId="5CFD9C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8AE1503" w:rsidP="528865C5" w:rsidRDefault="78AE1503" w14:paraId="0D13C258" w14:textId="0B8A147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78AE150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Donations that occur will happen through our PMS system </w:t>
      </w:r>
      <w:r w:rsidRPr="528865C5" w:rsidR="0B5DA6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which presents the user with a form to fill out with relative payment information</w:t>
      </w:r>
      <w:r w:rsidRPr="528865C5" w:rsidR="610F1A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the user will fill out. Completion of the form sends funds directly to </w:t>
      </w:r>
      <w:r w:rsidRPr="528865C5" w:rsidR="610F1A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the business</w:t>
      </w:r>
      <w:r w:rsidRPr="528865C5" w:rsidR="610F1A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account and saves transaction history in case of issues.</w:t>
      </w:r>
    </w:p>
    <w:p w:rsidR="007DCD2F" w:rsidP="007DCD2F" w:rsidRDefault="007DCD2F" w14:paraId="38342F76" w14:textId="265841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6C82380" w:rsidP="528865C5" w:rsidRDefault="46C82380" w14:paraId="504CEBC7" w14:textId="2A4005B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46C823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Implementation of next gen firewall software can decrease the concern of security breaches as end </w:t>
      </w:r>
      <w:r w:rsidRPr="528865C5" w:rsidR="0E7B9B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users'</w:t>
      </w:r>
      <w:r w:rsidRPr="528865C5" w:rsidR="46C823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28865C5" w:rsidR="710875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information will be </w:t>
      </w:r>
      <w:r w:rsidRPr="528865C5" w:rsidR="710875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protected,</w:t>
      </w:r>
      <w:r w:rsidRPr="528865C5" w:rsidR="710875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measures put in place to alert if security issues arise.</w:t>
      </w:r>
    </w:p>
    <w:p w:rsidR="14F7ABB8" w:rsidP="14F7ABB8" w:rsidRDefault="14F7ABB8" w14:paraId="3F287BEA" w14:textId="4382216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7C8FCF" w:rsidP="528865C5" w:rsidRDefault="007C8FCF" w14:paraId="3244AF23" w14:textId="7C313D5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28865C5" w:rsidR="007C8FC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Users and </w:t>
      </w:r>
      <w:r w:rsidRPr="528865C5" w:rsidR="3BE70D4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sponsors</w:t>
      </w:r>
      <w:r w:rsidRPr="528865C5" w:rsidR="007C8FC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have quick access to ask </w:t>
      </w:r>
      <w:r w:rsidRPr="528865C5" w:rsidR="5FCF02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questions about the organization through our contact us page on the site. This page presents a form for the user to input </w:t>
      </w:r>
      <w:r w:rsidRPr="528865C5" w:rsidR="03A8BE7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contact</w:t>
      </w:r>
      <w:r w:rsidRPr="528865C5" w:rsidR="5FCF02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informatio</w:t>
      </w:r>
      <w:r w:rsidRPr="528865C5" w:rsidR="68E10C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n for any concerns or comments that get sent directly to client </w:t>
      </w:r>
      <w:r w:rsidRPr="528865C5" w:rsidR="42EAF0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and</w:t>
      </w:r>
      <w:r w:rsidRPr="528865C5" w:rsidR="68E10C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staff email</w:t>
      </w:r>
      <w:r w:rsidRPr="528865C5" w:rsidR="001CEF0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6C3C6D" w:rsidR="005068B4" w:rsidP="007DCD2F" w:rsidRDefault="005068B4" w14:paraId="1299C43A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4BF61D35" wp14:textId="17B7F4C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6C3C6D" w:rsidR="005068B4" w:rsidP="007DCD2F" w:rsidRDefault="005068B4" w14:paraId="29D6B04F" wp14:textId="061B306D">
      <w:pPr>
        <w:rPr>
          <w:rFonts w:ascii="Times New Roman" w:hAnsi="Times New Roman" w:eastAsia="Times New Roman" w:cs="Times New Roman"/>
          <w:color w:val="5A5858"/>
          <w:sz w:val="24"/>
          <w:szCs w:val="24"/>
        </w:rPr>
      </w:pPr>
      <w:r w:rsidRPr="528865C5" w:rsidR="005068B4">
        <w:rPr>
          <w:rFonts w:ascii="Times New Roman" w:hAnsi="Times New Roman" w:eastAsia="Times New Roman" w:cs="Times New Roman"/>
          <w:color w:val="5A5858"/>
          <w:sz w:val="24"/>
          <w:szCs w:val="24"/>
        </w:rPr>
        <w:t xml:space="preserve"> </w:t>
      </w:r>
    </w:p>
    <w:sectPr w:rsidRPr="006C3C6D" w:rsidR="005068B4" w:rsidSect="005068B4">
      <w:footerReference w:type="default" r:id="rId8"/>
      <w:pgSz w:w="12240" w:h="15840" w:orient="portrait"/>
      <w:pgMar w:top="540" w:right="117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412810" w14:paraId="62EBF3C5" wp14:textId="77777777">
      <w:r>
        <w:separator/>
      </w:r>
    </w:p>
  </w:endnote>
  <w:endnote w:type="continuationSeparator" w:id="0">
    <w:p xmlns:wp14="http://schemas.microsoft.com/office/word/2010/wordml" w:rsidR="00000000" w:rsidRDefault="00412810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68B4" w:rsidP="005068B4" w:rsidRDefault="005068B4" w14:paraId="4590CB77" wp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412810" w14:paraId="2946DB82" wp14:textId="77777777">
      <w:r>
        <w:separator/>
      </w:r>
    </w:p>
  </w:footnote>
  <w:footnote w:type="continuationSeparator" w:id="0">
    <w:p xmlns:wp14="http://schemas.microsoft.com/office/word/2010/wordml" w:rsidR="00000000" w:rsidRDefault="00412810" w14:paraId="5997CC1D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Gv802XYx" int2:invalidationBookmarkName="" int2:hashCode="y/IX1M/qFkeJHW" int2:id="g7H4LNJE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7ec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ae7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001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73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b1c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3f9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5d5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6b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c1f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3ac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B4"/>
    <w:rsid w:val="001CEF09"/>
    <w:rsid w:val="00412810"/>
    <w:rsid w:val="0042390F"/>
    <w:rsid w:val="005068B4"/>
    <w:rsid w:val="0061ED31"/>
    <w:rsid w:val="007C8FCF"/>
    <w:rsid w:val="007DCD2F"/>
    <w:rsid w:val="007E4141"/>
    <w:rsid w:val="00AB79EE"/>
    <w:rsid w:val="01713613"/>
    <w:rsid w:val="01B00142"/>
    <w:rsid w:val="02128137"/>
    <w:rsid w:val="021D69D9"/>
    <w:rsid w:val="02CEF559"/>
    <w:rsid w:val="02F9A178"/>
    <w:rsid w:val="03A8BE74"/>
    <w:rsid w:val="03CC0904"/>
    <w:rsid w:val="048F209F"/>
    <w:rsid w:val="04C026CD"/>
    <w:rsid w:val="05619FEB"/>
    <w:rsid w:val="0621EB3B"/>
    <w:rsid w:val="06714397"/>
    <w:rsid w:val="06BA4A7B"/>
    <w:rsid w:val="06DFA025"/>
    <w:rsid w:val="0712C064"/>
    <w:rsid w:val="07175446"/>
    <w:rsid w:val="0776A282"/>
    <w:rsid w:val="07CBA558"/>
    <w:rsid w:val="08078C44"/>
    <w:rsid w:val="086FB6B7"/>
    <w:rsid w:val="08C79AA5"/>
    <w:rsid w:val="08E7773E"/>
    <w:rsid w:val="098C82B0"/>
    <w:rsid w:val="09E51FF3"/>
    <w:rsid w:val="0A042335"/>
    <w:rsid w:val="0A128CB6"/>
    <w:rsid w:val="0A1740E7"/>
    <w:rsid w:val="0A3CBE06"/>
    <w:rsid w:val="0A52B3AE"/>
    <w:rsid w:val="0AB0AF8B"/>
    <w:rsid w:val="0B5DA60E"/>
    <w:rsid w:val="0B70D9D5"/>
    <w:rsid w:val="0BF04346"/>
    <w:rsid w:val="0C07AC6C"/>
    <w:rsid w:val="0C226FA6"/>
    <w:rsid w:val="0C30EB48"/>
    <w:rsid w:val="0CB5B338"/>
    <w:rsid w:val="0CF74B2A"/>
    <w:rsid w:val="0D4A2D78"/>
    <w:rsid w:val="0D4EE1A9"/>
    <w:rsid w:val="0D8A5470"/>
    <w:rsid w:val="0E7B9B99"/>
    <w:rsid w:val="0E8F523A"/>
    <w:rsid w:val="0EE66280"/>
    <w:rsid w:val="0F56B8C2"/>
    <w:rsid w:val="0FF01AF7"/>
    <w:rsid w:val="10546177"/>
    <w:rsid w:val="10BAD3E0"/>
    <w:rsid w:val="11678487"/>
    <w:rsid w:val="11E64C16"/>
    <w:rsid w:val="11F410E1"/>
    <w:rsid w:val="12465C6D"/>
    <w:rsid w:val="1351A62E"/>
    <w:rsid w:val="13613904"/>
    <w:rsid w:val="137F9462"/>
    <w:rsid w:val="14C67FF2"/>
    <w:rsid w:val="14F7ABB8"/>
    <w:rsid w:val="1517E54E"/>
    <w:rsid w:val="15731BEB"/>
    <w:rsid w:val="15E12E46"/>
    <w:rsid w:val="15EB9C46"/>
    <w:rsid w:val="15F63D4E"/>
    <w:rsid w:val="16011AF0"/>
    <w:rsid w:val="171BE68D"/>
    <w:rsid w:val="179457CF"/>
    <w:rsid w:val="17CE1AEB"/>
    <w:rsid w:val="180D9083"/>
    <w:rsid w:val="183E2206"/>
    <w:rsid w:val="1904B70C"/>
    <w:rsid w:val="19183822"/>
    <w:rsid w:val="199E7FA0"/>
    <w:rsid w:val="1A299868"/>
    <w:rsid w:val="1A996B69"/>
    <w:rsid w:val="1AB71D4E"/>
    <w:rsid w:val="1AF92B88"/>
    <w:rsid w:val="1AFA4990"/>
    <w:rsid w:val="1B219FE9"/>
    <w:rsid w:val="1B749123"/>
    <w:rsid w:val="1BC93512"/>
    <w:rsid w:val="1BF4047A"/>
    <w:rsid w:val="1C5AFD99"/>
    <w:rsid w:val="1D980735"/>
    <w:rsid w:val="1DF868C9"/>
    <w:rsid w:val="1E0131E7"/>
    <w:rsid w:val="1E260916"/>
    <w:rsid w:val="1E407495"/>
    <w:rsid w:val="1EAD638A"/>
    <w:rsid w:val="1EB5644C"/>
    <w:rsid w:val="1EE3E12E"/>
    <w:rsid w:val="1F73B9FE"/>
    <w:rsid w:val="204933EB"/>
    <w:rsid w:val="207FB18F"/>
    <w:rsid w:val="20E00682"/>
    <w:rsid w:val="21A09CC9"/>
    <w:rsid w:val="21CD7F6C"/>
    <w:rsid w:val="21E5044C"/>
    <w:rsid w:val="222C8855"/>
    <w:rsid w:val="223A0722"/>
    <w:rsid w:val="223B3721"/>
    <w:rsid w:val="22D4A30A"/>
    <w:rsid w:val="2307575D"/>
    <w:rsid w:val="2408DC77"/>
    <w:rsid w:val="24A70AF9"/>
    <w:rsid w:val="24AF1153"/>
    <w:rsid w:val="2509AD6E"/>
    <w:rsid w:val="25CC703C"/>
    <w:rsid w:val="25F8217B"/>
    <w:rsid w:val="26087A7B"/>
    <w:rsid w:val="263CF8F7"/>
    <w:rsid w:val="266196A8"/>
    <w:rsid w:val="266AAB5E"/>
    <w:rsid w:val="2696DC0D"/>
    <w:rsid w:val="269F4D12"/>
    <w:rsid w:val="2749568C"/>
    <w:rsid w:val="275D4096"/>
    <w:rsid w:val="27A44ADC"/>
    <w:rsid w:val="28645C4F"/>
    <w:rsid w:val="28EFB002"/>
    <w:rsid w:val="2943E48E"/>
    <w:rsid w:val="296A81D8"/>
    <w:rsid w:val="29CF7A27"/>
    <w:rsid w:val="2A2DFE1A"/>
    <w:rsid w:val="2A96C934"/>
    <w:rsid w:val="2AA1AC96"/>
    <w:rsid w:val="2B052A7A"/>
    <w:rsid w:val="2B062A92"/>
    <w:rsid w:val="2B374B6E"/>
    <w:rsid w:val="2C1FD491"/>
    <w:rsid w:val="2C5E93A2"/>
    <w:rsid w:val="2C668128"/>
    <w:rsid w:val="2DB3E417"/>
    <w:rsid w:val="2E24B32C"/>
    <w:rsid w:val="2E88C595"/>
    <w:rsid w:val="2EB08FB4"/>
    <w:rsid w:val="2EDC67A5"/>
    <w:rsid w:val="2F29C868"/>
    <w:rsid w:val="2FBEAC7D"/>
    <w:rsid w:val="2FFC2BB2"/>
    <w:rsid w:val="303DC815"/>
    <w:rsid w:val="309D3F9E"/>
    <w:rsid w:val="3135CE16"/>
    <w:rsid w:val="31F96B4D"/>
    <w:rsid w:val="325CFB8A"/>
    <w:rsid w:val="329E239A"/>
    <w:rsid w:val="33AC0718"/>
    <w:rsid w:val="3426CB90"/>
    <w:rsid w:val="34CB478B"/>
    <w:rsid w:val="354D5CA6"/>
    <w:rsid w:val="359909EC"/>
    <w:rsid w:val="35D135FB"/>
    <w:rsid w:val="35D28DC7"/>
    <w:rsid w:val="3604512E"/>
    <w:rsid w:val="36E69D3E"/>
    <w:rsid w:val="373BA014"/>
    <w:rsid w:val="382FA7DB"/>
    <w:rsid w:val="38A03BFE"/>
    <w:rsid w:val="397E75AB"/>
    <w:rsid w:val="39876B69"/>
    <w:rsid w:val="39889F7E"/>
    <w:rsid w:val="39A06400"/>
    <w:rsid w:val="3A02D8CB"/>
    <w:rsid w:val="3B103A1D"/>
    <w:rsid w:val="3B175235"/>
    <w:rsid w:val="3B233BCA"/>
    <w:rsid w:val="3B37F045"/>
    <w:rsid w:val="3BBA0E61"/>
    <w:rsid w:val="3BCC6AA3"/>
    <w:rsid w:val="3BE56F1E"/>
    <w:rsid w:val="3BE70D41"/>
    <w:rsid w:val="3BF5E8DA"/>
    <w:rsid w:val="3C37CC5F"/>
    <w:rsid w:val="3C806E43"/>
    <w:rsid w:val="3CA5E3CE"/>
    <w:rsid w:val="3CBF0C2B"/>
    <w:rsid w:val="3CBF656F"/>
    <w:rsid w:val="3D0C5637"/>
    <w:rsid w:val="3D1D7184"/>
    <w:rsid w:val="3D8B37C3"/>
    <w:rsid w:val="3DEC1801"/>
    <w:rsid w:val="3E187553"/>
    <w:rsid w:val="3E73D523"/>
    <w:rsid w:val="3ED886C6"/>
    <w:rsid w:val="3F46B1F9"/>
    <w:rsid w:val="406283DF"/>
    <w:rsid w:val="406410E2"/>
    <w:rsid w:val="40745727"/>
    <w:rsid w:val="40807168"/>
    <w:rsid w:val="413B988A"/>
    <w:rsid w:val="418652AD"/>
    <w:rsid w:val="41DFC75A"/>
    <w:rsid w:val="41FFE143"/>
    <w:rsid w:val="424DA3A5"/>
    <w:rsid w:val="428945ED"/>
    <w:rsid w:val="42EAF0FF"/>
    <w:rsid w:val="42F21733"/>
    <w:rsid w:val="43474646"/>
    <w:rsid w:val="45161869"/>
    <w:rsid w:val="459CCB20"/>
    <w:rsid w:val="4617E12D"/>
    <w:rsid w:val="4621CA6F"/>
    <w:rsid w:val="46C82380"/>
    <w:rsid w:val="4716F410"/>
    <w:rsid w:val="471B137C"/>
    <w:rsid w:val="47229D5B"/>
    <w:rsid w:val="4737A905"/>
    <w:rsid w:val="47912EAF"/>
    <w:rsid w:val="47BD9AD0"/>
    <w:rsid w:val="481AB769"/>
    <w:rsid w:val="484DB92B"/>
    <w:rsid w:val="48F4248E"/>
    <w:rsid w:val="49D8A01A"/>
    <w:rsid w:val="4B1C9123"/>
    <w:rsid w:val="4B3E89AB"/>
    <w:rsid w:val="4B44569B"/>
    <w:rsid w:val="4BC9BA60"/>
    <w:rsid w:val="4BDECA8B"/>
    <w:rsid w:val="4C7D6312"/>
    <w:rsid w:val="4C9DE119"/>
    <w:rsid w:val="4D3739EF"/>
    <w:rsid w:val="4EBCFAAF"/>
    <w:rsid w:val="4EC40779"/>
    <w:rsid w:val="4F77748B"/>
    <w:rsid w:val="4F889D24"/>
    <w:rsid w:val="4FF97470"/>
    <w:rsid w:val="50270E07"/>
    <w:rsid w:val="504C4298"/>
    <w:rsid w:val="5078A7A9"/>
    <w:rsid w:val="510FCB12"/>
    <w:rsid w:val="5153423F"/>
    <w:rsid w:val="516C6A9C"/>
    <w:rsid w:val="51E812F9"/>
    <w:rsid w:val="51EFCA84"/>
    <w:rsid w:val="528865C5"/>
    <w:rsid w:val="52E9F5AE"/>
    <w:rsid w:val="5345D23F"/>
    <w:rsid w:val="537038DA"/>
    <w:rsid w:val="53A8C467"/>
    <w:rsid w:val="53C2B533"/>
    <w:rsid w:val="53C88DC5"/>
    <w:rsid w:val="548AE301"/>
    <w:rsid w:val="54D458F7"/>
    <w:rsid w:val="550C093B"/>
    <w:rsid w:val="552F922B"/>
    <w:rsid w:val="55CF20D6"/>
    <w:rsid w:val="560F47CE"/>
    <w:rsid w:val="5628702B"/>
    <w:rsid w:val="562EA0E8"/>
    <w:rsid w:val="56932617"/>
    <w:rsid w:val="56BF42C2"/>
    <w:rsid w:val="56F9943E"/>
    <w:rsid w:val="58194362"/>
    <w:rsid w:val="5877015B"/>
    <w:rsid w:val="58D954D5"/>
    <w:rsid w:val="593FB1D5"/>
    <w:rsid w:val="599464E1"/>
    <w:rsid w:val="59DF7A5E"/>
    <w:rsid w:val="5AA51D31"/>
    <w:rsid w:val="5B02120B"/>
    <w:rsid w:val="5B249DB2"/>
    <w:rsid w:val="5B45DA0A"/>
    <w:rsid w:val="5B7B4ABF"/>
    <w:rsid w:val="5B9CADE0"/>
    <w:rsid w:val="5BE7B6BB"/>
    <w:rsid w:val="5BF88895"/>
    <w:rsid w:val="5C71ACE5"/>
    <w:rsid w:val="5C79F80A"/>
    <w:rsid w:val="5CD38C28"/>
    <w:rsid w:val="5D477CDD"/>
    <w:rsid w:val="5D5A3471"/>
    <w:rsid w:val="5D89B7D9"/>
    <w:rsid w:val="5E39B2CD"/>
    <w:rsid w:val="5EB2EB81"/>
    <w:rsid w:val="5FCF0267"/>
    <w:rsid w:val="5FD5832E"/>
    <w:rsid w:val="6004A71D"/>
    <w:rsid w:val="60B15613"/>
    <w:rsid w:val="60F938F9"/>
    <w:rsid w:val="610273DA"/>
    <w:rsid w:val="610F1A83"/>
    <w:rsid w:val="61365818"/>
    <w:rsid w:val="6157E678"/>
    <w:rsid w:val="62355EDD"/>
    <w:rsid w:val="627560C7"/>
    <w:rsid w:val="62E559D1"/>
    <w:rsid w:val="6305366A"/>
    <w:rsid w:val="638A5A22"/>
    <w:rsid w:val="63B6BE61"/>
    <w:rsid w:val="642DD037"/>
    <w:rsid w:val="644FB8FC"/>
    <w:rsid w:val="645615F6"/>
    <w:rsid w:val="6484151D"/>
    <w:rsid w:val="64E92DB3"/>
    <w:rsid w:val="6528C306"/>
    <w:rsid w:val="65E9F8D1"/>
    <w:rsid w:val="660225C7"/>
    <w:rsid w:val="6625C18E"/>
    <w:rsid w:val="66577446"/>
    <w:rsid w:val="66825BF4"/>
    <w:rsid w:val="66B3DBFE"/>
    <w:rsid w:val="66BDFD66"/>
    <w:rsid w:val="67E026A8"/>
    <w:rsid w:val="67E09513"/>
    <w:rsid w:val="6808CD49"/>
    <w:rsid w:val="685BAF97"/>
    <w:rsid w:val="68C400E3"/>
    <w:rsid w:val="68E10C0C"/>
    <w:rsid w:val="6915B899"/>
    <w:rsid w:val="69201B52"/>
    <w:rsid w:val="6938EBB8"/>
    <w:rsid w:val="698F1508"/>
    <w:rsid w:val="69A49DAA"/>
    <w:rsid w:val="69F59E28"/>
    <w:rsid w:val="6A62D5D7"/>
    <w:rsid w:val="6AA0754E"/>
    <w:rsid w:val="6AC5577A"/>
    <w:rsid w:val="6B1F7C79"/>
    <w:rsid w:val="6B4D8BE5"/>
    <w:rsid w:val="6C5ACAE1"/>
    <w:rsid w:val="6D54AE3B"/>
    <w:rsid w:val="6DADEE75"/>
    <w:rsid w:val="6DD5B216"/>
    <w:rsid w:val="6DD81610"/>
    <w:rsid w:val="6DFCF83C"/>
    <w:rsid w:val="6E08A10C"/>
    <w:rsid w:val="6E2F5DEA"/>
    <w:rsid w:val="6E47E911"/>
    <w:rsid w:val="6EF64D2F"/>
    <w:rsid w:val="6F3E8B0A"/>
    <w:rsid w:val="6F66A7A9"/>
    <w:rsid w:val="6F98C89D"/>
    <w:rsid w:val="6FD43B64"/>
    <w:rsid w:val="70293E3A"/>
    <w:rsid w:val="706BA573"/>
    <w:rsid w:val="710875F0"/>
    <w:rsid w:val="7136F8E3"/>
    <w:rsid w:val="71501622"/>
    <w:rsid w:val="71994AA1"/>
    <w:rsid w:val="71BFE58F"/>
    <w:rsid w:val="71C13D5B"/>
    <w:rsid w:val="7242B8D5"/>
    <w:rsid w:val="726211EF"/>
    <w:rsid w:val="729D57EB"/>
    <w:rsid w:val="72B0E408"/>
    <w:rsid w:val="72B2F178"/>
    <w:rsid w:val="72D206FA"/>
    <w:rsid w:val="72FCADC4"/>
    <w:rsid w:val="734B7FF0"/>
    <w:rsid w:val="73817036"/>
    <w:rsid w:val="73F495F1"/>
    <w:rsid w:val="73F68C52"/>
    <w:rsid w:val="7420F06F"/>
    <w:rsid w:val="744EC1D9"/>
    <w:rsid w:val="74586B40"/>
    <w:rsid w:val="746C39C0"/>
    <w:rsid w:val="74DAFA31"/>
    <w:rsid w:val="7552F769"/>
    <w:rsid w:val="75E884CA"/>
    <w:rsid w:val="77256D0D"/>
    <w:rsid w:val="772D958C"/>
    <w:rsid w:val="78267BF3"/>
    <w:rsid w:val="7845A292"/>
    <w:rsid w:val="78AE1503"/>
    <w:rsid w:val="78BC4E1D"/>
    <w:rsid w:val="78E8A7DE"/>
    <w:rsid w:val="79449C2A"/>
    <w:rsid w:val="795AD3FB"/>
    <w:rsid w:val="79831E6C"/>
    <w:rsid w:val="7992893E"/>
    <w:rsid w:val="79BAC174"/>
    <w:rsid w:val="7A6D23D4"/>
    <w:rsid w:val="7AE65C88"/>
    <w:rsid w:val="7B72219E"/>
    <w:rsid w:val="7BD8A005"/>
    <w:rsid w:val="7C3393D7"/>
    <w:rsid w:val="7D4ADB61"/>
    <w:rsid w:val="7D8C0371"/>
    <w:rsid w:val="7DC4E7F7"/>
    <w:rsid w:val="7E705989"/>
    <w:rsid w:val="7E909A03"/>
    <w:rsid w:val="7EDF2233"/>
    <w:rsid w:val="7F78BE69"/>
    <w:rsid w:val="7FB8095A"/>
    <w:rsid w:val="7FDDB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78D94"/>
  <w15:chartTrackingRefBased/>
  <w15:docId w15:val="{39FB7640-74B9-46BD-8A09-93BB2E7B8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8B4"/>
    <w:rPr>
      <w:rFonts w:ascii="Times New Roman" w:hAnsi="Times New Roman" w:eastAsia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5068B4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rsid w:val="005068B4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5068B4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rsid w:val="005068B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vFormText" w:customStyle="true">
    <w:uiPriority w:val="1"/>
    <w:name w:val="Cov_Form Text"/>
    <w:basedOn w:val="Normal"/>
    <w:rsid w:val="007DCD2F"/>
    <w:rPr>
      <w:rFonts w:ascii="Arial" w:hAnsi="Arial"/>
      <w:b w:val="0"/>
      <w:bCs w:val="0"/>
      <w:noProof/>
      <w:sz w:val="18"/>
      <w:szCs w:val="18"/>
    </w:rPr>
    <w:pPr>
      <w:tabs>
        <w:tab w:val="clear" w:leader="none" w:pos="4320"/>
        <w:tab w:val="clear" w:leader="none" w:pos="8640"/>
      </w:tabs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452c757a897b4c9b" /><Relationship Type="http://schemas.openxmlformats.org/officeDocument/2006/relationships/numbering" Target="numbering.xml" Id="R6003e02ba9fb4a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AF508C3F7ED4B8A700E7714F952F2" ma:contentTypeVersion="8" ma:contentTypeDescription="Create a new document." ma:contentTypeScope="" ma:versionID="d2d6e4a0406418f8db12346c317fd084">
  <xsd:schema xmlns:xsd="http://www.w3.org/2001/XMLSchema" xmlns:xs="http://www.w3.org/2001/XMLSchema" xmlns:p="http://schemas.microsoft.com/office/2006/metadata/properties" xmlns:ns2="8534bc7b-067d-4385-8000-609c523df3f0" xmlns:ns3="160bf3e6-1fcc-49f8-9b8b-04624812f1ef" targetNamespace="http://schemas.microsoft.com/office/2006/metadata/properties" ma:root="true" ma:fieldsID="9816d54e4a32f2f70bb84c60a6724995" ns2:_="" ns3:_="">
    <xsd:import namespace="8534bc7b-067d-4385-8000-609c523df3f0"/>
    <xsd:import namespace="160bf3e6-1fcc-49f8-9b8b-04624812f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4bc7b-067d-4385-8000-609c523df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eee01-be69-4027-8c27-9c43c59eb8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f3e6-1fcc-49f8-9b8b-04624812f1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4fbbc37-4660-4256-b31c-9c82c9ff77a7}" ma:internalName="TaxCatchAll" ma:showField="CatchAllData" ma:web="160bf3e6-1fcc-49f8-9b8b-04624812f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7E0D08-0BE3-4D37-B677-A6E295A54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4bc7b-067d-4385-8000-609c523df3f0"/>
    <ds:schemaRef ds:uri="160bf3e6-1fcc-49f8-9b8b-04624812f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6C98A-762A-43FE-917C-FCF61BA2E8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Naveed Ahmed</dc:creator>
  <keywords/>
  <lastModifiedBy>Peters, Lamontra</lastModifiedBy>
  <revision>8</revision>
  <dcterms:created xsi:type="dcterms:W3CDTF">2022-09-07T20:25:00.0000000Z</dcterms:created>
  <dcterms:modified xsi:type="dcterms:W3CDTF">2022-12-07T21:17:36.9707553Z</dcterms:modified>
</coreProperties>
</file>