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4A0" w:rsidRPr="002420D7" w:rsidRDefault="00B17B5F">
      <w:pPr>
        <w:jc w:val="center"/>
        <w:rPr>
          <w:rFonts w:ascii="宋体" w:eastAsia="宋体" w:hAnsi="宋体" w:cs="楷体"/>
          <w:sz w:val="24"/>
          <w:szCs w:val="32"/>
        </w:rPr>
      </w:pPr>
      <w:r w:rsidRPr="002420D7">
        <w:rPr>
          <w:rFonts w:ascii="宋体" w:eastAsia="宋体" w:hAnsi="宋体" w:cs="楷体" w:hint="eastAsia"/>
          <w:sz w:val="24"/>
          <w:szCs w:val="32"/>
        </w:rPr>
        <w:t>一辩稿</w:t>
      </w:r>
    </w:p>
    <w:p w:rsidR="00FB04A0" w:rsidRPr="002420D7" w:rsidRDefault="002420D7">
      <w:pPr>
        <w:ind w:firstLineChars="200" w:firstLine="480"/>
        <w:rPr>
          <w:rFonts w:ascii="宋体" w:eastAsia="宋体" w:hAnsi="宋体" w:cs="楷体"/>
          <w:sz w:val="24"/>
          <w:szCs w:val="32"/>
        </w:rPr>
      </w:pPr>
      <w:r w:rsidRPr="002420D7">
        <w:rPr>
          <w:rFonts w:ascii="宋体" w:eastAsia="宋体" w:hAnsi="宋体" w:cs="楷体" w:hint="eastAsia"/>
          <w:sz w:val="24"/>
          <w:szCs w:val="32"/>
        </w:rPr>
        <w:t>各位评委，观众，对方辩手晚上好：</w:t>
      </w:r>
    </w:p>
    <w:p w:rsidR="00FB04A0" w:rsidRPr="002420D7" w:rsidRDefault="00B17B5F">
      <w:pPr>
        <w:ind w:firstLineChars="200" w:firstLine="480"/>
        <w:rPr>
          <w:rFonts w:ascii="宋体" w:eastAsia="宋体" w:hAnsi="宋体" w:cs="楷体"/>
          <w:color w:val="222222"/>
          <w:sz w:val="24"/>
          <w:szCs w:val="32"/>
        </w:rPr>
      </w:pPr>
      <w:r w:rsidRPr="002420D7">
        <w:rPr>
          <w:rFonts w:ascii="宋体" w:eastAsia="宋体" w:hAnsi="宋体" w:cs="楷体" w:hint="eastAsia"/>
          <w:sz w:val="24"/>
          <w:szCs w:val="32"/>
        </w:rPr>
        <w:t>开宗明义，粉丝</w:t>
      </w:r>
      <w:proofErr w:type="gramStart"/>
      <w:r w:rsidRPr="002420D7">
        <w:rPr>
          <w:rFonts w:ascii="宋体" w:eastAsia="宋体" w:hAnsi="宋体" w:cs="楷体" w:hint="eastAsia"/>
          <w:sz w:val="24"/>
          <w:szCs w:val="32"/>
        </w:rPr>
        <w:t>电影锁场是</w:t>
      </w:r>
      <w:proofErr w:type="gramEnd"/>
      <w:r w:rsidRPr="002420D7">
        <w:rPr>
          <w:rFonts w:ascii="宋体" w:eastAsia="宋体" w:hAnsi="宋体" w:cs="楷体" w:hint="eastAsia"/>
          <w:sz w:val="24"/>
          <w:szCs w:val="32"/>
        </w:rPr>
        <w:t>指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粉丝们，为保证自己偶像电影的排片率，通过网上下单的方式，每场只买一两张票，“迫使”院线必须如期放映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的行为。</w:t>
      </w:r>
    </w:p>
    <w:p w:rsidR="00FB04A0" w:rsidRPr="002420D7" w:rsidRDefault="00B17B5F">
      <w:pPr>
        <w:ind w:firstLineChars="200" w:firstLine="480"/>
        <w:rPr>
          <w:rFonts w:ascii="宋体" w:eastAsia="宋体" w:hAnsi="宋体" w:cs="楷体"/>
          <w:color w:val="222222"/>
          <w:sz w:val="24"/>
          <w:szCs w:val="32"/>
        </w:rPr>
      </w:pP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我方认为这种</w:t>
      </w:r>
      <w:proofErr w:type="gramStart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锁场行为</w:t>
      </w:r>
      <w:proofErr w:type="gramEnd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应该被谴责，理由如下。</w:t>
      </w:r>
    </w:p>
    <w:p w:rsidR="00DA15C9" w:rsidRDefault="00B17B5F">
      <w:pPr>
        <w:ind w:firstLineChars="200" w:firstLine="480"/>
        <w:rPr>
          <w:rFonts w:ascii="宋体" w:eastAsia="宋体" w:hAnsi="宋体" w:cs="楷体"/>
          <w:color w:val="222222"/>
          <w:sz w:val="24"/>
          <w:szCs w:val="32"/>
        </w:rPr>
      </w:pP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首先，</w:t>
      </w:r>
      <w:proofErr w:type="gramStart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锁场这种</w:t>
      </w:r>
      <w:proofErr w:type="gramEnd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行为干扰了其他观众的选择，带有明显的诱导性倾向。</w:t>
      </w:r>
      <w:r w:rsidR="00DA15C9" w:rsidRPr="00DA15C9">
        <w:rPr>
          <w:rFonts w:ascii="宋体" w:eastAsia="宋体" w:hAnsi="宋体" w:cs="楷体" w:hint="eastAsia"/>
          <w:color w:val="222222"/>
          <w:sz w:val="24"/>
          <w:szCs w:val="32"/>
        </w:rPr>
        <w:t>这种诱导使观众倾向于看“想让观众看的”而非“观众想看的”。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粉丝打着市场公平原则的旗号去阻止电影院接受市场调节，给</w:t>
      </w:r>
      <w:r w:rsidR="00DA15C9">
        <w:rPr>
          <w:rFonts w:ascii="宋体" w:eastAsia="宋体" w:hAnsi="宋体" w:cs="楷体" w:hint="eastAsia"/>
          <w:color w:val="222222"/>
          <w:sz w:val="24"/>
          <w:szCs w:val="32"/>
        </w:rPr>
        <w:t>明星电影造成排片多的假象。使观众接受其他愿意看</w:t>
      </w:r>
      <w:proofErr w:type="gramStart"/>
      <w:r w:rsidR="00DA15C9">
        <w:rPr>
          <w:rFonts w:ascii="宋体" w:eastAsia="宋体" w:hAnsi="宋体" w:cs="楷体" w:hint="eastAsia"/>
          <w:color w:val="222222"/>
          <w:sz w:val="24"/>
          <w:szCs w:val="32"/>
        </w:rPr>
        <w:t>得电影</w:t>
      </w:r>
      <w:proofErr w:type="gramEnd"/>
      <w:r w:rsidR="00DA15C9">
        <w:rPr>
          <w:rFonts w:ascii="宋体" w:eastAsia="宋体" w:hAnsi="宋体" w:cs="楷体" w:hint="eastAsia"/>
          <w:color w:val="222222"/>
          <w:sz w:val="24"/>
          <w:szCs w:val="32"/>
        </w:rPr>
        <w:t>的机会变少。</w:t>
      </w:r>
    </w:p>
    <w:p w:rsidR="00DA15C9" w:rsidRDefault="00DA15C9">
      <w:pPr>
        <w:ind w:firstLineChars="200" w:firstLine="480"/>
        <w:rPr>
          <w:rFonts w:ascii="宋体" w:eastAsia="宋体" w:hAnsi="宋体" w:cs="楷体"/>
          <w:color w:val="222222"/>
          <w:sz w:val="24"/>
          <w:szCs w:val="32"/>
        </w:rPr>
      </w:pPr>
      <w:r>
        <w:rPr>
          <w:rFonts w:ascii="宋体" w:eastAsia="宋体" w:hAnsi="宋体" w:cs="楷体" w:hint="eastAsia"/>
          <w:color w:val="222222"/>
          <w:sz w:val="24"/>
          <w:szCs w:val="32"/>
        </w:rPr>
        <w:t>#是否需要说明此次三生三</w:t>
      </w:r>
      <w:proofErr w:type="gramStart"/>
      <w:r>
        <w:rPr>
          <w:rFonts w:ascii="宋体" w:eastAsia="宋体" w:hAnsi="宋体" w:cs="楷体" w:hint="eastAsia"/>
          <w:color w:val="222222"/>
          <w:sz w:val="24"/>
          <w:szCs w:val="32"/>
        </w:rPr>
        <w:t>世的锁场和</w:t>
      </w:r>
      <w:proofErr w:type="gramEnd"/>
      <w:r>
        <w:rPr>
          <w:rFonts w:ascii="宋体" w:eastAsia="宋体" w:hAnsi="宋体" w:cs="楷体" w:hint="eastAsia"/>
          <w:color w:val="222222"/>
          <w:sz w:val="24"/>
          <w:szCs w:val="32"/>
        </w:rPr>
        <w:t>以往不同。以往是在放映末期来冲击票房，延长放映天数的。而三生三</w:t>
      </w:r>
      <w:proofErr w:type="gramStart"/>
      <w:r>
        <w:rPr>
          <w:rFonts w:ascii="宋体" w:eastAsia="宋体" w:hAnsi="宋体" w:cs="楷体" w:hint="eastAsia"/>
          <w:color w:val="222222"/>
          <w:sz w:val="24"/>
          <w:szCs w:val="32"/>
        </w:rPr>
        <w:t>世</w:t>
      </w:r>
      <w:proofErr w:type="gramEnd"/>
      <w:r>
        <w:rPr>
          <w:rFonts w:ascii="宋体" w:eastAsia="宋体" w:hAnsi="宋体" w:cs="楷体" w:hint="eastAsia"/>
          <w:color w:val="222222"/>
          <w:sz w:val="24"/>
          <w:szCs w:val="32"/>
        </w:rPr>
        <w:t>一开始就这样，</w:t>
      </w:r>
      <w:proofErr w:type="gramStart"/>
      <w:r>
        <w:rPr>
          <w:rFonts w:ascii="宋体" w:eastAsia="宋体" w:hAnsi="宋体" w:cs="楷体" w:hint="eastAsia"/>
          <w:color w:val="222222"/>
          <w:sz w:val="24"/>
          <w:szCs w:val="32"/>
        </w:rPr>
        <w:t>吃相太</w:t>
      </w:r>
      <w:proofErr w:type="gramEnd"/>
      <w:r>
        <w:rPr>
          <w:rFonts w:ascii="宋体" w:eastAsia="宋体" w:hAnsi="宋体" w:cs="楷体" w:hint="eastAsia"/>
          <w:color w:val="222222"/>
          <w:sz w:val="24"/>
          <w:szCs w:val="32"/>
        </w:rPr>
        <w:t>难看了，所以闹得很大。</w:t>
      </w:r>
    </w:p>
    <w:p w:rsidR="00FB04A0" w:rsidRPr="002420D7" w:rsidRDefault="00B17B5F">
      <w:pPr>
        <w:ind w:firstLineChars="200" w:firstLine="480"/>
        <w:rPr>
          <w:rFonts w:ascii="宋体" w:eastAsia="宋体" w:hAnsi="宋体" w:cs="楷体"/>
          <w:color w:val="222222"/>
          <w:sz w:val="24"/>
          <w:szCs w:val="32"/>
        </w:rPr>
      </w:pP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早在之前的吴亦凡</w:t>
      </w:r>
      <w:proofErr w:type="gramStart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粉丝锁场《夏有乔木》</w:t>
      </w:r>
      <w:proofErr w:type="gramEnd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到如今的羊毛</w:t>
      </w:r>
      <w:proofErr w:type="gramStart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们锁场</w:t>
      </w:r>
      <w:proofErr w:type="gramEnd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的《三生三世》，在第一天的排片有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40%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，由于口碑不佳第二天排片为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34%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并且不断缩水，原本可以通过市场调节的排片量，</w:t>
      </w:r>
      <w:proofErr w:type="gramStart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因为锁场的</w:t>
      </w:r>
      <w:proofErr w:type="gramEnd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行为无法实现。挤压了同期其他电影的排片，诱导观众去看他们哄抬出来的高票房电影。</w:t>
      </w:r>
    </w:p>
    <w:p w:rsidR="00FB04A0" w:rsidRPr="002420D7" w:rsidRDefault="00B17B5F">
      <w:pPr>
        <w:ind w:firstLineChars="200" w:firstLine="480"/>
        <w:rPr>
          <w:rFonts w:ascii="宋体" w:eastAsia="宋体" w:hAnsi="宋体" w:cs="楷体"/>
          <w:color w:val="222222"/>
          <w:sz w:val="24"/>
          <w:szCs w:val="32"/>
        </w:rPr>
      </w:pP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其次，</w:t>
      </w:r>
      <w:proofErr w:type="gramStart"/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锁场行为</w:t>
      </w:r>
      <w:proofErr w:type="gramEnd"/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破坏了</w:t>
      </w:r>
      <w:r w:rsidR="002420D7" w:rsidRPr="002420D7">
        <w:rPr>
          <w:rFonts w:ascii="宋体" w:eastAsia="宋体" w:hAnsi="宋体" w:cs="楷体" w:hint="eastAsia"/>
          <w:color w:val="222222"/>
          <w:sz w:val="24"/>
          <w:szCs w:val="32"/>
        </w:rPr>
        <w:t>投资方、影院、观众三者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之间的信任，阻碍供给方和消费者的</w:t>
      </w:r>
      <w:r w:rsidR="002420D7" w:rsidRPr="002420D7">
        <w:rPr>
          <w:rFonts w:ascii="宋体" w:eastAsia="宋体" w:hAnsi="宋体" w:cs="楷体" w:hint="eastAsia"/>
          <w:color w:val="222222"/>
          <w:sz w:val="24"/>
          <w:szCs w:val="32"/>
        </w:rPr>
        <w:t>良性互动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。以《三生三世》为例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，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截至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8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月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1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日晚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11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点，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5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3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个全国重点城市中，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预售场次总计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68619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场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，</w:t>
      </w:r>
      <w:proofErr w:type="gramStart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完成锁场的</w:t>
      </w:r>
      <w:proofErr w:type="gramEnd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有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42091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场，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上座率仅为15%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，</w:t>
      </w:r>
      <w:r w:rsidR="00DA15C9">
        <w:rPr>
          <w:rFonts w:ascii="宋体" w:eastAsia="宋体" w:hAnsi="宋体" w:cs="楷体" w:hint="eastAsia"/>
          <w:color w:val="222222"/>
          <w:sz w:val="24"/>
          <w:szCs w:val="32"/>
        </w:rPr>
        <w:t>仅为同期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电影《战狼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2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》场均人次</w:t>
      </w:r>
      <w:r w:rsidR="00DA15C9">
        <w:rPr>
          <w:rFonts w:ascii="宋体" w:eastAsia="宋体" w:hAnsi="宋体" w:cs="楷体" w:hint="eastAsia"/>
          <w:color w:val="222222"/>
          <w:sz w:val="24"/>
          <w:szCs w:val="32"/>
        </w:rPr>
        <w:t>的一半。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根据影院内部人员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消息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，单次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排片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上座率至少要达到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15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%仅仅只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能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维持成本。上座率的不足给影院造成了损失。而</w:t>
      </w:r>
      <w:proofErr w:type="gramStart"/>
      <w:r w:rsidR="002420D7" w:rsidRPr="002420D7">
        <w:rPr>
          <w:rFonts w:ascii="宋体" w:eastAsia="宋体" w:hAnsi="宋体" w:cs="楷体" w:hint="eastAsia"/>
          <w:color w:val="222222"/>
          <w:sz w:val="24"/>
          <w:szCs w:val="32"/>
        </w:rPr>
        <w:t>院线方遭受</w:t>
      </w:r>
      <w:proofErr w:type="gramEnd"/>
      <w:r w:rsidR="002420D7" w:rsidRPr="002420D7">
        <w:rPr>
          <w:rFonts w:ascii="宋体" w:eastAsia="宋体" w:hAnsi="宋体" w:cs="楷体" w:hint="eastAsia"/>
          <w:color w:val="222222"/>
          <w:sz w:val="24"/>
          <w:szCs w:val="32"/>
        </w:rPr>
        <w:t>巨大损失，使得原先的信用崩塌。这对会影响投资方下次和院线的合作，降低艺人的信誉。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因此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对演员而言，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出演电影口碑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不佳，加之</w:t>
      </w:r>
      <w:proofErr w:type="gramStart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粉丝锁场的</w:t>
      </w:r>
      <w:proofErr w:type="gramEnd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行为造成的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假繁荣局面，不仅没有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给演员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带来任何宽慰，</w:t>
      </w:r>
      <w:proofErr w:type="gramStart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反之给</w:t>
      </w:r>
      <w:proofErr w:type="gramEnd"/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演员带来了负面影响，主演杨洋在出席杭州某次发布会时遭到了记者的责问，几欲落泪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。可以说，</w:t>
      </w:r>
      <w:proofErr w:type="gramStart"/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锁场行为</w:t>
      </w:r>
      <w:proofErr w:type="gramEnd"/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对比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演员的辛勤付出</w:t>
      </w:r>
      <w:r w:rsidR="002420D7">
        <w:rPr>
          <w:rFonts w:ascii="宋体" w:eastAsia="宋体" w:hAnsi="宋体" w:cs="楷体" w:hint="eastAsia"/>
          <w:color w:val="222222"/>
          <w:sz w:val="24"/>
          <w:szCs w:val="32"/>
        </w:rPr>
        <w:t>，是随行不去的</w:t>
      </w:r>
      <w:r w:rsidRPr="002420D7">
        <w:rPr>
          <w:rFonts w:ascii="宋体" w:eastAsia="宋体" w:hAnsi="宋体" w:cs="楷体" w:hint="eastAsia"/>
          <w:color w:val="222222"/>
          <w:sz w:val="24"/>
          <w:szCs w:val="32"/>
        </w:rPr>
        <w:t>阴影。</w:t>
      </w:r>
    </w:p>
    <w:p w:rsidR="00FB04A0" w:rsidRDefault="00B17B5F">
      <w:pPr>
        <w:ind w:firstLineChars="200" w:firstLine="480"/>
        <w:rPr>
          <w:rFonts w:ascii="宋体" w:eastAsia="宋体" w:hAnsi="宋体" w:cs="楷体"/>
          <w:sz w:val="24"/>
          <w:szCs w:val="32"/>
        </w:rPr>
      </w:pPr>
      <w:r w:rsidRPr="002420D7">
        <w:rPr>
          <w:rFonts w:ascii="宋体" w:eastAsia="宋体" w:hAnsi="宋体" w:cs="楷体" w:hint="eastAsia"/>
          <w:sz w:val="24"/>
          <w:szCs w:val="32"/>
        </w:rPr>
        <w:t>最后，这种</w:t>
      </w:r>
      <w:proofErr w:type="gramStart"/>
      <w:r w:rsidRPr="002420D7">
        <w:rPr>
          <w:rFonts w:ascii="宋体" w:eastAsia="宋体" w:hAnsi="宋体" w:cs="楷体" w:hint="eastAsia"/>
          <w:sz w:val="24"/>
          <w:szCs w:val="32"/>
        </w:rPr>
        <w:t>锁场行为</w:t>
      </w:r>
      <w:proofErr w:type="gramEnd"/>
      <w:r w:rsidRPr="002420D7">
        <w:rPr>
          <w:rFonts w:ascii="宋体" w:eastAsia="宋体" w:hAnsi="宋体" w:cs="楷体" w:hint="eastAsia"/>
          <w:sz w:val="24"/>
          <w:szCs w:val="32"/>
        </w:rPr>
        <w:t>是电影行业中</w:t>
      </w:r>
      <w:r w:rsidR="00DA15C9">
        <w:rPr>
          <w:rFonts w:ascii="宋体" w:eastAsia="宋体" w:hAnsi="宋体" w:cs="楷体" w:hint="eastAsia"/>
          <w:sz w:val="24"/>
          <w:szCs w:val="32"/>
        </w:rPr>
        <w:t>“流量为王”</w:t>
      </w:r>
      <w:r w:rsidRPr="002420D7">
        <w:rPr>
          <w:rFonts w:ascii="宋体" w:eastAsia="宋体" w:hAnsi="宋体" w:cs="楷体" w:hint="eastAsia"/>
          <w:sz w:val="24"/>
          <w:szCs w:val="32"/>
        </w:rPr>
        <w:t>与</w:t>
      </w:r>
      <w:r w:rsidR="00DA15C9">
        <w:rPr>
          <w:rFonts w:ascii="宋体" w:eastAsia="宋体" w:hAnsi="宋体" w:cs="楷体" w:hint="eastAsia"/>
          <w:sz w:val="24"/>
          <w:szCs w:val="32"/>
        </w:rPr>
        <w:t>“内容为王”</w:t>
      </w:r>
      <w:r w:rsidRPr="002420D7">
        <w:rPr>
          <w:rFonts w:ascii="宋体" w:eastAsia="宋体" w:hAnsi="宋体" w:cs="楷体" w:hint="eastAsia"/>
          <w:sz w:val="24"/>
          <w:szCs w:val="32"/>
        </w:rPr>
        <w:t>的尖锐矛盾的产物，说明一味靠明星，靠小鲜肉来带动的做</w:t>
      </w:r>
      <w:r w:rsidRPr="002420D7">
        <w:rPr>
          <w:rFonts w:ascii="宋体" w:eastAsia="宋体" w:hAnsi="宋体" w:cs="楷体" w:hint="eastAsia"/>
          <w:sz w:val="24"/>
          <w:szCs w:val="32"/>
        </w:rPr>
        <w:t>法出现了不可控的局面。以郭敬明导演的鲜肉电影为例，在小时代系列</w:t>
      </w:r>
      <w:r w:rsidRPr="002420D7">
        <w:rPr>
          <w:rFonts w:ascii="宋体" w:eastAsia="宋体" w:hAnsi="宋体" w:cs="楷体" w:hint="eastAsia"/>
          <w:sz w:val="24"/>
          <w:szCs w:val="32"/>
        </w:rPr>
        <w:t>20</w:t>
      </w:r>
      <w:r w:rsidRPr="002420D7">
        <w:rPr>
          <w:rFonts w:ascii="宋体" w:eastAsia="宋体" w:hAnsi="宋体" w:cs="楷体" w:hint="eastAsia"/>
          <w:sz w:val="24"/>
          <w:szCs w:val="32"/>
        </w:rPr>
        <w:t>多亿票房大赚之后，一部更加豪华的明星鲜肉电影</w:t>
      </w:r>
      <w:proofErr w:type="gramStart"/>
      <w:r w:rsidRPr="002420D7">
        <w:rPr>
          <w:rFonts w:ascii="宋体" w:eastAsia="宋体" w:hAnsi="宋体" w:cs="楷体" w:hint="eastAsia"/>
          <w:sz w:val="24"/>
          <w:szCs w:val="32"/>
        </w:rPr>
        <w:t>爵迹却</w:t>
      </w:r>
      <w:proofErr w:type="gramEnd"/>
      <w:r w:rsidRPr="002420D7">
        <w:rPr>
          <w:rFonts w:ascii="宋体" w:eastAsia="宋体" w:hAnsi="宋体" w:cs="楷体" w:hint="eastAsia"/>
          <w:sz w:val="24"/>
          <w:szCs w:val="32"/>
        </w:rPr>
        <w:t>以亏损收尾。</w:t>
      </w:r>
      <w:proofErr w:type="gramStart"/>
      <w:r w:rsidRPr="002420D7">
        <w:rPr>
          <w:rFonts w:ascii="宋体" w:eastAsia="宋体" w:hAnsi="宋体" w:cs="楷体" w:hint="eastAsia"/>
          <w:sz w:val="24"/>
          <w:szCs w:val="32"/>
        </w:rPr>
        <w:t>可见靠</w:t>
      </w:r>
      <w:proofErr w:type="gramEnd"/>
      <w:r w:rsidRPr="002420D7">
        <w:rPr>
          <w:rFonts w:ascii="宋体" w:eastAsia="宋体" w:hAnsi="宋体" w:cs="楷体" w:hint="eastAsia"/>
          <w:sz w:val="24"/>
          <w:szCs w:val="32"/>
        </w:rPr>
        <w:t>鲜肉明星的电影已经出现疲软的现象，而粉丝</w:t>
      </w:r>
      <w:proofErr w:type="gramStart"/>
      <w:r w:rsidRPr="002420D7">
        <w:rPr>
          <w:rFonts w:ascii="宋体" w:eastAsia="宋体" w:hAnsi="宋体" w:cs="楷体" w:hint="eastAsia"/>
          <w:sz w:val="24"/>
          <w:szCs w:val="32"/>
        </w:rPr>
        <w:t>锁场正是</w:t>
      </w:r>
      <w:proofErr w:type="gramEnd"/>
      <w:r w:rsidRPr="002420D7">
        <w:rPr>
          <w:rFonts w:ascii="宋体" w:eastAsia="宋体" w:hAnsi="宋体" w:cs="楷体" w:hint="eastAsia"/>
          <w:sz w:val="24"/>
          <w:szCs w:val="32"/>
        </w:rPr>
        <w:t>粉丝效应与市场的矛盾激化的产物，这一矛盾使电影行业发展遇到瓶颈。市场用票房说明像《战狼》这类内容与制作来支撑的电影才是符合市场的，而像《栀子花开》，《爵迹》等靠明星的电影终究是走不远的。我们应该顺应市场调控的规律，将人民喜闻乐见的文化搬上荧屏，而不是继续</w:t>
      </w:r>
      <w:proofErr w:type="gramStart"/>
      <w:r w:rsidRPr="002420D7">
        <w:rPr>
          <w:rFonts w:ascii="宋体" w:eastAsia="宋体" w:hAnsi="宋体" w:cs="楷体" w:hint="eastAsia"/>
          <w:sz w:val="24"/>
          <w:szCs w:val="32"/>
        </w:rPr>
        <w:t>用锁场的</w:t>
      </w:r>
      <w:proofErr w:type="gramEnd"/>
      <w:r w:rsidRPr="002420D7">
        <w:rPr>
          <w:rFonts w:ascii="宋体" w:eastAsia="宋体" w:hAnsi="宋体" w:cs="楷体" w:hint="eastAsia"/>
          <w:sz w:val="24"/>
          <w:szCs w:val="32"/>
        </w:rPr>
        <w:t>行为来与市场负隅顽抗，将中国电影行业陷入万劫不复的深渊。</w:t>
      </w:r>
    </w:p>
    <w:p w:rsidR="00DA15C9" w:rsidRPr="002420D7" w:rsidRDefault="00DA15C9">
      <w:pPr>
        <w:ind w:firstLineChars="200" w:firstLine="480"/>
        <w:rPr>
          <w:rFonts w:ascii="宋体" w:eastAsia="宋体" w:hAnsi="宋体" w:cs="楷体" w:hint="eastAsia"/>
          <w:sz w:val="24"/>
          <w:szCs w:val="32"/>
        </w:rPr>
      </w:pPr>
      <w:r>
        <w:rPr>
          <w:rFonts w:ascii="宋体" w:eastAsia="宋体" w:hAnsi="宋体" w:cs="楷体" w:hint="eastAsia"/>
          <w:sz w:val="24"/>
          <w:szCs w:val="32"/>
        </w:rPr>
        <w:t>#最后一点你看看，能不能字数减少一些。</w:t>
      </w:r>
    </w:p>
    <w:p w:rsidR="00FB04A0" w:rsidRDefault="00B17B5F">
      <w:pPr>
        <w:ind w:firstLineChars="200" w:firstLine="480"/>
        <w:rPr>
          <w:rFonts w:ascii="宋体" w:eastAsia="宋体" w:hAnsi="宋体" w:cs="楷体"/>
          <w:sz w:val="24"/>
          <w:szCs w:val="32"/>
        </w:rPr>
      </w:pPr>
      <w:r w:rsidRPr="002420D7">
        <w:rPr>
          <w:rFonts w:ascii="宋体" w:eastAsia="宋体" w:hAnsi="宋体" w:cs="楷体" w:hint="eastAsia"/>
          <w:sz w:val="24"/>
          <w:szCs w:val="32"/>
        </w:rPr>
        <w:lastRenderedPageBreak/>
        <w:t>综上我方坚</w:t>
      </w:r>
      <w:r w:rsidRPr="002420D7">
        <w:rPr>
          <w:rFonts w:ascii="宋体" w:eastAsia="宋体" w:hAnsi="宋体" w:cs="楷体" w:hint="eastAsia"/>
          <w:sz w:val="24"/>
          <w:szCs w:val="32"/>
        </w:rPr>
        <w:t>持认为应该谴责</w:t>
      </w:r>
      <w:proofErr w:type="gramStart"/>
      <w:r w:rsidRPr="002420D7">
        <w:rPr>
          <w:rFonts w:ascii="宋体" w:eastAsia="宋体" w:hAnsi="宋体" w:cs="楷体" w:hint="eastAsia"/>
          <w:sz w:val="24"/>
          <w:szCs w:val="32"/>
        </w:rPr>
        <w:t>粉丝锁场行为</w:t>
      </w:r>
      <w:proofErr w:type="gramEnd"/>
      <w:r w:rsidRPr="002420D7">
        <w:rPr>
          <w:rFonts w:ascii="宋体" w:eastAsia="宋体" w:hAnsi="宋体" w:cs="楷体" w:hint="eastAsia"/>
          <w:sz w:val="24"/>
          <w:szCs w:val="32"/>
        </w:rPr>
        <w:t>。</w:t>
      </w:r>
    </w:p>
    <w:p w:rsidR="00DA15C9" w:rsidRDefault="00DA15C9">
      <w:pPr>
        <w:ind w:firstLineChars="200" w:firstLine="480"/>
        <w:rPr>
          <w:rFonts w:ascii="宋体" w:eastAsia="宋体" w:hAnsi="宋体" w:cs="楷体"/>
          <w:sz w:val="24"/>
          <w:szCs w:val="32"/>
        </w:rPr>
      </w:pPr>
    </w:p>
    <w:p w:rsidR="00DA15C9" w:rsidRDefault="00DA15C9">
      <w:pPr>
        <w:ind w:firstLineChars="200" w:firstLine="480"/>
        <w:rPr>
          <w:rFonts w:ascii="宋体" w:eastAsia="宋体" w:hAnsi="宋体" w:cs="楷体"/>
          <w:sz w:val="24"/>
          <w:szCs w:val="32"/>
        </w:rPr>
      </w:pPr>
      <w:r>
        <w:rPr>
          <w:rFonts w:ascii="宋体" w:eastAsia="宋体" w:hAnsi="宋体" w:cs="楷体" w:hint="eastAsia"/>
          <w:sz w:val="24"/>
          <w:szCs w:val="32"/>
        </w:rPr>
        <w:t>问对方的问题：</w:t>
      </w:r>
    </w:p>
    <w:p w:rsidR="00DA15C9" w:rsidRPr="00DA15C9" w:rsidRDefault="00DA15C9" w:rsidP="00DA15C9">
      <w:pPr>
        <w:pStyle w:val="af4"/>
        <w:numPr>
          <w:ilvl w:val="0"/>
          <w:numId w:val="1"/>
        </w:numPr>
        <w:ind w:firstLineChars="0"/>
        <w:rPr>
          <w:rFonts w:ascii="宋体" w:eastAsia="宋体" w:hAnsi="宋体" w:cs="楷体"/>
          <w:sz w:val="24"/>
          <w:szCs w:val="32"/>
        </w:rPr>
      </w:pPr>
      <w:proofErr w:type="gramStart"/>
      <w:r w:rsidRPr="00DA15C9">
        <w:rPr>
          <w:rFonts w:ascii="宋体" w:eastAsia="宋体" w:hAnsi="宋体" w:cs="楷体" w:hint="eastAsia"/>
          <w:sz w:val="24"/>
          <w:szCs w:val="32"/>
        </w:rPr>
        <w:t>锁场行为</w:t>
      </w:r>
      <w:proofErr w:type="gramEnd"/>
      <w:r w:rsidRPr="00DA15C9">
        <w:rPr>
          <w:rFonts w:ascii="宋体" w:eastAsia="宋体" w:hAnsi="宋体" w:cs="楷体" w:hint="eastAsia"/>
          <w:sz w:val="24"/>
          <w:szCs w:val="32"/>
        </w:rPr>
        <w:t>是否具有诱导性？</w:t>
      </w:r>
    </w:p>
    <w:p w:rsidR="00DA15C9" w:rsidRDefault="00DA15C9" w:rsidP="00DA15C9">
      <w:pPr>
        <w:pStyle w:val="af4"/>
        <w:numPr>
          <w:ilvl w:val="0"/>
          <w:numId w:val="1"/>
        </w:numPr>
        <w:ind w:firstLineChars="0"/>
        <w:rPr>
          <w:rFonts w:ascii="宋体" w:eastAsia="宋体" w:hAnsi="宋体" w:cs="楷体"/>
          <w:sz w:val="24"/>
          <w:szCs w:val="32"/>
        </w:rPr>
      </w:pPr>
      <w:proofErr w:type="gramStart"/>
      <w:r>
        <w:rPr>
          <w:rFonts w:ascii="宋体" w:eastAsia="宋体" w:hAnsi="宋体" w:cs="楷体" w:hint="eastAsia"/>
          <w:sz w:val="24"/>
          <w:szCs w:val="32"/>
        </w:rPr>
        <w:t>锁场是</w:t>
      </w:r>
      <w:proofErr w:type="gramEnd"/>
      <w:r>
        <w:rPr>
          <w:rFonts w:ascii="宋体" w:eastAsia="宋体" w:hAnsi="宋体" w:cs="楷体" w:hint="eastAsia"/>
          <w:sz w:val="24"/>
          <w:szCs w:val="32"/>
        </w:rPr>
        <w:t>粉丝的不理智行为吗？</w:t>
      </w:r>
    </w:p>
    <w:p w:rsidR="00B17B5F" w:rsidRDefault="00B17B5F" w:rsidP="00DA15C9">
      <w:pPr>
        <w:pStyle w:val="af4"/>
        <w:numPr>
          <w:ilvl w:val="0"/>
          <w:numId w:val="1"/>
        </w:numPr>
        <w:ind w:firstLineChars="0"/>
        <w:rPr>
          <w:rFonts w:ascii="宋体" w:eastAsia="宋体" w:hAnsi="宋体" w:cs="楷体"/>
          <w:sz w:val="24"/>
          <w:szCs w:val="32"/>
        </w:rPr>
      </w:pPr>
      <w:r>
        <w:rPr>
          <w:rFonts w:ascii="宋体" w:eastAsia="宋体" w:hAnsi="宋体" w:cs="楷体" w:hint="eastAsia"/>
          <w:sz w:val="24"/>
          <w:szCs w:val="32"/>
        </w:rPr>
        <w:t>你觉得什么是合理的追星行为？那些行为就会越轨？</w:t>
      </w:r>
      <w:bookmarkStart w:id="0" w:name="_GoBack"/>
      <w:bookmarkEnd w:id="0"/>
    </w:p>
    <w:p w:rsidR="00DA15C9" w:rsidRDefault="00DA15C9" w:rsidP="00DA15C9">
      <w:pPr>
        <w:pStyle w:val="af4"/>
        <w:numPr>
          <w:ilvl w:val="0"/>
          <w:numId w:val="1"/>
        </w:numPr>
        <w:ind w:firstLineChars="0"/>
        <w:rPr>
          <w:rFonts w:ascii="宋体" w:eastAsia="宋体" w:hAnsi="宋体" w:cs="楷体"/>
          <w:sz w:val="24"/>
          <w:szCs w:val="32"/>
        </w:rPr>
      </w:pPr>
      <w:r>
        <w:rPr>
          <w:rFonts w:ascii="宋体" w:eastAsia="宋体" w:hAnsi="宋体" w:cs="楷体" w:hint="eastAsia"/>
          <w:sz w:val="24"/>
          <w:szCs w:val="32"/>
        </w:rPr>
        <w:t>电影业的观众应当包括哪些人群？</w:t>
      </w:r>
    </w:p>
    <w:p w:rsidR="00DA15C9" w:rsidRDefault="00DA15C9" w:rsidP="00DA15C9">
      <w:pPr>
        <w:pStyle w:val="af4"/>
        <w:numPr>
          <w:ilvl w:val="0"/>
          <w:numId w:val="1"/>
        </w:numPr>
        <w:ind w:firstLineChars="0"/>
        <w:rPr>
          <w:rFonts w:ascii="宋体" w:eastAsia="宋体" w:hAnsi="宋体" w:cs="楷体"/>
          <w:sz w:val="24"/>
          <w:szCs w:val="32"/>
        </w:rPr>
      </w:pPr>
      <w:r>
        <w:rPr>
          <w:rFonts w:ascii="宋体" w:eastAsia="宋体" w:hAnsi="宋体" w:cs="楷体" w:hint="eastAsia"/>
          <w:sz w:val="24"/>
          <w:szCs w:val="32"/>
        </w:rPr>
        <w:t>在流量经济的表象下，我们是否容易忽略不少人的需求？</w:t>
      </w:r>
    </w:p>
    <w:p w:rsidR="00B17B5F" w:rsidRDefault="00B17B5F" w:rsidP="00DA15C9">
      <w:pPr>
        <w:pStyle w:val="af4"/>
        <w:numPr>
          <w:ilvl w:val="0"/>
          <w:numId w:val="1"/>
        </w:numPr>
        <w:ind w:firstLineChars="0"/>
        <w:rPr>
          <w:rFonts w:ascii="宋体" w:eastAsia="宋体" w:hAnsi="宋体" w:cs="楷体"/>
          <w:sz w:val="24"/>
          <w:szCs w:val="32"/>
        </w:rPr>
      </w:pPr>
      <w:r>
        <w:rPr>
          <w:rFonts w:ascii="宋体" w:eastAsia="宋体" w:hAnsi="宋体" w:cs="楷体" w:hint="eastAsia"/>
          <w:sz w:val="24"/>
          <w:szCs w:val="32"/>
        </w:rPr>
        <w:t>你对小鲜肉占据荧屏的现象怎么看？</w:t>
      </w:r>
    </w:p>
    <w:p w:rsidR="00B17B5F" w:rsidRDefault="00B17B5F" w:rsidP="00DA15C9">
      <w:pPr>
        <w:pStyle w:val="af4"/>
        <w:numPr>
          <w:ilvl w:val="0"/>
          <w:numId w:val="1"/>
        </w:numPr>
        <w:ind w:firstLineChars="0"/>
        <w:rPr>
          <w:rFonts w:ascii="宋体" w:eastAsia="宋体" w:hAnsi="宋体" w:cs="楷体"/>
          <w:sz w:val="24"/>
          <w:szCs w:val="32"/>
        </w:rPr>
      </w:pPr>
      <w:r>
        <w:rPr>
          <w:rFonts w:ascii="宋体" w:eastAsia="宋体" w:hAnsi="宋体" w:cs="楷体" w:hint="eastAsia"/>
          <w:sz w:val="24"/>
          <w:szCs w:val="32"/>
        </w:rPr>
        <w:t>电影业的良性发展需要哪些支撑？</w:t>
      </w:r>
    </w:p>
    <w:p w:rsidR="00B17B5F" w:rsidRPr="00B17B5F" w:rsidRDefault="00B17B5F" w:rsidP="00B17B5F">
      <w:pPr>
        <w:ind w:left="480"/>
        <w:rPr>
          <w:rFonts w:ascii="宋体" w:eastAsia="宋体" w:hAnsi="宋体" w:cs="楷体" w:hint="eastAsia"/>
          <w:sz w:val="24"/>
          <w:szCs w:val="32"/>
        </w:rPr>
      </w:pPr>
    </w:p>
    <w:sectPr w:rsidR="00B17B5F" w:rsidRPr="00B1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E168B"/>
    <w:multiLevelType w:val="hybridMultilevel"/>
    <w:tmpl w:val="5818E76C"/>
    <w:lvl w:ilvl="0" w:tplc="0D04D0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A78AA"/>
    <w:rsid w:val="002420D7"/>
    <w:rsid w:val="00B17B5F"/>
    <w:rsid w:val="00DA15C9"/>
    <w:rsid w:val="00FB04A0"/>
    <w:rsid w:val="0A736439"/>
    <w:rsid w:val="0D9162AA"/>
    <w:rsid w:val="0DE66EC6"/>
    <w:rsid w:val="1F7A78AA"/>
    <w:rsid w:val="30A92D84"/>
    <w:rsid w:val="31354843"/>
    <w:rsid w:val="3DBC1F9A"/>
    <w:rsid w:val="465D1479"/>
    <w:rsid w:val="498A1D32"/>
    <w:rsid w:val="67C933CD"/>
    <w:rsid w:val="69AB56EB"/>
    <w:rsid w:val="75A41F94"/>
    <w:rsid w:val="78B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F5FDE"/>
  <w15:docId w15:val="{44F06711-6501-4616-AB9A-1E37B570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420D7"/>
  </w:style>
  <w:style w:type="paragraph" w:styleId="1">
    <w:name w:val="heading 1"/>
    <w:basedOn w:val="a"/>
    <w:next w:val="a"/>
    <w:link w:val="10"/>
    <w:uiPriority w:val="9"/>
    <w:qFormat/>
    <w:rsid w:val="00242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0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0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0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0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0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0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20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420D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420D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420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420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420D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420D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420D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420D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420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42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420D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420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420D7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420D7"/>
    <w:rPr>
      <w:b/>
      <w:bCs/>
      <w:color w:val="auto"/>
    </w:rPr>
  </w:style>
  <w:style w:type="character" w:styleId="a9">
    <w:name w:val="Emphasis"/>
    <w:basedOn w:val="a0"/>
    <w:uiPriority w:val="20"/>
    <w:qFormat/>
    <w:rsid w:val="002420D7"/>
    <w:rPr>
      <w:i/>
      <w:iCs/>
      <w:color w:val="auto"/>
    </w:rPr>
  </w:style>
  <w:style w:type="paragraph" w:styleId="aa">
    <w:name w:val="No Spacing"/>
    <w:uiPriority w:val="1"/>
    <w:qFormat/>
    <w:rsid w:val="002420D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420D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2420D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420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明显引用 字符"/>
    <w:basedOn w:val="a0"/>
    <w:link w:val="ad"/>
    <w:uiPriority w:val="30"/>
    <w:rsid w:val="002420D7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2420D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420D7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420D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420D7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2420D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20D7"/>
    <w:pPr>
      <w:outlineLvl w:val="9"/>
    </w:pPr>
  </w:style>
  <w:style w:type="paragraph" w:styleId="af4">
    <w:name w:val="List Paragraph"/>
    <w:basedOn w:val="a"/>
    <w:uiPriority w:val="34"/>
    <w:qFormat/>
    <w:rsid w:val="00DA1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FC9405-CE8B-4D69-8F61-DFE1326D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Yugang Fu</cp:lastModifiedBy>
  <cp:revision>3</cp:revision>
  <dcterms:created xsi:type="dcterms:W3CDTF">2017-08-16T13:05:00Z</dcterms:created>
  <dcterms:modified xsi:type="dcterms:W3CDTF">2017-08-16T13:18:00Z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