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 Stream Mapping Assignment</w:t>
      </w:r>
    </w:p>
    <w:p>
      <w:pPr>
        <w:pStyle w:val="Heading2"/>
      </w:pPr>
      <w:r>
        <w:t>Example Process: My Morning Routine Before Work</w:t>
      </w:r>
    </w:p>
    <w:p>
      <w:r>
        <w:t>I created a value stream map for my weekday morning routine from waking up until arriving at work. The purpose is to identify waste, reduce delays, and improve efficiency.</w:t>
      </w:r>
    </w:p>
    <w:p>
      <w:r>
        <w:drawing>
          <wp:inline xmlns:a="http://schemas.openxmlformats.org/drawingml/2006/main" xmlns:pic="http://schemas.openxmlformats.org/drawingml/2006/picture">
            <wp:extent cx="5943600" cy="261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m_mor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Lean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Lead Time</w:t>
            </w:r>
          </w:p>
        </w:tc>
        <w:tc>
          <w:tcPr>
            <w:tcW w:type="dxa" w:w="4320"/>
          </w:tcPr>
          <w:p>
            <w:r>
              <w:t>107 minutes</w:t>
            </w:r>
          </w:p>
        </w:tc>
      </w:tr>
      <w:tr>
        <w:tc>
          <w:tcPr>
            <w:tcW w:type="dxa" w:w="4320"/>
          </w:tcPr>
          <w:p>
            <w:r>
              <w:t>Value-Added Time</w:t>
            </w:r>
          </w:p>
        </w:tc>
        <w:tc>
          <w:tcPr>
            <w:tcW w:type="dxa" w:w="4320"/>
          </w:tcPr>
          <w:p>
            <w:r>
              <w:t>67 minutes</w:t>
            </w:r>
          </w:p>
        </w:tc>
      </w:tr>
      <w:tr>
        <w:tc>
          <w:tcPr>
            <w:tcW w:type="dxa" w:w="4320"/>
          </w:tcPr>
          <w:p>
            <w:r>
              <w:t>Necessary Non-Value-Added</w:t>
            </w:r>
          </w:p>
        </w:tc>
        <w:tc>
          <w:tcPr>
            <w:tcW w:type="dxa" w:w="4320"/>
          </w:tcPr>
          <w:p>
            <w:r>
              <w:t>30 minutes (commute)</w:t>
            </w:r>
          </w:p>
        </w:tc>
      </w:tr>
      <w:tr>
        <w:tc>
          <w:tcPr>
            <w:tcW w:type="dxa" w:w="4320"/>
          </w:tcPr>
          <w:p>
            <w:r>
              <w:t>Non-Value-Added Time</w:t>
            </w:r>
          </w:p>
        </w:tc>
        <w:tc>
          <w:tcPr>
            <w:tcW w:type="dxa" w:w="4320"/>
          </w:tcPr>
          <w:p>
            <w:r>
              <w:t>10 minutes (packing bag)</w:t>
            </w:r>
          </w:p>
        </w:tc>
      </w:tr>
      <w:tr>
        <w:tc>
          <w:tcPr>
            <w:tcW w:type="dxa" w:w="4320"/>
          </w:tcPr>
          <w:p>
            <w:r>
              <w:t>Process Efficiency</w:t>
            </w:r>
          </w:p>
        </w:tc>
        <w:tc>
          <w:tcPr>
            <w:tcW w:type="dxa" w:w="4320"/>
          </w:tcPr>
          <w:p>
            <w:r>
              <w:t>62.6% (67/107)</w:t>
            </w:r>
          </w:p>
        </w:tc>
      </w:tr>
    </w:tbl>
    <w:p>
      <w:pPr>
        <w:pStyle w:val="Heading2"/>
      </w:pPr>
      <w:r>
        <w:t>Opportunities for Improvement</w:t>
      </w:r>
    </w:p>
    <w:p>
      <w:r>
        <w:t>- Pack my work bag the night before to eliminate 10 minutes of morning preparation.</w:t>
        <w:br/>
        <w:t>- Prepare breakfast ingredients the evening before to reduce breakfast prep by about 5 minutes.</w:t>
        <w:br/>
        <w:t>- Lay out clothes before bed to shorten preparation time.</w:t>
        <w:br/>
        <w:t>- Leave five minutes earlier to reduce stress during the commute.</w:t>
      </w:r>
    </w:p>
    <w:p>
      <w:pPr>
        <w:pStyle w:val="Heading2"/>
      </w:pPr>
      <w:r>
        <w:t>Optimized Future State</w:t>
      </w:r>
    </w:p>
    <w:p>
      <w:r>
        <w:t>After these improvements, the morning routine would decrease from approximately 107 minutes to about 92 minutes, increasing process efficiency and reducing unnecessary delays.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