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тексеруден өтпеді (2.3-бөлім). Өлшенгені: полигонда (13 499 шот) ROC-AUC 0.940 және 0.991, ережелерде — 0.757 және 0.761; Elliptic-те 0.687, бақылауда 0.454. Recall 0.96 және Precision 0.92 мақсат болып қалады.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 и находятся одной моделью; задача поставлена на уровне дела; измерены цена порога и граница устойчивости к уклонению. Параметр W проверки не выдержал (раздел 2.3). Измерено: на полигоне из 13 499 счетов ROC-AUC 0.940 по счетам и 0.991 по группам против 0.757 и 0.761 у правил; на Elliptic 0.687 против 0.454 у контроля. Recall 0.96 и Precision 0.92 остаются целью.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and found by a single model; the task is posed at the level of a case; the cost of the threshold and the boundary of evasion resistance are measured. The W parameter did not survive measurement (section 2.3). Measured: on a testbed of 13 499 accounts, ROC-AUC 0.940 on accounts and 0.991 on groups against 0.757 and 0.761 for a rule engine; on Elliptic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19372" cy="161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372" cy="1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06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0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380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380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680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680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97096" cy="1937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193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52060" cy="11251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30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3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21131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211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99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9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19262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192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15011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50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2026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202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p w:rsidRPr="005B1733" w:rsidR="00FB181A" w:rsidP="00A16068" w:rsidRDefault="00FB181A" w14:paraId="672A6659" w14:textId="77777777">
      <w:pPr>
        <w:rPr>
          <w:b/>
          <w:lang w:val="kk-KZ"/>
        </w:rPr>
      </w:pPr>
    </w:p>
    <w:p w:rsidRPr="002F007A" w:rsidR="002F007A" w:rsidP="00A16068" w:rsidRDefault="002F007A" w14:paraId="0A37501D" w14:textId="77777777">
      <w:pPr>
        <w:rPr>
          <w:b/>
          <w:lang w:val="en-US"/>
        </w:rPr>
      </w:pPr>
    </w:p>
    <w:p w:rsidR="00A16068" w:rsidP="00A16068" w:rsidRDefault="00A16068" w14:paraId="5DAB6C7B" w14:textId="77777777">
      <w:pPr>
        <w:rPr>
          <w:b/>
          <w:lang w:val="kk-KZ"/>
        </w:rPr>
      </w:pPr>
    </w:p>
    <w:p w:rsidR="00260B45" w:rsidP="00A16068" w:rsidRDefault="00260B45" w14:paraId="6377C0E1" w14:textId="77777777">
      <w:pPr>
        <w:sectPr w:rsidR="00FC693F" w:rsidRPr="0006063C" w:rsidSect="00034616">
          <w:footerReference w:type="default" r:id="rId9"/>
          <w:pgSz w:w="12240" w:h="15840"/>
          <w:pgMar w:top="1133" w:right="850" w:bottom="1133" w:left="1701" w:header="720" w:footer="720" w:gutter="0"/>
          <w:cols w:space="720"/>
          <w:docGrid w:linePitch="360"/>
        </w:sectPr>
      </w:pPr>
    </w:p>
    <w:p w:rsidR="00260B45" w:rsidP="00A16068" w:rsidRDefault="00260B45" w14:paraId="6377C0E1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Дневник заполняется от руки</w:t>
      </w:r>
      <w:r w:rsidR="00174E59">
        <w:rPr>
          <w:lang w:val="kk-KZ"/>
        </w:rPr>
        <w:t xml:space="preserve"> учеником/учениками</w:t>
      </w:r>
    </w:p>
    <w:p w:rsidR="00260B45" w:rsidP="00A16068" w:rsidRDefault="00260B45" w14:paraId="02EB378F" w14:textId="77777777">
      <w:pPr>
        <w:spacing w:line="240" w:lineRule="auto" w:before="0" w:after="0"/>
        <w:ind w:firstLine="0"/>
        <w:rPr>
          <w:lang w:val="kk-KZ"/>
        </w:rPr>
      </w:pPr>
    </w:p>
    <w:p w:rsidR="000D3440" w:rsidP="00A16068" w:rsidRDefault="00656B5B" w14:paraId="5D31E3C7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Область/город, школа: г. Шымкент, Назарбаев Интеллектуальная школа физико-математического направления</w:t>
      </w:r>
    </w:p>
    <w:p w:rsidRPr="00E14CEF" w:rsidR="00A16068" w:rsidP="00A16068" w:rsidRDefault="00656B5B" w14:paraId="000155E6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ФИО ученика: Усипбаев Алибек, учащийся 12N класса</w:t>
      </w:r>
    </w:p>
    <w:p w:rsidRPr="00FB181A" w:rsidR="00A16068" w:rsidP="00A16068" w:rsidRDefault="00656B5B" w14:paraId="1EDBDBFF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ФИО руководителя: Орынбасаров Б.Н.</w:t>
      </w:r>
    </w:p>
    <w:p w:rsidRPr="00E14CEF" w:rsidR="00A16068" w:rsidP="00A16068" w:rsidRDefault="00656B5B" w14:paraId="1F7AB35A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Предмет: Информатика                    Секция: Информационные системы и технологии</w:t>
      </w:r>
    </w:p>
    <w:p w:rsidRPr="00E14CEF" w:rsidR="00A16068" w:rsidP="00A16068" w:rsidRDefault="00656B5B" w14:paraId="2522A897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Направление: Математика и прикладные технологии</w:t>
      </w:r>
    </w:p>
    <w:p w:rsidRPr="00E14CEF" w:rsidR="00F516C3" w:rsidP="00A16068" w:rsidRDefault="00656B5B" w14:paraId="1AEDDD4C" w14:textId="65AF4502">
      <w:pPr>
        <w:spacing w:line="240" w:lineRule="auto" w:before="0" w:after="0"/>
        <w:ind w:firstLine="0"/>
        <w:rPr>
          <w:lang w:val="kk-KZ"/>
        </w:rPr>
      </w:pPr>
      <w:r w:rsidRPr="4D992E72" w:rsidR="00656B5B">
        <w:rPr>
          <w:lang w:val="kk-KZ"/>
        </w:rPr>
        <w:t>Тема проекта: VERTEX — система сквозного топологического мониторинга транзитно-аккумуляционных аномалий капитала</w:t>
      </w:r>
    </w:p>
    <w:p w:rsidRPr="00FB181A" w:rsidR="00F516C3" w:rsidP="00A16068" w:rsidRDefault="00174E59" w14:paraId="6740AB9E" w14:textId="0688AC31">
      <w:pPr>
        <w:spacing w:line="240" w:lineRule="auto" w:before="0" w:after="0"/>
        <w:ind w:firstLine="0"/>
        <w:rPr>
          <w:lang w:val="kk-KZ"/>
        </w:rPr>
      </w:pPr>
      <w:r w:rsidR="00174E59">
        <w:rPr/>
        <w:t>Утвержденный срок выполнения работы: февраль 2026 — октябрь 2026</w:t>
      </w:r>
    </w:p>
    <w:p w:rsidRPr="00F516C3" w:rsidR="00F516C3" w:rsidP="00A16068" w:rsidRDefault="00174E59" w14:paraId="4AA3FC8A" w14:textId="0865E91C">
      <w:pPr>
        <w:spacing w:line="240" w:lineRule="auto" w:before="0" w:after="0"/>
        <w:ind w:firstLine="0"/>
        <w:rPr>
          <w:lang w:val="kk-KZ"/>
        </w:rPr>
      </w:pPr>
      <w:r w:rsidR="3D124B21">
        <w:rPr/>
        <w:t>Планируемый срок завершения работы: 30 сентября 2026</w:t>
      </w:r>
    </w:p>
    <w:p w:rsidRPr="00F516C3" w:rsidR="00F516C3" w:rsidP="00A16068" w:rsidRDefault="00F516C3" w14:paraId="6A05A809" w14:textId="77777777">
      <w:pPr>
        <w:spacing w:line="240" w:lineRule="auto" w:before="0" w:after="0"/>
        <w:ind w:firstLine="0"/>
        <w:rPr>
          <w:lang w:val="kk-KZ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645"/>
        <w:gridCol w:w="9603"/>
      </w:tblGrid>
      <w:tr w:rsidRPr="002E060D" w:rsidR="00F516C3" w:rsidTr="4D992E72" w14:paraId="073BAE8A" w14:textId="77777777">
        <w:tc>
          <w:tcPr>
            <w:tcW w:w="10248" w:type="dxa"/>
            <w:gridSpan w:val="2"/>
            <w:tcMar/>
          </w:tcPr>
          <w:p w:rsidRPr="002E060D" w:rsidR="00F516C3" w:rsidP="4D992E72" w:rsidRDefault="00174E59" w14:paraId="6422E88F" w14:textId="575A49FE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I.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Подготовительный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(организация и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планирование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w:rsidRPr="002E060D" w:rsidR="00F516C3" w:rsidTr="4D992E72" w14:paraId="649841BE" w14:textId="77777777">
        <w:trPr>
          <w:trHeight w:val="300"/>
        </w:trPr>
        <w:tc>
          <w:tcPr>
            <w:tcW w:w="648" w:type="dxa"/>
            <w:tcMar/>
          </w:tcPr>
          <w:p w:rsidRPr="002E060D" w:rsidR="00F516C3" w:rsidP="00A16068" w:rsidRDefault="00915733" w14:paraId="56B20A0C" w14:textId="2D295945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0DB17C04">
              <w:rPr>
                <w:lang w:val="kk-KZ"/>
              </w:rPr>
              <w:t>1</w:t>
            </w:r>
          </w:p>
        </w:tc>
        <w:tc>
          <w:tcPr>
            <w:tcW w:w="9826" w:type="dxa"/>
            <w:tcMar/>
          </w:tcPr>
          <w:p w:rsidRPr="002E060D" w:rsidR="00F516C3" w:rsidP="4D992E72" w:rsidRDefault="00F516C3" w14:paraId="07F7E938" w14:textId="06D9E851">
            <w:pPr>
              <w:pStyle w:val="Normal"/>
              <w:spacing w:line="240" w:lineRule="auto" w:before="0" w:after="0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7421E932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Вопросы для раскрытия темы:</w:t>
            </w:r>
          </w:p>
          <w:p w:rsidRPr="002E060D" w:rsidR="00F516C3" w:rsidP="4D992E72" w:rsidRDefault="00F516C3" w14:paraId="6443EB1C" w14:textId="4F7795BA">
            <w:pPr>
              <w:spacing w:before="0" w:after="0" w:line="240" w:lineRule="auto"/>
              <w:ind w:firstLine="0"/>
              <w:rPr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Почему проверка платежей поштучно не видит схему? Какая форма потока отличает незаконные деньги от обычных? Можно ли найти схему без чёрных списков и данных владельца счёта? Насколько такой поиск устойчив к уклонению?</w:t>
            </w:r>
          </w:p>
        </w:tc>
      </w:tr>
      <w:tr w:rsidRPr="002E060D" w:rsidR="00F516C3" w:rsidTr="4D992E72" w14:paraId="1AB215A2" w14:textId="77777777">
        <w:tc>
          <w:tcPr>
            <w:tcW w:w="10248" w:type="dxa"/>
            <w:gridSpan w:val="2"/>
            <w:tcMar/>
          </w:tcPr>
          <w:p w:rsidRPr="002E060D" w:rsidR="00F516C3" w:rsidP="00A16068" w:rsidRDefault="00F516C3" w14:paraId="6D98A12B" w14:textId="77777777">
            <w:pPr>
              <w:spacing w:line="240" w:lineRule="auto" w:before="0" w:after="0"/>
              <w:ind w:firstLine="0"/>
              <w:rPr>
                <w:lang w:val="en-US"/>
              </w:rPr>
            </w:pPr>
          </w:p>
          <w:p w:rsidR="00174E59" w:rsidP="4D992E72" w:rsidRDefault="00174E59" w14:noSpellErr="1" w14:paraId="5F956C64" w14:textId="25499A65">
            <w:pPr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Обоснование научно-исследовательской работы</w:t>
            </w:r>
          </w:p>
          <w:p w:rsidR="4D992E72" w:rsidP="4D992E72" w:rsidRDefault="4D992E72" w14:paraId="14700EF9" w14:textId="487DA6ED">
            <w:pPr>
              <w:spacing w:before="0" w:after="0" w:line="240" w:lineRule="auto"/>
              <w:ind w:firstLine="0"/>
              <w:jc w:val="center"/>
              <w:rPr>
                <w:b w:val="1"/>
                <w:bCs w:val="1"/>
              </w:rPr>
            </w:pPr>
            <w:r>
              <w:rPr>
                <w:i/>
              </w:rPr>
              <w:t>Добытые преступлением деньги надо провести через счета. Мониторинг проверяет платежи поштучно и судит по данным владельца, а их меняют за минуты.</w:t>
            </w:r>
          </w:p>
        </w:tc>
      </w:tr>
      <w:tr w:rsidR="4D992E72" w:rsidTr="4D992E72" w14:paraId="1DCA3C9F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167D238" w14:textId="74304F9D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4D992E72">
              <w:rPr>
                <w:lang w:val="kk-KZ"/>
              </w:rPr>
              <w:t>2</w:t>
            </w:r>
            <w:r w:rsidRPr="4D992E72" w:rsidR="4D992E72">
              <w:rPr>
                <w:lang w:val="kk-KZ"/>
              </w:rPr>
              <w:t>.</w:t>
            </w:r>
          </w:p>
        </w:tc>
        <w:tc>
          <w:tcPr>
            <w:tcW w:w="9603" w:type="dxa"/>
            <w:tcMar/>
          </w:tcPr>
          <w:p w:rsidR="0CDCB3C9" w:rsidP="4D992E72" w:rsidRDefault="0CDCB3C9" w14:paraId="6C06331E" w14:textId="0E25B1C5">
            <w:pPr>
              <w:pStyle w:val="Normal"/>
              <w:spacing w:line="240" w:lineRule="auto" w:before="0" w:after="0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Выбор направления и темы исследования:</w:t>
            </w:r>
          </w:p>
          <w:p w:rsidR="4D992E72" w:rsidP="4D992E72" w:rsidRDefault="4D992E72" w14:paraId="2A8E9D7C" w14:textId="28D413EC">
            <w:pPr>
              <w:pStyle w:val="Normal"/>
              <w:spacing w:line="240" w:lineRule="auto" w:before="0" w:after="0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0CDCB3C9" w:rsidP="4D992E72" w:rsidRDefault="0CDCB3C9" w14:paraId="2EB39C13" w14:textId="7CC5C49E">
            <w:pPr>
              <w:pStyle w:val="Normal"/>
              <w:spacing w:line="240" w:lineRule="auto" w:before="0" w:after="0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noProof w:val="0"/>
                <w:sz w:val="22"/>
                <w:szCs w:val="22"/>
                <w:lang w:val="ru-RU"/>
              </w:rPr>
              <w:t>(</w:t>
            </w: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Определение круга интересов, выявление актуальной проблемы.</w:t>
            </w:r>
          </w:p>
          <w:p w:rsidR="0CDCB3C9" w:rsidP="4D992E72" w:rsidRDefault="0CDCB3C9" w14:paraId="65363980" w14:textId="1BC9007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Выбор конкретной, реализуемой и значимой темы)</w:t>
            </w:r>
          </w:p>
          <w:p w:rsidR="4D992E72" w:rsidP="4D992E72" w:rsidRDefault="4D992E72" w14:paraId="3CCCECF7" w14:textId="6CB3DCD0">
            <w:pPr>
              <w:pStyle w:val="Normal"/>
              <w:spacing w:before="0" w:after="0" w:line="240" w:lineRule="auto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i/>
                <w:sz w:val="24"/>
              </w:rPr>
              <w:t>Теория графов и машинное обучение. Тема появилась в феврале 2026 года при подготовке к хакатону ДЭР РК.</w:t>
            </w:r>
          </w:p>
        </w:tc>
      </w:tr>
      <w:tr w:rsidRPr="002E060D" w:rsidR="00F516C3" w:rsidTr="4D992E72" w14:paraId="4139BC95" w14:textId="77777777">
        <w:tc>
          <w:tcPr>
            <w:tcW w:w="648" w:type="dxa"/>
            <w:tcMar/>
          </w:tcPr>
          <w:p w:rsidR="4D992E72" w:rsidP="4D992E72" w:rsidRDefault="4D992E72" w14:paraId="337D12F8" w14:textId="30230A9B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4D992E72">
              <w:rPr>
                <w:lang w:val="kk-KZ"/>
              </w:rPr>
              <w:t>3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noSpellErr="1" w14:paraId="00612E67" w14:textId="0DCFBF13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Актуальность темы</w:t>
            </w:r>
            <w:r w:rsidRPr="4D992E72" w:rsidR="00F516C3">
              <w:rPr>
                <w:b w:val="1"/>
                <w:bCs w:val="1"/>
                <w:lang w:val="kk-KZ"/>
              </w:rPr>
              <w:t>:</w:t>
            </w:r>
            <w:r w:rsidRPr="4D992E72" w:rsidR="00915733">
              <w:rPr>
                <w:b w:val="1"/>
                <w:bCs w:val="1"/>
                <w:lang w:val="kk-KZ"/>
              </w:rPr>
              <w:t xml:space="preserve"> </w:t>
            </w:r>
          </w:p>
          <w:p w:rsidRPr="002E060D" w:rsidR="00F516C3" w:rsidP="4D992E72" w:rsidRDefault="00174E59" w14:paraId="1253F7FD" w14:textId="2685077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951706D" w14:textId="4448D50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9EE049C" w14:textId="6B4F3626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C660023" w14:textId="6F7ED6A2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</w:pP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Обоснование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значимости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выбранной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темы</w:t>
            </w:r>
          </w:p>
          <w:p w:rsidRPr="002E060D" w:rsidR="00F516C3" w:rsidP="4D992E72" w:rsidRDefault="00174E59" w14:paraId="41B4F545" w14:textId="00BB8D19">
            <w:pPr>
              <w:spacing w:before="0" w:after="0" w:line="240" w:lineRule="auto"/>
              <w:ind w:firstLine="0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За полугодие 2025 года в РК ликвидировали 36 пирамид, втянуто свыше 86 тысяч человек. До 95 % тревог антифрода ложные.</w:t>
            </w:r>
          </w:p>
        </w:tc>
      </w:tr>
      <w:tr w:rsidR="4D992E72" w:rsidTr="4D992E72" w14:paraId="4FAC4401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D4DC795" w14:textId="5E4C8332">
            <w:pPr>
              <w:pStyle w:val="Normal"/>
              <w:spacing w:line="240" w:lineRule="auto" w:before="0" w:after="0"/>
              <w:ind w:firstLine="0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64D14600" w:rsidP="4D992E72" w:rsidRDefault="64D14600" w14:noSpellErr="1" w14:paraId="52CEBD46" w14:textId="2DF7344D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  <w:r w:rsidRPr="4D992E72" w:rsidR="64D14600">
              <w:rPr>
                <w:b w:val="1"/>
                <w:bCs w:val="1"/>
              </w:rPr>
              <w:t>Цель исследования</w:t>
            </w:r>
            <w:r w:rsidRPr="4D992E72" w:rsidR="64D14600">
              <w:rPr>
                <w:b w:val="1"/>
                <w:bCs w:val="1"/>
                <w:lang w:val="kk-KZ"/>
              </w:rPr>
              <w:t xml:space="preserve">: </w:t>
            </w:r>
          </w:p>
          <w:p w:rsidR="4D992E72" w:rsidP="4D992E72" w:rsidRDefault="4D992E72" w14:paraId="2CC83DBA" w14:textId="0148FAF9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="64D14600" w:rsidP="4D992E72" w:rsidRDefault="64D14600" w14:paraId="555B8343" w14:textId="56456C77">
            <w:pPr>
              <w:pStyle w:val="Normal"/>
              <w:spacing w:line="240" w:lineRule="auto" w:before="0" w:after="0"/>
              <w:ind w:firstLine="0"/>
            </w:pP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Определение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предполагаемого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результата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(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например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: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изучить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разрабо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тать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обосновать</w:t>
            </w:r>
            <w:r w:rsidRPr="4D992E72" w:rsidR="64D1460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)</w:t>
            </w:r>
            <w:r w:rsidRPr="4D992E72" w:rsidR="64D1460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="4D992E72" w:rsidP="4D992E72" w:rsidRDefault="4D992E72" w14:paraId="5D5C9F97" w14:textId="1AC3B98D">
            <w:pPr>
              <w:pStyle w:val="Normal"/>
              <w:spacing w:before="0" w:after="0" w:line="240" w:lineRule="auto"/>
              <w:ind w:firstLine="0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>
              <w:rPr>
                <w:i/>
              </w:rPr>
              <w:t>Создать систему «Vertex», находящую транзитно-аккумуляционные аномалии по форме денежного потока, без чёрных списков.</w:t>
            </w:r>
          </w:p>
        </w:tc>
      </w:tr>
      <w:tr w:rsidRPr="002E060D" w:rsidR="00F516C3" w:rsidTr="4D992E72" w14:paraId="26346019" w14:textId="77777777">
        <w:tc>
          <w:tcPr>
            <w:tcW w:w="648" w:type="dxa"/>
            <w:tcMar/>
          </w:tcPr>
          <w:p w:rsidRPr="002E060D" w:rsidR="00F516C3" w:rsidP="00A16068" w:rsidRDefault="00F516C3" w14:paraId="47886996" w14:textId="2C1FC045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63DA3103">
              <w:rPr>
                <w:lang w:val="kk-KZ"/>
              </w:rPr>
              <w:t>4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2E17FD58" w14:textId="6A774E68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648575" w14:textId="10F3E039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B50A814" w14:textId="7E9EF428">
            <w:pPr>
              <w:pStyle w:val="Normal"/>
              <w:spacing w:line="240" w:lineRule="auto" w:before="0" w:after="0"/>
              <w:ind w:firstLine="0"/>
            </w:pPr>
            <w:r w:rsidRPr="4D992E72" w:rsidR="4B1C94D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Задачи:</w:t>
            </w:r>
            <w:r w:rsidRPr="4D992E72" w:rsidR="4B1C94D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Pr="002E060D" w:rsidR="00F516C3" w:rsidP="4D992E72" w:rsidRDefault="00174E59" w14:paraId="631F9D60" w14:textId="6C2A9F69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</w:p>
          <w:p w:rsidRPr="002E060D" w:rsidR="00F516C3" w:rsidP="4D992E72" w:rsidRDefault="00174E59" w14:paraId="4FE7815F" w14:textId="2F50843E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</w:pPr>
            <w:r w:rsidRPr="4D992E72" w:rsidR="4B1C94DE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  <w:t>Определение конкретных шагов для достижения цели</w:t>
            </w:r>
          </w:p>
          <w:p w:rsidRPr="002E060D" w:rsidR="00F516C3" w:rsidP="4D992E72" w:rsidRDefault="00174E59" w14:paraId="64899D74" w14:textId="4BCE10B7">
            <w:pPr>
              <w:spacing w:before="0" w:after="0" w:line="240" w:lineRule="auto"/>
              <w:ind w:firstLine="0"/>
              <w:rPr>
                <w:b w:val="1"/>
                <w:bCs w:val="1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Разобрать границы правил; формализовать граф и его аномалии; проверить временной инвариант; сделать разрешение сущностей и ансамбль; проверить на Elliptic.</w:t>
            </w:r>
          </w:p>
        </w:tc>
      </w:tr>
      <w:tr w:rsidRPr="002E060D" w:rsidR="00F516C3" w:rsidTr="4D992E72" w14:paraId="5F011021" w14:textId="77777777">
        <w:tc>
          <w:tcPr>
            <w:tcW w:w="648" w:type="dxa"/>
            <w:tcMar/>
          </w:tcPr>
          <w:p w:rsidRPr="002E060D" w:rsidR="00F516C3" w:rsidP="00A16068" w:rsidRDefault="00F516C3" w14:paraId="1F75A9DD" w14:textId="326FF228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0787CA14">
              <w:rPr>
                <w:lang w:val="kk-KZ"/>
              </w:rPr>
              <w:t>5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3591338D" w14:textId="2F4BB66B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5AB9693" w14:textId="14F7518F">
            <w:pPr>
              <w:pStyle w:val="Normal"/>
              <w:spacing w:line="240" w:lineRule="auto" w:before="0" w:after="0"/>
              <w:ind w:firstLine="0"/>
            </w:pP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Объект и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Предмет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Pr="002E060D" w:rsidR="00F516C3" w:rsidP="4D992E72" w:rsidRDefault="00174E59" w14:paraId="1951DA8F" w14:textId="63B6EF3B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</w:p>
          <w:p w:rsidRPr="002E060D" w:rsidR="00F516C3" w:rsidP="4D992E72" w:rsidRDefault="00174E59" w14:paraId="52DD88CB" w14:textId="16DF4DA1">
            <w:pPr>
              <w:pStyle w:val="Normal"/>
              <w:spacing w:line="240" w:lineRule="auto" w:before="0" w:after="0"/>
              <w:ind w:firstLine="0"/>
            </w:pPr>
            <w:r w:rsidRPr="4D992E72" w:rsidR="7DD2FDA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Что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и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какая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именно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сторона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объекта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рассматривается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.</w:t>
            </w:r>
          </w:p>
          <w:p w:rsidRPr="002E060D" w:rsidR="00F516C3" w:rsidP="4D992E72" w:rsidRDefault="00174E59" w14:paraId="672FCAC1" w14:textId="61045737">
            <w:pPr>
              <w:spacing w:before="0" w:after="0" w:line="240" w:lineRule="auto"/>
              <w:ind w:firstLine="0"/>
              <w:rPr>
                <w:b w:val="1"/>
                <w:bCs w:val="1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Объект — граф транзакций. Предмет — признаки формы потока, отличающие схемы от обычной активности.</w:t>
            </w:r>
          </w:p>
        </w:tc>
      </w:tr>
      <w:tr w:rsidRPr="002E060D" w:rsidR="00F516C3" w:rsidTr="4D992E72" w14:paraId="35CC06F0" w14:textId="77777777">
        <w:tc>
          <w:tcPr>
            <w:tcW w:w="648" w:type="dxa"/>
            <w:tcMar/>
          </w:tcPr>
          <w:p w:rsidRPr="002E060D" w:rsidR="00F516C3" w:rsidP="00A16068" w:rsidRDefault="00F516C3" w14:paraId="0F9ABB3F" w14:textId="724C87AC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5BC010D8">
              <w:rPr>
                <w:lang w:val="kk-KZ"/>
              </w:rPr>
              <w:t>6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noSpellErr="1" w14:paraId="0183531D" w14:textId="69BB2659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  <w:r w:rsidRPr="4D992E72" w:rsidR="3EEAAF5A">
              <w:rPr>
                <w:b w:val="1"/>
                <w:bCs w:val="1"/>
              </w:rPr>
              <w:t>Гипотеза исследовательской работы</w:t>
            </w:r>
            <w:r w:rsidRPr="4D992E72" w:rsidR="3EEAAF5A">
              <w:rPr>
                <w:b w:val="1"/>
                <w:bCs w:val="1"/>
                <w:lang w:val="kk-KZ"/>
              </w:rPr>
              <w:t xml:space="preserve">: </w:t>
            </w:r>
          </w:p>
          <w:p w:rsidRPr="002E060D" w:rsidR="00F516C3" w:rsidP="4D992E72" w:rsidRDefault="00174E59" w14:paraId="69BAEF7E" w14:textId="384D01F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4305B39" w14:textId="364F8C3C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F2FE6E2" w14:textId="3F688A9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ECC3E9" w14:textId="7DF3CBA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</w:pP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Выдвижение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предположения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,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которое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будет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проверяться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в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ходе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работы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.</w:t>
            </w:r>
          </w:p>
          <w:p w:rsidRPr="002E060D" w:rsidR="00F516C3" w:rsidP="4D992E72" w:rsidRDefault="00174E59" w14:paraId="21EFFAF6" w14:textId="2F1611E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sz w:val="22"/>
                <w:szCs w:val="22"/>
                <w:lang w:val="kk-KZ"/>
              </w:rPr>
            </w:pPr>
            <w:r>
              <w:rPr>
                <w:i/>
              </w:rPr>
              <w:t>Реквизиты меняются за минуты, форма потока — нет: транзит без накопления, сходящийся в точку вывода, остаётся инвариантом.</w:t>
            </w:r>
          </w:p>
        </w:tc>
      </w:tr>
      <w:tr w:rsidR="4D992E72" w:rsidTr="4D992E72" w14:paraId="6C78196D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4350F722" w14:textId="15B48C76">
            <w:pPr>
              <w:pStyle w:val="Normal"/>
              <w:spacing w:line="240" w:lineRule="auto" w:before="0" w:after="0"/>
              <w:ind w:firstLine="0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31B68822" w:rsidP="4D992E72" w:rsidRDefault="31B68822" w14:paraId="5F90DF86" w14:textId="24D31E33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31B68822">
              <w:rPr>
                <w:b w:val="1"/>
                <w:bCs w:val="1"/>
              </w:rPr>
              <w:t>План научно-исследовательской работы</w:t>
            </w:r>
          </w:p>
          <w:p w:rsidR="7657BE83" w:rsidP="4D992E72" w:rsidRDefault="7657BE83" w14:paraId="2D36850C" w14:textId="7A02C2E5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7657BE83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Разработка структурированного плана, включая теоретическую и практическую части, а также сроки выполнения каждого этапа</w:t>
            </w:r>
          </w:p>
          <w:p w:rsidR="4D992E72" w:rsidP="4D992E72" w:rsidRDefault="4D992E72" w14:paraId="4A366BE7" w14:textId="3E71697D">
            <w:pPr>
              <w:pStyle w:val="Normal"/>
              <w:spacing w:before="0" w:after="0" w:line="240" w:lineRule="auto"/>
              <w:ind w:firstLine="0"/>
              <w:rPr>
                <w:b w:val="1"/>
                <w:bCs w:val="1"/>
              </w:rPr>
            </w:pPr>
            <w:r>
              <w:rPr>
                <w:i/>
              </w:rPr>
              <w:t>Теория: границы правил, опыт FRAML, формализация аномалий. Практика: генератор миров, признаки формы, ансамбль, проверка на Elliptic.</w:t>
            </w:r>
          </w:p>
        </w:tc>
      </w:tr>
    </w:tbl>
    <w:p w:rsidRPr="00007651" w:rsidR="00F516C3" w:rsidP="00A16068" w:rsidRDefault="00F516C3" w14:paraId="49E398E2" w14:textId="77777777">
      <w:pPr>
        <w:spacing w:line="240" w:lineRule="auto" w:before="0" w:after="0"/>
        <w:ind w:firstLine="0"/>
        <w:rPr>
          <w:lang w:val="kk-KZ"/>
        </w:rPr>
      </w:pPr>
    </w:p>
    <w:p w:rsidRPr="00007651" w:rsidR="00F516C3" w:rsidP="00A16068" w:rsidRDefault="00F516C3" w14:paraId="16287F21" w14:textId="77777777">
      <w:pPr>
        <w:spacing w:line="240" w:lineRule="auto" w:before="0" w:after="0"/>
        <w:ind w:firstLine="0"/>
        <w:rPr>
          <w:lang w:val="kk-KZ"/>
        </w:rPr>
      </w:pPr>
    </w:p>
    <w:p w:rsidRPr="00007651" w:rsidR="00FB181A" w:rsidP="00A16068" w:rsidRDefault="00A16068" w14:paraId="207CCF61" w14:textId="77777777">
      <w:pPr>
        <w:spacing w:line="240" w:lineRule="auto" w:before="0" w:after="0"/>
        <w:ind w:firstLine="0"/>
        <w:rPr>
          <w:u w:val="single"/>
          <w:lang w:val="kk-KZ"/>
        </w:rPr>
      </w:pPr>
      <w:r w:rsidRPr="00007651">
        <w:rPr>
          <w:lang w:val="kk-KZ"/>
        </w:rPr>
        <w:t xml:space="preserve"> </w:t>
      </w:r>
      <w:r>
        <w:rPr>
          <w:lang w:val="kk-KZ"/>
        </w:rPr>
        <w:t xml:space="preserve"> </w:t>
      </w:r>
      <w:r w:rsidRPr="00007651">
        <w:rPr>
          <w:u w:val="single"/>
          <w:lang w:val="kk-KZ"/>
        </w:rPr>
        <w:t xml:space="preserve">   </w:t>
      </w:r>
    </w:p>
    <w:tbl>
      <w:tblPr>
        <w:tblW w:w="1065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648"/>
        <w:gridCol w:w="1440"/>
        <w:gridCol w:w="4860"/>
        <w:gridCol w:w="1611"/>
        <w:gridCol w:w="2095"/>
      </w:tblGrid>
      <w:tr w:rsidR="4D992E72" w:rsidTr="4D992E72" w14:paraId="7287EC4A">
        <w:trPr>
          <w:trHeight w:val="300"/>
        </w:trPr>
        <w:tc>
          <w:tcPr>
            <w:tcW w:w="10654" w:type="dxa"/>
            <w:gridSpan w:val="5"/>
            <w:tcMar/>
          </w:tcPr>
          <w:p w:rsidR="337038CE" w:rsidP="4D992E72" w:rsidRDefault="337038CE" w14:paraId="79334271" w14:textId="1D76AC17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II. 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Теоретический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Изучение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анализ)</w:t>
            </w:r>
          </w:p>
        </w:tc>
      </w:tr>
      <w:tr w:rsidRPr="002E060D" w:rsidR="00FB181A" w:rsidTr="4D992E72" w14:paraId="6B40309E" w14:textId="77777777">
        <w:trPr>
          <w:trHeight w:val="300"/>
        </w:trPr>
        <w:tc>
          <w:tcPr>
            <w:tcW w:w="648" w:type="dxa"/>
            <w:tcMar/>
          </w:tcPr>
          <w:p w:rsidRPr="002E060D" w:rsidR="00FB181A" w:rsidP="002E060D" w:rsidRDefault="00174E59" w14:paraId="64C4DA2A" w14:textId="77777777">
            <w:pPr>
              <w:spacing w:line="240" w:lineRule="auto" w:before="0" w:after="0"/>
              <w:ind w:firstLine="0"/>
              <w:jc w:val="center"/>
              <w:rPr>
                <w:b/>
                <w:lang w:val="kk-KZ"/>
              </w:rPr>
            </w:pPr>
            <w:r>
              <w:rPr>
                <w:b/>
                <w:lang w:val="kk-KZ"/>
              </w:rPr>
              <w:t>п</w:t>
            </w:r>
            <w:r w:rsidRPr="002E060D" w:rsidR="00FB181A">
              <w:rPr>
                <w:b/>
                <w:lang w:val="kk-KZ"/>
              </w:rPr>
              <w:t>/</w:t>
            </w:r>
            <w:r>
              <w:rPr>
                <w:b/>
                <w:lang w:val="kk-KZ"/>
              </w:rPr>
              <w:t>п</w:t>
            </w:r>
          </w:p>
        </w:tc>
        <w:tc>
          <w:tcPr>
            <w:tcW w:w="1440" w:type="dxa"/>
            <w:tcMar/>
          </w:tcPr>
          <w:p w:rsidRPr="002E060D" w:rsidR="00FB181A" w:rsidP="4D992E72" w:rsidRDefault="00174E59" w14:paraId="7A1B556B" w14:textId="2D3E61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</w:pPr>
            <w:r w:rsidRPr="4D992E72" w:rsidR="7F8D5476">
              <w:rPr>
                <w:b w:val="1"/>
                <w:bCs w:val="1"/>
                <w:lang w:val="kk-KZ"/>
              </w:rPr>
              <w:t>Даты</w:t>
            </w:r>
          </w:p>
        </w:tc>
        <w:tc>
          <w:tcPr>
            <w:tcW w:w="4860" w:type="dxa"/>
            <w:tcMar/>
          </w:tcPr>
          <w:p w:rsidRPr="002E060D" w:rsidR="00FB181A" w:rsidP="00FB181A" w:rsidRDefault="00174E59" w14:paraId="49EA9242" w14:textId="77777777">
            <w:pPr>
              <w:spacing w:line="240" w:lineRule="auto" w:before="0" w:after="0"/>
              <w:ind w:firstLine="0"/>
              <w:rPr>
                <w:b/>
                <w:lang w:val="kk-KZ"/>
              </w:rPr>
            </w:pPr>
            <w:r w:rsidRPr="00174E59">
              <w:rPr>
                <w:b/>
              </w:rPr>
              <w:t>Ход поисково-исследовательских работ</w:t>
            </w:r>
            <w:r w:rsidRPr="00174E59">
              <w:rPr>
                <w:b/>
                <w:lang w:val="kk-KZ"/>
              </w:rPr>
              <w:t xml:space="preserve"> </w:t>
            </w:r>
          </w:p>
        </w:tc>
        <w:tc>
          <w:tcPr>
            <w:tcW w:w="1611" w:type="dxa"/>
            <w:tcMar/>
          </w:tcPr>
          <w:p w:rsidRPr="00174E59" w:rsidR="00FB181A" w:rsidP="002E060D" w:rsidRDefault="00174E59" w14:paraId="405BF695" w14:textId="77777777">
            <w:pPr>
              <w:spacing w:line="240" w:lineRule="auto" w:before="0" w:after="0"/>
              <w:ind w:firstLine="0"/>
              <w:jc w:val="center"/>
              <w:rPr>
                <w:b/>
              </w:rPr>
            </w:pPr>
            <w:r>
              <w:rPr>
                <w:b/>
              </w:rPr>
              <w:t>Период</w:t>
            </w:r>
          </w:p>
        </w:tc>
        <w:tc>
          <w:tcPr>
            <w:tcW w:w="2095" w:type="dxa"/>
            <w:tcMar/>
          </w:tcPr>
          <w:p w:rsidRPr="002E060D" w:rsidR="00FB181A" w:rsidP="002E060D" w:rsidRDefault="00174E59" w14:paraId="4A7DF78F" w14:textId="77777777">
            <w:pPr>
              <w:spacing w:line="240" w:lineRule="auto" w:before="0" w:after="0"/>
              <w:ind w:firstLine="0"/>
              <w:jc w:val="center"/>
              <w:rPr>
                <w:b/>
                <w:lang w:val="kk-KZ"/>
              </w:rPr>
            </w:pPr>
            <w:r w:rsidRPr="00174E59">
              <w:rPr>
                <w:b/>
              </w:rPr>
              <w:t>Примечание</w:t>
            </w:r>
          </w:p>
        </w:tc>
      </w:tr>
      <w:tr w:rsidR="4D992E72" w:rsidTr="4D992E72" w14:paraId="335B4BB3">
        <w:trPr>
          <w:trHeight w:val="300"/>
        </w:trPr>
        <w:tc>
          <w:tcPr>
            <w:tcW w:w="648" w:type="dxa"/>
            <w:tcMar/>
          </w:tcPr>
          <w:p w:rsidR="061ABA58" w:rsidP="4D992E72" w:rsidRDefault="061ABA58" w14:paraId="306DD76C" w14:textId="0A6FD420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061ABA58">
              <w:rPr>
                <w:b w:val="1"/>
                <w:bCs w:val="1"/>
                <w:lang w:val="kk-KZ"/>
              </w:rPr>
              <w:t>1</w:t>
            </w:r>
          </w:p>
        </w:tc>
        <w:tc>
          <w:tcPr>
            <w:tcW w:w="1440" w:type="dxa"/>
            <w:tcMar/>
          </w:tcPr>
          <w:p w:rsidR="4D992E72" w:rsidP="4D992E72" w:rsidRDefault="4D992E72" w14:paraId="799A5414" w14:textId="0C87636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03.02 — 28.02.2026</w:t>
            </w:r>
          </w:p>
        </w:tc>
        <w:tc>
          <w:tcPr>
            <w:tcW w:w="4860" w:type="dxa"/>
            <w:tcMar/>
          </w:tcPr>
          <w:p w:rsidR="061ABA58" w:rsidP="4D992E72" w:rsidRDefault="061ABA58" w14:paraId="2C55EC3D" w14:textId="1489899D">
            <w:pPr>
              <w:pStyle w:val="Normal"/>
              <w:spacing w:line="240" w:lineRule="auto" w:before="0" w:after="0"/>
              <w:ind w:firstLine="0"/>
              <w:jc w:val="left"/>
            </w:pP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Поиск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сбор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информации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:</w:t>
            </w:r>
          </w:p>
          <w:p w:rsidR="4D992E72" w:rsidP="4D992E72" w:rsidRDefault="4D992E72" w14:paraId="7B8EB367" w14:textId="79BBACDE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</w:p>
          <w:p w:rsidR="061ABA58" w:rsidP="4D992E72" w:rsidRDefault="061ABA58" w14:paraId="6EA6CDCE" w14:textId="04574F7D">
            <w:pPr>
              <w:pStyle w:val="Normal"/>
              <w:spacing w:before="0" w:beforeAutospacing="off" w:after="0" w:afterAutospacing="off" w:line="240" w:lineRule="auto"/>
              <w:ind w:left="0"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Изучение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научной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учебной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публицистической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литературы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по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теме. Работа с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источниками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отбор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наиболее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значимых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данных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Нормативные акты РК, регламенты Антифрод-центра, Quantexa и Feedzai, Акоглу (2015).</w:t>
            </w:r>
          </w:p>
        </w:tc>
        <w:tc>
          <w:tcPr>
            <w:tcW w:w="1611" w:type="dxa"/>
            <w:tcMar/>
          </w:tcPr>
          <w:p w:rsidR="4D992E72" w:rsidP="4D992E72" w:rsidRDefault="4D992E72" w14:paraId="2BDFF73B" w14:textId="58A889F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28688E92" w14:textId="17689C0E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Хакатон ДЭР РК: Топ-5 из 60+ команд</w:t>
            </w:r>
          </w:p>
        </w:tc>
      </w:tr>
      <w:tr w:rsidR="4D992E72" w:rsidTr="4D992E72" w14:paraId="589D7C3F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3CCCACB1" w14:textId="070711E1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2</w:t>
            </w:r>
          </w:p>
        </w:tc>
        <w:tc>
          <w:tcPr>
            <w:tcW w:w="1440" w:type="dxa"/>
            <w:tcMar/>
          </w:tcPr>
          <w:p w:rsidR="4D992E72" w:rsidP="4D992E72" w:rsidRDefault="4D992E72" w14:paraId="5123BEAF" w14:textId="78CE2EFC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02.03 — 31.03.2026</w:t>
            </w:r>
          </w:p>
        </w:tc>
        <w:tc>
          <w:tcPr>
            <w:tcW w:w="4860" w:type="dxa"/>
            <w:tcMar/>
          </w:tcPr>
          <w:p w:rsidR="65595287" w:rsidP="4D992E72" w:rsidRDefault="65595287" w14:paraId="0B8B1718" w14:textId="675B38EC">
            <w:pPr>
              <w:spacing w:before="0" w:beforeAutospacing="off" w:after="0" w:afterAutospacing="off" w:line="240" w:lineRule="auto"/>
              <w:ind w:firstLine="0"/>
              <w:jc w:val="left"/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Анализ и систематизация данных:</w:t>
            </w:r>
          </w:p>
          <w:p w:rsidR="65595287" w:rsidP="4D992E72" w:rsidRDefault="65595287" w14:paraId="2DE9441F" w14:textId="1E0407FE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собранной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информации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её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классификация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обобщение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10738A85" w14:textId="3EAF33A7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Теоретической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главы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обзора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литературы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kk-KZ"/>
              </w:rPr>
              <w:t>.</w:t>
            </w:r>
          </w:p>
          <w:p w:rsidR="4D992E72" w:rsidP="4D992E72" w:rsidRDefault="4D992E72" w14:paraId="0F3B6E85" w14:textId="5F06EAA5">
            <w:pPr>
              <w:pStyle w:val="Normal"/>
              <w:spacing w:before="0" w:after="0" w:line="240" w:lineRule="auto"/>
              <w:ind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Формализован граф, выделены пять структурных подписей схем и метрики окрестности.</w:t>
            </w:r>
          </w:p>
        </w:tc>
        <w:tc>
          <w:tcPr>
            <w:tcW w:w="1611" w:type="dxa"/>
            <w:tcMar/>
          </w:tcPr>
          <w:p w:rsidR="4D992E72" w:rsidP="4D992E72" w:rsidRDefault="4D992E72" w14:paraId="14E97F81" w14:textId="015FE200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8306764" w14:textId="1E9EE55C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Написана теоретическая глава</w:t>
            </w:r>
          </w:p>
        </w:tc>
      </w:tr>
      <w:tr w:rsidR="4D992E72" w:rsidTr="4D992E72" w14:paraId="7D71DDFB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5748910A" w14:textId="666A64C0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III.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Практический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 этап</w:t>
            </w:r>
          </w:p>
        </w:tc>
      </w:tr>
      <w:tr w:rsidR="4D992E72" w:rsidTr="4D992E72" w14:paraId="113CDC73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2A5ABBD1" w14:textId="005F6FF9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3</w:t>
            </w:r>
          </w:p>
          <w:p w:rsidR="4D992E72" w:rsidP="4D992E72" w:rsidRDefault="4D992E72" w14:paraId="51C1FF11" w14:textId="629C330A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33F89E8F" w14:textId="33A8630E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01.04 — 30.04.2026</w:t>
            </w:r>
          </w:p>
        </w:tc>
        <w:tc>
          <w:tcPr>
            <w:tcW w:w="4860" w:type="dxa"/>
            <w:tcMar/>
          </w:tcPr>
          <w:p w:rsidR="65595287" w:rsidP="4D992E72" w:rsidRDefault="65595287" w14:paraId="74068D50" w14:textId="14BAE69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Выбор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CA24F32" w14:textId="3B15EFD5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Определение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подходящих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опрос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эксперимент,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наблюдение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моделирование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.).</w:t>
            </w:r>
          </w:p>
          <w:p w:rsidR="4D992E72" w:rsidP="4D992E72" w:rsidRDefault="4D992E72" w14:paraId="46912744" w14:textId="21D15634">
            <w:pPr>
              <w:pStyle w:val="Normal"/>
              <w:spacing w:before="0" w:after="0" w:line="240" w:lineRule="auto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NetworkX, разрешение сущностей на Elasticsearch, ансамбль LightGBM, протокол purged walk-forward.</w:t>
            </w:r>
          </w:p>
        </w:tc>
        <w:tc>
          <w:tcPr>
            <w:tcW w:w="1611" w:type="dxa"/>
            <w:tcMar/>
          </w:tcPr>
          <w:p w:rsidR="4D992E72" w:rsidP="4D992E72" w:rsidRDefault="4D992E72" w14:paraId="66DA6584" w14:textId="14925F3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08CBB244" w14:textId="031EE46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От K-fold отказались: утечка из будущего</w:t>
            </w:r>
          </w:p>
        </w:tc>
      </w:tr>
      <w:tr w:rsidR="4D992E72" w:rsidTr="4D992E72" w14:paraId="6BB1933C">
        <w:trPr>
          <w:trHeight w:val="300"/>
        </w:trPr>
        <w:tc>
          <w:tcPr>
            <w:tcW w:w="648" w:type="dxa"/>
            <w:tcMar/>
          </w:tcPr>
          <w:p w:rsidR="77645344" w:rsidP="4D992E72" w:rsidRDefault="77645344" w14:paraId="24759EDF" w14:textId="606D3665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77645344">
              <w:rPr>
                <w:b w:val="1"/>
                <w:bCs w:val="1"/>
                <w:lang w:val="kk-KZ"/>
              </w:rPr>
              <w:t>4</w:t>
            </w:r>
          </w:p>
        </w:tc>
        <w:tc>
          <w:tcPr>
            <w:tcW w:w="1440" w:type="dxa"/>
            <w:tcMar/>
          </w:tcPr>
          <w:p w:rsidR="4D992E72" w:rsidP="4D992E72" w:rsidRDefault="4D992E72" w14:paraId="09448469" w14:textId="5F9F19F9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04.05 — 31.08.2026</w:t>
            </w:r>
          </w:p>
        </w:tc>
        <w:tc>
          <w:tcPr>
            <w:tcW w:w="4860" w:type="dxa"/>
            <w:tcMar/>
          </w:tcPr>
          <w:p w:rsidR="65595287" w:rsidP="4D992E72" w:rsidRDefault="65595287" w14:paraId="5F5FE3C8" w14:textId="783838D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/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эксперимента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54BC5DCA" w14:textId="79AFD5E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Сбор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анкетирование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опытов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измерений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18C2EF56" w14:textId="6578D411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Фиксация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документирование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всего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хода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Стенд и генератор миров. Лестница миров, кривая уклонения, развёртка по редкости. Прогон на Elliptic.</w:t>
            </w:r>
          </w:p>
        </w:tc>
        <w:tc>
          <w:tcPr>
            <w:tcW w:w="1611" w:type="dxa"/>
            <w:tcMar/>
          </w:tcPr>
          <w:p w:rsidR="4D992E72" w:rsidP="4D992E72" w:rsidRDefault="4D992E72" w14:paraId="5B902C96" w14:textId="26AE727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17 недель</w:t>
            </w:r>
          </w:p>
        </w:tc>
        <w:tc>
          <w:tcPr>
            <w:tcW w:w="2095" w:type="dxa"/>
            <w:tcMar/>
          </w:tcPr>
          <w:p w:rsidR="4D992E72" w:rsidP="4D992E72" w:rsidRDefault="4D992E72" w14:paraId="3F35D4F5" w14:textId="2833FDEA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Данные синтетические, кроме Elliptic</w:t>
            </w:r>
          </w:p>
        </w:tc>
      </w:tr>
      <w:tr w:rsidR="4D992E72" w:rsidTr="4D992E72" w14:paraId="267A926B">
        <w:trPr>
          <w:trHeight w:val="300"/>
        </w:trPr>
        <w:tc>
          <w:tcPr>
            <w:tcW w:w="648" w:type="dxa"/>
            <w:tcMar/>
          </w:tcPr>
          <w:p w:rsidR="51A2625C" w:rsidP="4D992E72" w:rsidRDefault="51A2625C" w14:paraId="34556AAA" w14:textId="26429717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51A2625C">
              <w:rPr>
                <w:b w:val="1"/>
                <w:bCs w:val="1"/>
                <w:lang w:val="kk-KZ"/>
              </w:rPr>
              <w:t>5</w:t>
            </w:r>
          </w:p>
        </w:tc>
        <w:tc>
          <w:tcPr>
            <w:tcW w:w="1440" w:type="dxa"/>
            <w:tcMar/>
          </w:tcPr>
          <w:p w:rsidR="4D992E72" w:rsidP="4D992E72" w:rsidRDefault="4D992E72" w14:paraId="179ED0BC" w14:textId="4DDD227F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01.09 — 14.09.2026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1E17017B" w14:textId="384711B4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интерпретация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490DB41C" w14:textId="6276D66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Анализ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статистическая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45E1617E" w14:textId="4AEA613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Сравнение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с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выдвинутой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3007B268" w14:textId="20AC706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Формулирование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промежуточных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выводов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части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ROC-AUC 0.940 по счетам и 0.991 по группам против 0.757 и 0.761 у правил; на Elliptic 0.687 против 0.454 у контроля. Параметр W проверки не выдержал.</w:t>
            </w:r>
          </w:p>
        </w:tc>
        <w:tc>
          <w:tcPr>
            <w:tcW w:w="1611" w:type="dxa"/>
            <w:tcMar/>
          </w:tcPr>
          <w:p w:rsidR="4D992E72" w:rsidP="4D992E72" w:rsidRDefault="4D992E72" w14:paraId="41F80178" w14:textId="03D80FD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6B7B9CA5" w14:textId="2A252374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Числа читаются из файлов прогонов</w:t>
            </w:r>
          </w:p>
        </w:tc>
      </w:tr>
      <w:tr w:rsidR="4D992E72" w:rsidTr="4D992E72" w14:paraId="20FB5592">
        <w:trPr>
          <w:trHeight w:val="300"/>
        </w:trPr>
        <w:tc>
          <w:tcPr>
            <w:tcW w:w="10654" w:type="dxa"/>
            <w:gridSpan w:val="5"/>
            <w:tcMar/>
          </w:tcPr>
          <w:p w:rsidR="4D992E72" w:rsidP="4D992E72" w:rsidRDefault="4D992E72" w14:paraId="4721AC0F" w14:textId="47E74740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  <w:p w:rsidR="65595287" w:rsidP="4D992E72" w:rsidRDefault="65595287" w14:paraId="2C109A62" w14:textId="3EA044F7">
            <w:pPr>
              <w:pStyle w:val="Normal"/>
              <w:spacing w:line="240" w:lineRule="auto" w:before="0" w:after="0"/>
              <w:ind w:left="708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IV.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Оформительский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w:rsidR="4D992E72" w:rsidTr="4D992E72" w14:paraId="083619DF">
        <w:trPr>
          <w:trHeight w:val="3525"/>
        </w:trPr>
        <w:tc>
          <w:tcPr>
            <w:tcW w:w="648" w:type="dxa"/>
            <w:tcMar/>
          </w:tcPr>
          <w:p w:rsidR="323B183A" w:rsidP="4D992E72" w:rsidRDefault="323B183A" w14:paraId="63A31B70" w14:textId="6E97AE52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323B183A">
              <w:rPr>
                <w:b w:val="1"/>
                <w:bCs w:val="1"/>
                <w:lang w:val="kk-KZ"/>
              </w:rPr>
              <w:t>6</w:t>
            </w:r>
          </w:p>
        </w:tc>
        <w:tc>
          <w:tcPr>
            <w:tcW w:w="1440" w:type="dxa"/>
            <w:tcMar/>
          </w:tcPr>
          <w:p w:rsidR="4D992E72" w:rsidP="4D992E72" w:rsidRDefault="4D992E72" w14:paraId="29BC7356" w14:textId="29A6329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15.09 — 25.09.2026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3A8F155B" w14:textId="431CB2F1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текста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):</w:t>
            </w:r>
          </w:p>
          <w:p w:rsidR="65595287" w:rsidP="4D992E72" w:rsidRDefault="65595287" w14:paraId="21725CD4" w14:textId="58E41DC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Заключения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подтверждение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опровержение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итогов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целям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задачам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3B9D8C33" w14:textId="1BDA9A7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Списка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использованных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источников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библиографии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02BE27E3" w14:textId="149870F1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Размещение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дополнительных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материалов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в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Приложениях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Текст, заключение, список источников. Каждое число сверено с прогоном.</w:t>
            </w:r>
          </w:p>
        </w:tc>
        <w:tc>
          <w:tcPr>
            <w:tcW w:w="1611" w:type="dxa"/>
            <w:tcMar/>
          </w:tcPr>
          <w:p w:rsidR="4D992E72" w:rsidP="4D992E72" w:rsidRDefault="4D992E72" w14:paraId="7A509CF1" w14:textId="24117FBA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72AF2C2" w14:textId="3C4F53F2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Объём работы — 20 страниц</w:t>
            </w:r>
          </w:p>
        </w:tc>
      </w:tr>
      <w:tr w:rsidR="4D992E72" w:rsidTr="4D992E72" w14:paraId="2890CEB1">
        <w:trPr>
          <w:trHeight w:val="300"/>
        </w:trPr>
        <w:tc>
          <w:tcPr>
            <w:tcW w:w="648" w:type="dxa"/>
            <w:tcMar/>
          </w:tcPr>
          <w:p w:rsidR="3A9D2C3B" w:rsidP="4D992E72" w:rsidRDefault="3A9D2C3B" w14:paraId="2A56EC50" w14:textId="54D57FEC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3A9D2C3B">
              <w:rPr>
                <w:b w:val="1"/>
                <w:bCs w:val="1"/>
                <w:lang w:val="kk-KZ"/>
              </w:rPr>
              <w:t>7</w:t>
            </w:r>
          </w:p>
        </w:tc>
        <w:tc>
          <w:tcPr>
            <w:tcW w:w="1440" w:type="dxa"/>
            <w:tcMar/>
          </w:tcPr>
          <w:p w:rsidR="4D992E72" w:rsidP="4D992E72" w:rsidRDefault="4D992E72" w14:paraId="5D6920AC" w14:textId="31CD5EB5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26.09 — 10.10.2026</w:t>
            </w:r>
          </w:p>
        </w:tc>
        <w:tc>
          <w:tcPr>
            <w:tcW w:w="4860" w:type="dxa"/>
            <w:tcMar/>
          </w:tcPr>
          <w:p w:rsidR="65595287" w:rsidP="4D992E72" w:rsidRDefault="65595287" w14:paraId="7653C5A8" w14:textId="16B57C0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к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4A87E43" w14:textId="781E6CE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Создание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презентации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речи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для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защиты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79F7032F" w14:textId="4F2E7E0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Репетиция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выступления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ответы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возможные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вопросы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7B9EEBCB" w14:textId="1F18071C">
            <w:pPr>
              <w:pStyle w:val="Normal"/>
              <w:spacing w:before="0" w:after="0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Презентация и доклад. Веб-витрина, читающая файлы прогонов.</w:t>
            </w:r>
          </w:p>
        </w:tc>
        <w:tc>
          <w:tcPr>
            <w:tcW w:w="1611" w:type="dxa"/>
            <w:tcMar/>
          </w:tcPr>
          <w:p w:rsidR="4D992E72" w:rsidP="4D992E72" w:rsidRDefault="4D992E72" w14:paraId="14AD7869" w14:textId="54E37608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39AEFA19" w14:textId="11AFD59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Витрина работает без интернета</w:t>
            </w:r>
          </w:p>
        </w:tc>
      </w:tr>
      <w:tr w:rsidR="4D992E72" w:rsidTr="4D992E72" w14:paraId="2838E5EA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47994BCC" w14:textId="38B7C2D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  <w:rPr>
                <w:b w:val="1"/>
                <w:bCs w:val="1"/>
                <w:noProof w:val="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kk-KZ"/>
              </w:rPr>
              <w:t>V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Заключительный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)</w:t>
            </w:r>
          </w:p>
          <w:p w:rsidR="4D992E72" w:rsidP="4D992E72" w:rsidRDefault="4D992E72" w14:paraId="09F8E54C" w14:textId="3A0F86E7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6DAB667F">
        <w:trPr>
          <w:trHeight w:val="300"/>
        </w:trPr>
        <w:tc>
          <w:tcPr>
            <w:tcW w:w="648" w:type="dxa"/>
            <w:tcMar/>
          </w:tcPr>
          <w:p w:rsidR="14454E3D" w:rsidP="4D992E72" w:rsidRDefault="14454E3D" w14:paraId="428894E3" w14:textId="111AD883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14454E3D">
              <w:rPr>
                <w:b w:val="1"/>
                <w:bCs w:val="1"/>
                <w:lang w:val="kk-KZ"/>
              </w:rPr>
              <w:t>8</w:t>
            </w:r>
          </w:p>
        </w:tc>
        <w:tc>
          <w:tcPr>
            <w:tcW w:w="1440" w:type="dxa"/>
            <w:tcMar/>
          </w:tcPr>
          <w:p w:rsidR="4D992E72" w:rsidP="4D992E72" w:rsidRDefault="4D992E72" w14:paraId="140F9473" w14:textId="7CA5D02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22E46562" w14:textId="50F3909C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20BFF048" w14:textId="2E508A3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Публичное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представление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перед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комиссией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аудиторией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6496ADE1" w14:textId="42E88D4E">
            <w:pPr>
              <w:pStyle w:val="Normal"/>
              <w:spacing w:before="0" w:after="0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Доклад, демонстрация веб-витрины и ответы на вопросы комиссии.</w:t>
            </w:r>
          </w:p>
        </w:tc>
        <w:tc>
          <w:tcPr>
            <w:tcW w:w="1611" w:type="dxa"/>
            <w:tcMar/>
          </w:tcPr>
          <w:p w:rsidR="4D992E72" w:rsidP="4D992E72" w:rsidRDefault="4D992E72" w14:paraId="5A67159E" w14:textId="0F5D0D7C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по графику конкурса</w:t>
            </w:r>
          </w:p>
        </w:tc>
        <w:tc>
          <w:tcPr>
            <w:tcW w:w="2095" w:type="dxa"/>
            <w:tcMar/>
          </w:tcPr>
          <w:p w:rsidR="4D992E72" w:rsidP="4D992E72" w:rsidRDefault="4D992E72" w14:paraId="57369374" w14:textId="5BF031D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Республиканский конкурс научных проектов</w:t>
            </w:r>
          </w:p>
        </w:tc>
      </w:tr>
      <w:tr w:rsidR="4D992E72" w:rsidTr="4D992E72" w14:paraId="296DF6EC">
        <w:trPr>
          <w:trHeight w:val="1455"/>
        </w:trPr>
        <w:tc>
          <w:tcPr>
            <w:tcW w:w="648" w:type="dxa"/>
            <w:tcMar/>
          </w:tcPr>
          <w:p w:rsidR="4D992E72" w:rsidP="4D992E72" w:rsidRDefault="4D992E72" w14:paraId="7CD2C585" w14:textId="6182E368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14A08E37" w14:textId="105F57D6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5BC1DE11" w14:textId="471E3665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Рефлексия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857AD58" w14:textId="018E1CD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процесса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личного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ученика</w:t>
            </w:r>
          </w:p>
          <w:p w:rsidR="4D992E72" w:rsidP="4D992E72" w:rsidRDefault="4D992E72" w14:paraId="46F68BE4" w14:textId="09F52105">
            <w:pPr>
              <w:pStyle w:val="Normal"/>
              <w:spacing w:before="0" w:after="0" w:line="240" w:lineRule="auto"/>
              <w:ind w:left="708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Самоаудит пяти дефектов измерения: утечка ответа в признаки, сбор групп по ответам, смещение базовой линии, ловушка низкой активности, иллюзорная лестница миров. Все пять исправлены, отрицательные результаты оставлены в тексте работы.</w:t>
            </w:r>
          </w:p>
        </w:tc>
        <w:tc>
          <w:tcPr>
            <w:tcW w:w="1611" w:type="dxa"/>
            <w:tcMar/>
          </w:tcPr>
          <w:p w:rsidR="4D992E72" w:rsidP="4D992E72" w:rsidRDefault="4D992E72" w14:paraId="575ACA82" w14:textId="764D115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1 неделя</w:t>
            </w:r>
          </w:p>
        </w:tc>
        <w:tc>
          <w:tcPr>
            <w:tcW w:w="2095" w:type="dxa"/>
            <w:tcMar/>
          </w:tcPr>
          <w:p w:rsidR="4D992E72" w:rsidP="4D992E72" w:rsidRDefault="4D992E72" w14:paraId="0C422A71" w14:textId="2CF4CBC6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Ошибки названы, а не спрятаны</w:t>
            </w:r>
          </w:p>
        </w:tc>
      </w:tr>
    </w:tbl>
    <w:p w:rsidRPr="006020ED" w:rsidR="00A16068" w:rsidP="00A16068" w:rsidRDefault="00A16068" w14:paraId="2677290C" w14:textId="77777777">
      <w:pPr>
        <w:spacing w:line="240" w:lineRule="auto" w:before="0" w:after="0"/>
        <w:ind w:firstLine="0"/>
        <w:rPr>
          <w:lang w:val="kk-KZ"/>
        </w:rPr>
      </w:pPr>
    </w:p>
    <w:p w:rsidR="00A16068" w:rsidP="00A16068" w:rsidRDefault="00260B45" w14:paraId="52126583" w14:textId="77777777">
      <w:pPr>
        <w:spacing w:line="240" w:lineRule="auto" w:before="0" w:after="0"/>
        <w:ind w:firstLine="0"/>
        <w:jc w:val="center"/>
        <w:rPr>
          <w:b/>
          <w:lang w:val="kk-KZ"/>
        </w:rPr>
      </w:pPr>
      <w:r>
        <w:rPr>
          <w:b/>
          <w:lang w:val="kk-KZ"/>
        </w:rPr>
        <w:t>Подпись руководителя проекта</w:t>
      </w:r>
    </w:p>
    <w:p w:rsidR="00260B45" w:rsidP="00A16068" w:rsidRDefault="00260B45" w14:paraId="5D0F4F59" w14:textId="77777777">
      <w:pPr>
        <w:spacing w:line="240" w:lineRule="auto" w:before="0" w:after="0"/>
        <w:ind w:firstLine="0"/>
        <w:jc w:val="center"/>
        <w:rPr>
          <w:b/>
          <w:lang w:val="kk-KZ"/>
        </w:rPr>
      </w:pPr>
      <w:r>
        <w:rPr>
          <w:b/>
          <w:lang w:val="kk-KZ"/>
        </w:rPr>
        <w:t>Подпись ученика</w:t>
      </w:r>
    </w:p>
    <w:sectPr w:rsidR="00260B45" w:rsidSect="006020ED">
      <w:pgSz w:w="11906" w:h="16838" w:orient="portrait"/>
      <w:pgMar w:top="180" w:right="746" w:bottom="360" w:left="90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