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6099C" w14:textId="1B47A43F" w:rsidR="0082535A" w:rsidRPr="0082535A" w:rsidRDefault="0082535A" w:rsidP="0082535A">
      <w:pPr>
        <w:jc w:val="center"/>
        <w:rPr>
          <w:rFonts w:cstheme="minorHAnsi"/>
          <w:b/>
          <w:bCs/>
          <w:sz w:val="24"/>
          <w:szCs w:val="24"/>
          <w:u w:val="single"/>
        </w:rPr>
      </w:pPr>
      <w:r w:rsidRPr="0082535A">
        <w:rPr>
          <w:rFonts w:cstheme="minorHAnsi"/>
          <w:b/>
          <w:bCs/>
          <w:sz w:val="24"/>
          <w:szCs w:val="24"/>
          <w:u w:val="single"/>
        </w:rPr>
        <w:t>ThingSpeak Instruction</w:t>
      </w:r>
    </w:p>
    <w:p w14:paraId="0F479946" w14:textId="77777777" w:rsidR="0082535A" w:rsidRDefault="0082535A" w:rsidP="00CD78C1">
      <w:pPr>
        <w:jc w:val="both"/>
        <w:rPr>
          <w:rFonts w:cstheme="minorHAnsi"/>
          <w:sz w:val="24"/>
          <w:szCs w:val="24"/>
        </w:rPr>
      </w:pPr>
    </w:p>
    <w:p w14:paraId="763E8324" w14:textId="69A237E7" w:rsidR="00DB0099" w:rsidRPr="00E6507E" w:rsidRDefault="00000000" w:rsidP="00CD78C1">
      <w:pPr>
        <w:jc w:val="both"/>
        <w:rPr>
          <w:rFonts w:cstheme="minorHAnsi"/>
          <w:sz w:val="24"/>
          <w:szCs w:val="24"/>
        </w:rPr>
      </w:pPr>
      <w:hyperlink r:id="rId5" w:tgtFrame="_blank" w:history="1">
        <w:r w:rsidR="00CD78C1" w:rsidRPr="00E6507E">
          <w:t>ThingSpeak </w:t>
        </w:r>
      </w:hyperlink>
      <w:r w:rsidR="00CD78C1" w:rsidRPr="00E6507E">
        <w:rPr>
          <w:rFonts w:cstheme="minorHAnsi"/>
          <w:sz w:val="24"/>
          <w:szCs w:val="24"/>
        </w:rPr>
        <w:t>is an </w:t>
      </w:r>
      <w:hyperlink r:id="rId6" w:tgtFrame="_blank" w:history="1">
        <w:r w:rsidR="00CD78C1" w:rsidRPr="00E6507E">
          <w:t>IoT analytics</w:t>
        </w:r>
      </w:hyperlink>
      <w:r w:rsidR="00CD78C1" w:rsidRPr="00E6507E">
        <w:rPr>
          <w:rFonts w:cstheme="minorHAnsi"/>
          <w:sz w:val="24"/>
          <w:szCs w:val="24"/>
        </w:rPr>
        <w:t> platform service that allows you to aggregate, visualize, and analyze live data streams in the cloud. You can send data to ThingSpeak from your devices, create instant visualizations of live data, and send alerts using web services like Twitter</w:t>
      </w:r>
      <w:r w:rsidR="00CD78C1" w:rsidRPr="00E6507E">
        <w:rPr>
          <w:rFonts w:cstheme="minorHAnsi"/>
          <w:sz w:val="24"/>
          <w:szCs w:val="24"/>
          <w:vertAlign w:val="superscript"/>
        </w:rPr>
        <w:t>®</w:t>
      </w:r>
      <w:r w:rsidR="00CD78C1" w:rsidRPr="00E6507E">
        <w:rPr>
          <w:rFonts w:cstheme="minorHAnsi"/>
          <w:sz w:val="24"/>
          <w:szCs w:val="24"/>
        </w:rPr>
        <w:t> and Twilio</w:t>
      </w:r>
      <w:r w:rsidR="00CD78C1" w:rsidRPr="00E6507E">
        <w:rPr>
          <w:rFonts w:cstheme="minorHAnsi"/>
          <w:sz w:val="24"/>
          <w:szCs w:val="24"/>
          <w:vertAlign w:val="superscript"/>
        </w:rPr>
        <w:t>®</w:t>
      </w:r>
      <w:r w:rsidR="00CD78C1" w:rsidRPr="00E6507E">
        <w:rPr>
          <w:rFonts w:cstheme="minorHAnsi"/>
          <w:sz w:val="24"/>
          <w:szCs w:val="24"/>
        </w:rPr>
        <w:t>. With MATLAB</w:t>
      </w:r>
      <w:r w:rsidR="00CD78C1" w:rsidRPr="00E6507E">
        <w:rPr>
          <w:rFonts w:cstheme="minorHAnsi"/>
          <w:sz w:val="24"/>
          <w:szCs w:val="24"/>
          <w:vertAlign w:val="superscript"/>
        </w:rPr>
        <w:t>®</w:t>
      </w:r>
      <w:r w:rsidR="00CD78C1" w:rsidRPr="00E6507E">
        <w:rPr>
          <w:rFonts w:cstheme="minorHAnsi"/>
          <w:sz w:val="24"/>
          <w:szCs w:val="24"/>
        </w:rPr>
        <w:t> analytics inside ThingSpeak, you can write and execute MATLAB code to perform preprocessing, visualizations, and analyses.</w:t>
      </w:r>
    </w:p>
    <w:p w14:paraId="17EBC51D" w14:textId="77777777" w:rsidR="00CD78C1" w:rsidRPr="00E6507E" w:rsidRDefault="00CD78C1" w:rsidP="00CD78C1">
      <w:pPr>
        <w:jc w:val="both"/>
        <w:rPr>
          <w:rFonts w:cstheme="minorHAnsi"/>
          <w:sz w:val="24"/>
          <w:szCs w:val="24"/>
        </w:rPr>
      </w:pPr>
    </w:p>
    <w:p w14:paraId="0CE5C1A3" w14:textId="77777777" w:rsidR="00CD78C1" w:rsidRPr="00CD78C1" w:rsidRDefault="00CD78C1" w:rsidP="00CD78C1">
      <w:pPr>
        <w:shd w:val="clear" w:color="auto" w:fill="FFFFFF"/>
        <w:spacing w:after="195" w:line="240" w:lineRule="auto"/>
        <w:outlineLvl w:val="0"/>
        <w:rPr>
          <w:b/>
          <w:bCs/>
          <w:u w:val="single"/>
        </w:rPr>
      </w:pPr>
      <w:r w:rsidRPr="00CD78C1">
        <w:rPr>
          <w:b/>
          <w:bCs/>
          <w:u w:val="single"/>
        </w:rPr>
        <w:t>Configure Accounts and Channels</w:t>
      </w:r>
    </w:p>
    <w:p w14:paraId="4EFF2672" w14:textId="088ADCA3" w:rsidR="00CD78C1" w:rsidRPr="00E6507E" w:rsidRDefault="00CD78C1" w:rsidP="00CD78C1">
      <w:pPr>
        <w:jc w:val="both"/>
        <w:rPr>
          <w:rFonts w:cstheme="minorHAnsi"/>
          <w:sz w:val="24"/>
          <w:szCs w:val="24"/>
        </w:rPr>
      </w:pPr>
      <w:r w:rsidRPr="00E6507E">
        <w:rPr>
          <w:rFonts w:cstheme="minorHAnsi"/>
          <w:sz w:val="24"/>
          <w:szCs w:val="24"/>
        </w:rPr>
        <w:t>To read and write to a ThingSpeak channel, your application sends requests to the ThingSpeak server by issuing HTTP requests, publishing MQTT messages, or using MATLAB functions. Each ThingSpeak channel can have up to eight fields of 255 characters of data, in either numeric or alphanumeric format. A channel also has location information and a status update field. Each channel data entry is stored with a date and timestamp. You can retrieve stored data by time or by entry ID.</w:t>
      </w:r>
    </w:p>
    <w:p w14:paraId="22149A78" w14:textId="43BA8F06" w:rsidR="00E60D17" w:rsidRPr="00E60D17" w:rsidRDefault="00E60D17" w:rsidP="00E60D17">
      <w:pPr>
        <w:jc w:val="both"/>
        <w:rPr>
          <w:rFonts w:cstheme="minorHAnsi"/>
          <w:sz w:val="24"/>
          <w:szCs w:val="24"/>
        </w:rPr>
      </w:pPr>
      <w:r w:rsidRPr="00E6507E">
        <w:rPr>
          <w:rFonts w:cstheme="minorHAnsi"/>
          <w:noProof/>
          <w:sz w:val="24"/>
          <w:szCs w:val="24"/>
        </w:rPr>
        <w:drawing>
          <wp:anchor distT="0" distB="0" distL="114300" distR="114300" simplePos="0" relativeHeight="251658240" behindDoc="1" locked="0" layoutInCell="1" allowOverlap="1" wp14:anchorId="1988B560" wp14:editId="758FACBE">
            <wp:simplePos x="0" y="0"/>
            <wp:positionH relativeFrom="column">
              <wp:posOffset>83128</wp:posOffset>
            </wp:positionH>
            <wp:positionV relativeFrom="paragraph">
              <wp:posOffset>1147041</wp:posOffset>
            </wp:positionV>
            <wp:extent cx="5834445" cy="2221577"/>
            <wp:effectExtent l="0" t="0" r="0" b="7620"/>
            <wp:wrapTight wrapText="bothSides">
              <wp:wrapPolygon edited="0">
                <wp:start x="0" y="0"/>
                <wp:lineTo x="0" y="21489"/>
                <wp:lineTo x="21511" y="21489"/>
                <wp:lineTo x="21511" y="0"/>
                <wp:lineTo x="0" y="0"/>
              </wp:wrapPolygon>
            </wp:wrapTight>
            <wp:docPr id="932007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07060"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34445" cy="2221577"/>
                    </a:xfrm>
                    <a:prstGeom prst="rect">
                      <a:avLst/>
                    </a:prstGeom>
                  </pic:spPr>
                </pic:pic>
              </a:graphicData>
            </a:graphic>
          </wp:anchor>
        </w:drawing>
      </w:r>
      <w:r w:rsidRPr="00E60D17">
        <w:rPr>
          <w:rFonts w:cstheme="minorHAnsi"/>
          <w:sz w:val="24"/>
          <w:szCs w:val="24"/>
        </w:rPr>
        <w:t>To use ThingSpeak, you must sign in with your existing MathWorks account or create a new one.</w:t>
      </w:r>
      <w:r w:rsidRPr="00E6507E">
        <w:rPr>
          <w:rFonts w:cstheme="minorHAnsi"/>
          <w:sz w:val="24"/>
          <w:szCs w:val="24"/>
        </w:rPr>
        <w:t xml:space="preserve"> </w:t>
      </w:r>
      <w:r w:rsidRPr="00E60D17">
        <w:rPr>
          <w:rFonts w:cstheme="minorHAnsi"/>
          <w:sz w:val="24"/>
          <w:szCs w:val="24"/>
        </w:rPr>
        <w:t>Non-commercial users may use ThingSpeak for free. Free accounts offer limits on certain functionality. Commercial users are eligible for a time-limited free evaluation. To get full access to the MATLAB analysis features on ThingSpeak, log in to ThingSpeak using the email address associated with your university or organization.</w:t>
      </w:r>
    </w:p>
    <w:p w14:paraId="5918A57D" w14:textId="4C85CA9C" w:rsidR="00CD78C1" w:rsidRPr="00E6507E" w:rsidRDefault="00CD78C1" w:rsidP="00CD78C1">
      <w:pPr>
        <w:jc w:val="both"/>
        <w:rPr>
          <w:rFonts w:cstheme="minorHAnsi"/>
          <w:sz w:val="24"/>
          <w:szCs w:val="24"/>
        </w:rPr>
      </w:pPr>
    </w:p>
    <w:p w14:paraId="1420B26A" w14:textId="3EFBE2BE" w:rsidR="00E60D17" w:rsidRPr="00E6507E" w:rsidRDefault="009420C2" w:rsidP="00E6507E">
      <w:pPr>
        <w:shd w:val="clear" w:color="auto" w:fill="FFFFFF"/>
        <w:spacing w:after="195" w:line="240" w:lineRule="auto"/>
        <w:outlineLvl w:val="0"/>
        <w:rPr>
          <w:b/>
          <w:bCs/>
          <w:u w:val="single"/>
        </w:rPr>
      </w:pPr>
      <w:r w:rsidRPr="00E6507E">
        <w:rPr>
          <w:b/>
          <w:bCs/>
          <w:u w:val="single"/>
        </w:rPr>
        <w:t>Create a Channel</w:t>
      </w:r>
    </w:p>
    <w:p w14:paraId="60F1E203" w14:textId="50818F2A" w:rsidR="00F57D4E" w:rsidRPr="00F57D4E" w:rsidRDefault="00000000" w:rsidP="006A7262">
      <w:pPr>
        <w:numPr>
          <w:ilvl w:val="0"/>
          <w:numId w:val="3"/>
        </w:numPr>
        <w:jc w:val="both"/>
        <w:rPr>
          <w:rFonts w:cstheme="minorHAnsi"/>
          <w:sz w:val="24"/>
          <w:szCs w:val="24"/>
        </w:rPr>
      </w:pPr>
      <w:hyperlink r:id="rId8" w:tgtFrame="_blank" w:history="1">
        <w:r w:rsidR="00F57D4E" w:rsidRPr="00F57D4E">
          <w:t>Sign In</w:t>
        </w:r>
      </w:hyperlink>
      <w:r w:rsidR="00F57D4E" w:rsidRPr="00F57D4E">
        <w:rPr>
          <w:rFonts w:cstheme="minorHAnsi"/>
          <w:sz w:val="24"/>
          <w:szCs w:val="24"/>
        </w:rPr>
        <w:t> to ThingSpea</w:t>
      </w:r>
      <w:r w:rsidR="00E6507E">
        <w:rPr>
          <w:rFonts w:cstheme="minorHAnsi"/>
          <w:sz w:val="24"/>
          <w:szCs w:val="24"/>
        </w:rPr>
        <w:t>k</w:t>
      </w:r>
      <w:r w:rsidR="00F57D4E" w:rsidRPr="00F57D4E">
        <w:rPr>
          <w:rFonts w:cstheme="minorHAnsi"/>
          <w:sz w:val="24"/>
          <w:szCs w:val="24"/>
        </w:rPr>
        <w:t xml:space="preserve"> using your MathWorks</w:t>
      </w:r>
      <w:r w:rsidR="00E6507E">
        <w:rPr>
          <w:rFonts w:cstheme="minorHAnsi"/>
          <w:sz w:val="24"/>
          <w:szCs w:val="24"/>
          <w:vertAlign w:val="superscript"/>
        </w:rPr>
        <w:t xml:space="preserve"> </w:t>
      </w:r>
      <w:r w:rsidR="00F57D4E" w:rsidRPr="00F57D4E">
        <w:rPr>
          <w:rFonts w:cstheme="minorHAnsi"/>
          <w:sz w:val="24"/>
          <w:szCs w:val="24"/>
        </w:rPr>
        <w:t xml:space="preserve">Account </w:t>
      </w:r>
      <w:proofErr w:type="gramStart"/>
      <w:r w:rsidR="00F57D4E" w:rsidRPr="00F57D4E">
        <w:rPr>
          <w:rFonts w:cstheme="minorHAnsi"/>
          <w:sz w:val="24"/>
          <w:szCs w:val="24"/>
        </w:rPr>
        <w:t>credentials, or</w:t>
      </w:r>
      <w:proofErr w:type="gramEnd"/>
      <w:r w:rsidR="00F57D4E" w:rsidRPr="00F57D4E">
        <w:rPr>
          <w:rFonts w:cstheme="minorHAnsi"/>
          <w:sz w:val="24"/>
          <w:szCs w:val="24"/>
        </w:rPr>
        <w:t xml:space="preserve"> create a new account.</w:t>
      </w:r>
    </w:p>
    <w:p w14:paraId="3A787AA3" w14:textId="77777777" w:rsidR="00F57D4E" w:rsidRPr="00F57D4E" w:rsidRDefault="00F57D4E" w:rsidP="006A7262">
      <w:pPr>
        <w:numPr>
          <w:ilvl w:val="0"/>
          <w:numId w:val="3"/>
        </w:numPr>
        <w:jc w:val="both"/>
        <w:rPr>
          <w:rFonts w:cstheme="minorHAnsi"/>
          <w:sz w:val="24"/>
          <w:szCs w:val="24"/>
        </w:rPr>
      </w:pPr>
      <w:r w:rsidRPr="00F57D4E">
        <w:rPr>
          <w:rFonts w:cstheme="minorHAnsi"/>
          <w:sz w:val="24"/>
          <w:szCs w:val="24"/>
        </w:rPr>
        <w:t>Click </w:t>
      </w:r>
      <w:r w:rsidRPr="00F57D4E">
        <w:rPr>
          <w:rFonts w:cstheme="minorHAnsi"/>
          <w:b/>
          <w:bCs/>
          <w:sz w:val="24"/>
          <w:szCs w:val="24"/>
        </w:rPr>
        <w:t>Channels</w:t>
      </w:r>
      <w:r w:rsidRPr="00F57D4E">
        <w:rPr>
          <w:rFonts w:cstheme="minorHAnsi"/>
          <w:sz w:val="24"/>
          <w:szCs w:val="24"/>
        </w:rPr>
        <w:t> &gt; </w:t>
      </w:r>
      <w:proofErr w:type="spellStart"/>
      <w:r w:rsidRPr="00F57D4E">
        <w:rPr>
          <w:rFonts w:cstheme="minorHAnsi"/>
          <w:b/>
          <w:bCs/>
          <w:sz w:val="24"/>
          <w:szCs w:val="24"/>
        </w:rPr>
        <w:t>MyChannels</w:t>
      </w:r>
      <w:proofErr w:type="spellEnd"/>
      <w:r w:rsidRPr="00F57D4E">
        <w:rPr>
          <w:rFonts w:cstheme="minorHAnsi"/>
          <w:sz w:val="24"/>
          <w:szCs w:val="24"/>
        </w:rPr>
        <w:t>.</w:t>
      </w:r>
    </w:p>
    <w:p w14:paraId="5091FA19" w14:textId="39E5A000" w:rsidR="009420C2" w:rsidRPr="00E6507E" w:rsidRDefault="000D6F1E" w:rsidP="00CD78C1">
      <w:pPr>
        <w:jc w:val="both"/>
        <w:rPr>
          <w:rFonts w:cstheme="minorHAnsi"/>
          <w:sz w:val="24"/>
          <w:szCs w:val="24"/>
        </w:rPr>
      </w:pPr>
      <w:r w:rsidRPr="00E6507E">
        <w:rPr>
          <w:rFonts w:cstheme="minorHAnsi"/>
          <w:noProof/>
          <w:sz w:val="24"/>
          <w:szCs w:val="24"/>
        </w:rPr>
        <w:lastRenderedPageBreak/>
        <w:drawing>
          <wp:anchor distT="0" distB="0" distL="114300" distR="114300" simplePos="0" relativeHeight="251659264" behindDoc="1" locked="0" layoutInCell="1" allowOverlap="1" wp14:anchorId="47B2DDD5" wp14:editId="3D8F655F">
            <wp:simplePos x="0" y="0"/>
            <wp:positionH relativeFrom="column">
              <wp:posOffset>830580</wp:posOffset>
            </wp:positionH>
            <wp:positionV relativeFrom="paragraph">
              <wp:posOffset>0</wp:posOffset>
            </wp:positionV>
            <wp:extent cx="4541520" cy="1371600"/>
            <wp:effectExtent l="0" t="0" r="0" b="0"/>
            <wp:wrapTight wrapText="bothSides">
              <wp:wrapPolygon edited="0">
                <wp:start x="0" y="0"/>
                <wp:lineTo x="0" y="21300"/>
                <wp:lineTo x="21473" y="21300"/>
                <wp:lineTo x="21473" y="0"/>
                <wp:lineTo x="0" y="0"/>
              </wp:wrapPolygon>
            </wp:wrapTight>
            <wp:docPr id="2112333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33755" name="Picture 1"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1520" cy="1371600"/>
                    </a:xfrm>
                    <a:prstGeom prst="rect">
                      <a:avLst/>
                    </a:prstGeom>
                    <a:noFill/>
                    <a:ln>
                      <a:noFill/>
                    </a:ln>
                  </pic:spPr>
                </pic:pic>
              </a:graphicData>
            </a:graphic>
          </wp:anchor>
        </w:drawing>
      </w:r>
    </w:p>
    <w:p w14:paraId="740B9ABB" w14:textId="77777777" w:rsidR="00E60D17" w:rsidRPr="00E6507E" w:rsidRDefault="00E60D17" w:rsidP="00CD78C1">
      <w:pPr>
        <w:jc w:val="both"/>
        <w:rPr>
          <w:rFonts w:cstheme="minorHAnsi"/>
          <w:sz w:val="24"/>
          <w:szCs w:val="24"/>
        </w:rPr>
      </w:pPr>
    </w:p>
    <w:p w14:paraId="2418638D" w14:textId="77777777" w:rsidR="00E60D17" w:rsidRPr="00E6507E" w:rsidRDefault="00E60D17" w:rsidP="00CD78C1">
      <w:pPr>
        <w:jc w:val="both"/>
        <w:rPr>
          <w:rFonts w:cstheme="minorHAnsi"/>
          <w:sz w:val="24"/>
          <w:szCs w:val="24"/>
        </w:rPr>
      </w:pPr>
    </w:p>
    <w:p w14:paraId="31AA9DC0" w14:textId="77777777" w:rsidR="00E60D17" w:rsidRPr="00E6507E" w:rsidRDefault="00E60D17" w:rsidP="00CD78C1">
      <w:pPr>
        <w:jc w:val="both"/>
        <w:rPr>
          <w:rFonts w:cstheme="minorHAnsi"/>
          <w:sz w:val="24"/>
          <w:szCs w:val="24"/>
        </w:rPr>
      </w:pPr>
    </w:p>
    <w:p w14:paraId="097BE0EE" w14:textId="77777777" w:rsidR="000D6F1E" w:rsidRPr="00E6507E" w:rsidRDefault="000D6F1E" w:rsidP="00CD78C1">
      <w:pPr>
        <w:jc w:val="both"/>
        <w:rPr>
          <w:rFonts w:cstheme="minorHAnsi"/>
          <w:sz w:val="24"/>
          <w:szCs w:val="24"/>
        </w:rPr>
      </w:pPr>
    </w:p>
    <w:p w14:paraId="2E64A6AF" w14:textId="77777777" w:rsidR="000D6F1E" w:rsidRPr="00E6507E" w:rsidRDefault="000D6F1E" w:rsidP="00CD78C1">
      <w:pPr>
        <w:jc w:val="both"/>
        <w:rPr>
          <w:rFonts w:cstheme="minorHAnsi"/>
          <w:sz w:val="24"/>
          <w:szCs w:val="24"/>
        </w:rPr>
      </w:pPr>
    </w:p>
    <w:p w14:paraId="0070FBC9" w14:textId="77777777" w:rsidR="00BD7F62" w:rsidRPr="00BD7F62" w:rsidRDefault="00BD7F62" w:rsidP="006A7262">
      <w:pPr>
        <w:numPr>
          <w:ilvl w:val="0"/>
          <w:numId w:val="4"/>
        </w:numPr>
        <w:jc w:val="both"/>
        <w:rPr>
          <w:rFonts w:cstheme="minorHAnsi"/>
          <w:sz w:val="24"/>
          <w:szCs w:val="24"/>
        </w:rPr>
      </w:pPr>
      <w:r w:rsidRPr="00BD7F62">
        <w:rPr>
          <w:rFonts w:cstheme="minorHAnsi"/>
          <w:sz w:val="24"/>
          <w:szCs w:val="24"/>
        </w:rPr>
        <w:t>On the Channels page, click </w:t>
      </w:r>
      <w:r w:rsidRPr="00BD7F62">
        <w:rPr>
          <w:rFonts w:cstheme="minorHAnsi"/>
          <w:b/>
          <w:bCs/>
          <w:sz w:val="24"/>
          <w:szCs w:val="24"/>
        </w:rPr>
        <w:t>New Channel</w:t>
      </w:r>
      <w:r w:rsidRPr="00BD7F62">
        <w:rPr>
          <w:rFonts w:cstheme="minorHAnsi"/>
          <w:sz w:val="24"/>
          <w:szCs w:val="24"/>
        </w:rPr>
        <w:t>.</w:t>
      </w:r>
    </w:p>
    <w:p w14:paraId="0977FF07" w14:textId="77777777" w:rsidR="00BD7F62" w:rsidRPr="00BD7F62" w:rsidRDefault="00BD7F62" w:rsidP="006A7262">
      <w:pPr>
        <w:numPr>
          <w:ilvl w:val="0"/>
          <w:numId w:val="4"/>
        </w:numPr>
        <w:jc w:val="both"/>
        <w:rPr>
          <w:rFonts w:cstheme="minorHAnsi"/>
          <w:sz w:val="24"/>
          <w:szCs w:val="24"/>
        </w:rPr>
      </w:pPr>
      <w:r w:rsidRPr="00BD7F62">
        <w:rPr>
          <w:rFonts w:cstheme="minorHAnsi"/>
          <w:sz w:val="24"/>
          <w:szCs w:val="24"/>
        </w:rPr>
        <w:t>Check the boxes next to Fields 1–3. Enter these channel setting values:</w:t>
      </w:r>
    </w:p>
    <w:p w14:paraId="5B7F5B13" w14:textId="6CCAECB6" w:rsidR="00BD7F62" w:rsidRPr="00BD7F62" w:rsidRDefault="00BD7F62" w:rsidP="006A7262">
      <w:pPr>
        <w:numPr>
          <w:ilvl w:val="1"/>
          <w:numId w:val="4"/>
        </w:numPr>
        <w:jc w:val="both"/>
        <w:rPr>
          <w:rFonts w:cstheme="minorHAnsi"/>
          <w:sz w:val="24"/>
          <w:szCs w:val="24"/>
        </w:rPr>
      </w:pPr>
      <w:r w:rsidRPr="00BD7F62">
        <w:rPr>
          <w:rFonts w:cstheme="minorHAnsi"/>
          <w:b/>
          <w:bCs/>
          <w:sz w:val="24"/>
          <w:szCs w:val="24"/>
        </w:rPr>
        <w:t>Name</w:t>
      </w:r>
      <w:r w:rsidRPr="00BD7F62">
        <w:rPr>
          <w:rFonts w:cstheme="minorHAnsi"/>
          <w:sz w:val="24"/>
          <w:szCs w:val="24"/>
        </w:rPr>
        <w:t>: Measurement</w:t>
      </w:r>
    </w:p>
    <w:p w14:paraId="3FD5E1B3" w14:textId="14CC1272" w:rsidR="00BD7F62" w:rsidRPr="00BD7F62" w:rsidRDefault="00BD7F62" w:rsidP="006A7262">
      <w:pPr>
        <w:numPr>
          <w:ilvl w:val="1"/>
          <w:numId w:val="4"/>
        </w:numPr>
        <w:jc w:val="both"/>
        <w:rPr>
          <w:rFonts w:cstheme="minorHAnsi"/>
          <w:sz w:val="24"/>
          <w:szCs w:val="24"/>
        </w:rPr>
      </w:pPr>
      <w:r w:rsidRPr="00BD7F62">
        <w:rPr>
          <w:rFonts w:cstheme="minorHAnsi"/>
          <w:b/>
          <w:bCs/>
          <w:sz w:val="24"/>
          <w:szCs w:val="24"/>
        </w:rPr>
        <w:t>Field 1</w:t>
      </w:r>
      <w:r w:rsidRPr="00BD7F62">
        <w:rPr>
          <w:rFonts w:cstheme="minorHAnsi"/>
          <w:sz w:val="24"/>
          <w:szCs w:val="24"/>
        </w:rPr>
        <w:t>: </w:t>
      </w:r>
      <w:r w:rsidRPr="00E6507E">
        <w:rPr>
          <w:rFonts w:cstheme="minorHAnsi"/>
          <w:sz w:val="24"/>
          <w:szCs w:val="24"/>
        </w:rPr>
        <w:t>Weight</w:t>
      </w:r>
    </w:p>
    <w:p w14:paraId="0B406081" w14:textId="77777777" w:rsidR="00BD7F62" w:rsidRPr="00BD7F62" w:rsidRDefault="00BD7F62" w:rsidP="006A7262">
      <w:pPr>
        <w:numPr>
          <w:ilvl w:val="1"/>
          <w:numId w:val="4"/>
        </w:numPr>
        <w:jc w:val="both"/>
        <w:rPr>
          <w:rFonts w:cstheme="minorHAnsi"/>
          <w:sz w:val="24"/>
          <w:szCs w:val="24"/>
        </w:rPr>
      </w:pPr>
      <w:r w:rsidRPr="00BD7F62">
        <w:rPr>
          <w:rFonts w:cstheme="minorHAnsi"/>
          <w:b/>
          <w:bCs/>
          <w:sz w:val="24"/>
          <w:szCs w:val="24"/>
        </w:rPr>
        <w:t>Field 2</w:t>
      </w:r>
      <w:r w:rsidRPr="00BD7F62">
        <w:rPr>
          <w:rFonts w:cstheme="minorHAnsi"/>
          <w:sz w:val="24"/>
          <w:szCs w:val="24"/>
        </w:rPr>
        <w:t>: Humidity</w:t>
      </w:r>
    </w:p>
    <w:p w14:paraId="3FC2EB7D" w14:textId="71C18D72" w:rsidR="00BD7F62" w:rsidRPr="00E6507E" w:rsidRDefault="00BD7F62" w:rsidP="006A7262">
      <w:pPr>
        <w:numPr>
          <w:ilvl w:val="1"/>
          <w:numId w:val="4"/>
        </w:numPr>
        <w:jc w:val="both"/>
        <w:rPr>
          <w:rFonts w:cstheme="minorHAnsi"/>
          <w:sz w:val="24"/>
          <w:szCs w:val="24"/>
        </w:rPr>
      </w:pPr>
      <w:r w:rsidRPr="00BD7F62">
        <w:rPr>
          <w:rFonts w:cstheme="minorHAnsi"/>
          <w:b/>
          <w:bCs/>
          <w:sz w:val="24"/>
          <w:szCs w:val="24"/>
        </w:rPr>
        <w:t>Field 3</w:t>
      </w:r>
      <w:r w:rsidRPr="00BD7F62">
        <w:rPr>
          <w:rFonts w:cstheme="minorHAnsi"/>
          <w:sz w:val="24"/>
          <w:szCs w:val="24"/>
        </w:rPr>
        <w:t>: </w:t>
      </w:r>
      <w:r w:rsidRPr="00E6507E">
        <w:rPr>
          <w:rFonts w:cstheme="minorHAnsi"/>
          <w:sz w:val="24"/>
          <w:szCs w:val="24"/>
        </w:rPr>
        <w:t>Temperature</w:t>
      </w:r>
    </w:p>
    <w:p w14:paraId="5698E083" w14:textId="3B7F5F9B" w:rsidR="000D6F1E" w:rsidRPr="00E6507E" w:rsidRDefault="003731FF" w:rsidP="00CD78C1">
      <w:pPr>
        <w:pStyle w:val="ListParagraph"/>
        <w:numPr>
          <w:ilvl w:val="0"/>
          <w:numId w:val="4"/>
        </w:numPr>
        <w:jc w:val="both"/>
        <w:rPr>
          <w:rFonts w:cstheme="minorHAnsi"/>
          <w:sz w:val="24"/>
          <w:szCs w:val="24"/>
        </w:rPr>
      </w:pPr>
      <w:r w:rsidRPr="00E6507E">
        <w:rPr>
          <w:rFonts w:cstheme="minorHAnsi"/>
          <w:noProof/>
          <w:sz w:val="24"/>
          <w:szCs w:val="24"/>
        </w:rPr>
        <w:drawing>
          <wp:anchor distT="0" distB="0" distL="114300" distR="114300" simplePos="0" relativeHeight="251660288" behindDoc="1" locked="0" layoutInCell="1" allowOverlap="1" wp14:anchorId="3BCDD4A2" wp14:editId="4878F5E0">
            <wp:simplePos x="0" y="0"/>
            <wp:positionH relativeFrom="column">
              <wp:posOffset>152400</wp:posOffset>
            </wp:positionH>
            <wp:positionV relativeFrom="paragraph">
              <wp:posOffset>328930</wp:posOffset>
            </wp:positionV>
            <wp:extent cx="5943600" cy="2583180"/>
            <wp:effectExtent l="0" t="0" r="0" b="7620"/>
            <wp:wrapTight wrapText="bothSides">
              <wp:wrapPolygon edited="0">
                <wp:start x="0" y="0"/>
                <wp:lineTo x="0" y="21504"/>
                <wp:lineTo x="21531" y="21504"/>
                <wp:lineTo x="21531" y="0"/>
                <wp:lineTo x="0" y="0"/>
              </wp:wrapPolygon>
            </wp:wrapTight>
            <wp:docPr id="14686007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00777"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583180"/>
                    </a:xfrm>
                    <a:prstGeom prst="rect">
                      <a:avLst/>
                    </a:prstGeom>
                  </pic:spPr>
                </pic:pic>
              </a:graphicData>
            </a:graphic>
          </wp:anchor>
        </w:drawing>
      </w:r>
      <w:r w:rsidR="007139AC">
        <w:rPr>
          <w:rFonts w:cstheme="minorHAnsi"/>
          <w:noProof/>
          <w:sz w:val="24"/>
          <w:szCs w:val="24"/>
        </w:rPr>
        <w:t xml:space="preserve"> </w:t>
      </w:r>
      <w:r w:rsidR="006A7262" w:rsidRPr="00E6507E">
        <w:rPr>
          <w:rFonts w:cstheme="minorHAnsi"/>
          <w:color w:val="212121"/>
          <w:sz w:val="24"/>
          <w:szCs w:val="24"/>
          <w:shd w:val="clear" w:color="auto" w:fill="FFFFFF"/>
        </w:rPr>
        <w:t>Click </w:t>
      </w:r>
      <w:r w:rsidR="006A7262" w:rsidRPr="00E6507E">
        <w:rPr>
          <w:rStyle w:val="Strong"/>
          <w:rFonts w:cstheme="minorHAnsi"/>
          <w:color w:val="212121"/>
          <w:sz w:val="24"/>
          <w:szCs w:val="24"/>
          <w:shd w:val="clear" w:color="auto" w:fill="FFFFFF"/>
        </w:rPr>
        <w:t>Save Channel</w:t>
      </w:r>
      <w:r w:rsidR="006A7262" w:rsidRPr="00E6507E">
        <w:rPr>
          <w:rFonts w:cstheme="minorHAnsi"/>
          <w:color w:val="212121"/>
          <w:sz w:val="24"/>
          <w:szCs w:val="24"/>
          <w:shd w:val="clear" w:color="auto" w:fill="FFFFFF"/>
        </w:rPr>
        <w:t> at the bottom of the settings</w:t>
      </w:r>
      <w:r w:rsidR="007268F9" w:rsidRPr="00E6507E">
        <w:rPr>
          <w:rFonts w:cstheme="minorHAnsi"/>
          <w:color w:val="212121"/>
          <w:sz w:val="24"/>
          <w:szCs w:val="24"/>
          <w:shd w:val="clear" w:color="auto" w:fill="FFFFFF"/>
        </w:rPr>
        <w:t>.</w:t>
      </w:r>
    </w:p>
    <w:p w14:paraId="59650A00" w14:textId="77777777" w:rsidR="00650AF8" w:rsidRPr="00650AF8" w:rsidRDefault="00650AF8" w:rsidP="00650AF8">
      <w:pPr>
        <w:jc w:val="both"/>
        <w:rPr>
          <w:rFonts w:cstheme="minorHAnsi"/>
          <w:sz w:val="24"/>
          <w:szCs w:val="24"/>
        </w:rPr>
      </w:pPr>
      <w:r w:rsidRPr="00650AF8">
        <w:rPr>
          <w:rFonts w:cstheme="minorHAnsi"/>
          <w:sz w:val="24"/>
          <w:szCs w:val="24"/>
        </w:rPr>
        <w:t>You now see these tabs:</w:t>
      </w:r>
    </w:p>
    <w:p w14:paraId="143D80A3" w14:textId="77777777" w:rsidR="00650AF8" w:rsidRPr="00650AF8" w:rsidRDefault="00650AF8" w:rsidP="00650AF8">
      <w:pPr>
        <w:numPr>
          <w:ilvl w:val="0"/>
          <w:numId w:val="5"/>
        </w:numPr>
        <w:jc w:val="both"/>
        <w:rPr>
          <w:rFonts w:cstheme="minorHAnsi"/>
          <w:sz w:val="24"/>
          <w:szCs w:val="24"/>
        </w:rPr>
      </w:pPr>
      <w:r w:rsidRPr="00650AF8">
        <w:rPr>
          <w:rFonts w:cstheme="minorHAnsi"/>
          <w:b/>
          <w:bCs/>
          <w:sz w:val="24"/>
          <w:szCs w:val="24"/>
        </w:rPr>
        <w:t>Private View</w:t>
      </w:r>
      <w:r w:rsidRPr="00650AF8">
        <w:rPr>
          <w:rFonts w:cstheme="minorHAnsi"/>
          <w:sz w:val="24"/>
          <w:szCs w:val="24"/>
        </w:rPr>
        <w:t>: This tab displays information about your channel that only you can see.</w:t>
      </w:r>
    </w:p>
    <w:p w14:paraId="167CB081" w14:textId="77777777" w:rsidR="00650AF8" w:rsidRPr="00650AF8" w:rsidRDefault="00650AF8" w:rsidP="00650AF8">
      <w:pPr>
        <w:numPr>
          <w:ilvl w:val="0"/>
          <w:numId w:val="5"/>
        </w:numPr>
        <w:jc w:val="both"/>
        <w:rPr>
          <w:rFonts w:cstheme="minorHAnsi"/>
          <w:sz w:val="24"/>
          <w:szCs w:val="24"/>
        </w:rPr>
      </w:pPr>
      <w:r w:rsidRPr="00650AF8">
        <w:rPr>
          <w:rFonts w:cstheme="minorHAnsi"/>
          <w:b/>
          <w:bCs/>
          <w:sz w:val="24"/>
          <w:szCs w:val="24"/>
        </w:rPr>
        <w:t>Public View</w:t>
      </w:r>
      <w:r w:rsidRPr="00650AF8">
        <w:rPr>
          <w:rFonts w:cstheme="minorHAnsi"/>
          <w:sz w:val="24"/>
          <w:szCs w:val="24"/>
        </w:rPr>
        <w:t>: If you choose to make your channel publicly available, use this tab to display selected fields and channel visualizations.</w:t>
      </w:r>
    </w:p>
    <w:p w14:paraId="488BFCAF" w14:textId="77777777" w:rsidR="00650AF8" w:rsidRPr="00650AF8" w:rsidRDefault="00650AF8" w:rsidP="00650AF8">
      <w:pPr>
        <w:numPr>
          <w:ilvl w:val="0"/>
          <w:numId w:val="5"/>
        </w:numPr>
        <w:jc w:val="both"/>
        <w:rPr>
          <w:rFonts w:cstheme="minorHAnsi"/>
          <w:sz w:val="24"/>
          <w:szCs w:val="24"/>
        </w:rPr>
      </w:pPr>
      <w:r w:rsidRPr="00650AF8">
        <w:rPr>
          <w:rFonts w:cstheme="minorHAnsi"/>
          <w:b/>
          <w:bCs/>
          <w:sz w:val="24"/>
          <w:szCs w:val="24"/>
        </w:rPr>
        <w:t>Channel Settings</w:t>
      </w:r>
      <w:r w:rsidRPr="00650AF8">
        <w:rPr>
          <w:rFonts w:cstheme="minorHAnsi"/>
          <w:sz w:val="24"/>
          <w:szCs w:val="24"/>
        </w:rPr>
        <w:t>: This tab shows all the channel options you set at creation. You can edit, clear, or delete the channel from this tab.</w:t>
      </w:r>
    </w:p>
    <w:p w14:paraId="3D69ABC7" w14:textId="77777777" w:rsidR="00650AF8" w:rsidRPr="00650AF8" w:rsidRDefault="00650AF8" w:rsidP="00650AF8">
      <w:pPr>
        <w:numPr>
          <w:ilvl w:val="0"/>
          <w:numId w:val="5"/>
        </w:numPr>
        <w:jc w:val="both"/>
        <w:rPr>
          <w:rFonts w:cstheme="minorHAnsi"/>
          <w:sz w:val="24"/>
          <w:szCs w:val="24"/>
        </w:rPr>
      </w:pPr>
      <w:r w:rsidRPr="00650AF8">
        <w:rPr>
          <w:rFonts w:cstheme="minorHAnsi"/>
          <w:b/>
          <w:bCs/>
          <w:sz w:val="24"/>
          <w:szCs w:val="24"/>
        </w:rPr>
        <w:lastRenderedPageBreak/>
        <w:t>Sharing</w:t>
      </w:r>
      <w:r w:rsidRPr="00650AF8">
        <w:rPr>
          <w:rFonts w:cstheme="minorHAnsi"/>
          <w:sz w:val="24"/>
          <w:szCs w:val="24"/>
        </w:rPr>
        <w:t>: This tab shows channel sharing options. You can set a channel as private, shared with everyone (public), or shared with specific users.</w:t>
      </w:r>
    </w:p>
    <w:p w14:paraId="19EFC1D8" w14:textId="77777777" w:rsidR="00650AF8" w:rsidRPr="00650AF8" w:rsidRDefault="00650AF8" w:rsidP="00650AF8">
      <w:pPr>
        <w:numPr>
          <w:ilvl w:val="0"/>
          <w:numId w:val="5"/>
        </w:numPr>
        <w:jc w:val="both"/>
        <w:rPr>
          <w:rFonts w:cstheme="minorHAnsi"/>
          <w:sz w:val="24"/>
          <w:szCs w:val="24"/>
        </w:rPr>
      </w:pPr>
      <w:r w:rsidRPr="00650AF8">
        <w:rPr>
          <w:rFonts w:cstheme="minorHAnsi"/>
          <w:b/>
          <w:bCs/>
          <w:sz w:val="24"/>
          <w:szCs w:val="24"/>
        </w:rPr>
        <w:t>API Keys</w:t>
      </w:r>
      <w:r w:rsidRPr="00650AF8">
        <w:rPr>
          <w:rFonts w:cstheme="minorHAnsi"/>
          <w:sz w:val="24"/>
          <w:szCs w:val="24"/>
        </w:rPr>
        <w:t>: This tab displays your channel API keys. Use the keys to read from and write to your channel.</w:t>
      </w:r>
    </w:p>
    <w:p w14:paraId="1DEC3910" w14:textId="4E1A8D63" w:rsidR="00650AF8" w:rsidRPr="00650AF8" w:rsidRDefault="00650AF8" w:rsidP="00650AF8">
      <w:pPr>
        <w:numPr>
          <w:ilvl w:val="0"/>
          <w:numId w:val="5"/>
        </w:numPr>
        <w:jc w:val="both"/>
        <w:rPr>
          <w:rFonts w:cstheme="minorHAnsi"/>
          <w:sz w:val="24"/>
          <w:szCs w:val="24"/>
        </w:rPr>
      </w:pPr>
      <w:r w:rsidRPr="00650AF8">
        <w:rPr>
          <w:rFonts w:cstheme="minorHAnsi"/>
          <w:b/>
          <w:bCs/>
          <w:sz w:val="24"/>
          <w:szCs w:val="24"/>
        </w:rPr>
        <w:t>Data Import/Export</w:t>
      </w:r>
      <w:r w:rsidRPr="00650AF8">
        <w:rPr>
          <w:rFonts w:cstheme="minorHAnsi"/>
          <w:sz w:val="24"/>
          <w:szCs w:val="24"/>
        </w:rPr>
        <w:t>: This tab enables you to import and export channel data.</w:t>
      </w:r>
    </w:p>
    <w:p w14:paraId="45544875" w14:textId="6BAEF7A3" w:rsidR="000D6F1E" w:rsidRPr="00E6507E" w:rsidRDefault="00651415" w:rsidP="00CD78C1">
      <w:pPr>
        <w:jc w:val="both"/>
        <w:rPr>
          <w:rFonts w:cstheme="minorHAnsi"/>
          <w:sz w:val="24"/>
          <w:szCs w:val="24"/>
        </w:rPr>
      </w:pPr>
      <w:r w:rsidRPr="00E6507E">
        <w:rPr>
          <w:rFonts w:cstheme="minorHAnsi"/>
          <w:noProof/>
          <w:sz w:val="24"/>
          <w:szCs w:val="24"/>
        </w:rPr>
        <w:drawing>
          <wp:anchor distT="0" distB="0" distL="114300" distR="114300" simplePos="0" relativeHeight="251661312" behindDoc="1" locked="0" layoutInCell="1" allowOverlap="1" wp14:anchorId="20BCEC72" wp14:editId="6A4483BB">
            <wp:simplePos x="0" y="0"/>
            <wp:positionH relativeFrom="column">
              <wp:posOffset>480060</wp:posOffset>
            </wp:positionH>
            <wp:positionV relativeFrom="paragraph">
              <wp:posOffset>329565</wp:posOffset>
            </wp:positionV>
            <wp:extent cx="5059680" cy="3458845"/>
            <wp:effectExtent l="0" t="0" r="7620" b="8255"/>
            <wp:wrapTight wrapText="bothSides">
              <wp:wrapPolygon edited="0">
                <wp:start x="0" y="0"/>
                <wp:lineTo x="0" y="21533"/>
                <wp:lineTo x="21551" y="21533"/>
                <wp:lineTo x="21551" y="0"/>
                <wp:lineTo x="0" y="0"/>
              </wp:wrapPolygon>
            </wp:wrapTight>
            <wp:docPr id="3981245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24523"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59680" cy="3458845"/>
                    </a:xfrm>
                    <a:prstGeom prst="rect">
                      <a:avLst/>
                    </a:prstGeom>
                  </pic:spPr>
                </pic:pic>
              </a:graphicData>
            </a:graphic>
            <wp14:sizeRelH relativeFrom="margin">
              <wp14:pctWidth>0</wp14:pctWidth>
            </wp14:sizeRelH>
            <wp14:sizeRelV relativeFrom="margin">
              <wp14:pctHeight>0</wp14:pctHeight>
            </wp14:sizeRelV>
          </wp:anchor>
        </w:drawing>
      </w:r>
    </w:p>
    <w:p w14:paraId="188D75C7" w14:textId="77777777" w:rsidR="00037889" w:rsidRPr="00E6507E" w:rsidRDefault="00037889" w:rsidP="00037889">
      <w:pPr>
        <w:rPr>
          <w:rFonts w:cstheme="minorHAnsi"/>
          <w:sz w:val="24"/>
          <w:szCs w:val="24"/>
        </w:rPr>
      </w:pPr>
    </w:p>
    <w:p w14:paraId="4D36896F" w14:textId="77777777" w:rsidR="00037889" w:rsidRPr="00E6507E" w:rsidRDefault="00037889" w:rsidP="00037889">
      <w:pPr>
        <w:rPr>
          <w:rFonts w:cstheme="minorHAnsi"/>
          <w:sz w:val="24"/>
          <w:szCs w:val="24"/>
        </w:rPr>
      </w:pPr>
    </w:p>
    <w:p w14:paraId="6E89A10A" w14:textId="77777777" w:rsidR="00037889" w:rsidRPr="00E6507E" w:rsidRDefault="00037889" w:rsidP="00037889">
      <w:pPr>
        <w:rPr>
          <w:rFonts w:cstheme="minorHAnsi"/>
          <w:sz w:val="24"/>
          <w:szCs w:val="24"/>
        </w:rPr>
      </w:pPr>
    </w:p>
    <w:p w14:paraId="1A9F166C" w14:textId="77777777" w:rsidR="00037889" w:rsidRPr="00E6507E" w:rsidRDefault="00037889" w:rsidP="00037889">
      <w:pPr>
        <w:rPr>
          <w:rFonts w:cstheme="minorHAnsi"/>
          <w:sz w:val="24"/>
          <w:szCs w:val="24"/>
        </w:rPr>
      </w:pPr>
    </w:p>
    <w:p w14:paraId="029A94D2" w14:textId="77777777" w:rsidR="00037889" w:rsidRPr="00E6507E" w:rsidRDefault="00037889" w:rsidP="00037889">
      <w:pPr>
        <w:rPr>
          <w:rFonts w:cstheme="minorHAnsi"/>
          <w:sz w:val="24"/>
          <w:szCs w:val="24"/>
        </w:rPr>
      </w:pPr>
    </w:p>
    <w:p w14:paraId="1C7403D3" w14:textId="77777777" w:rsidR="00037889" w:rsidRPr="00E6507E" w:rsidRDefault="00037889" w:rsidP="00037889">
      <w:pPr>
        <w:rPr>
          <w:rFonts w:cstheme="minorHAnsi"/>
          <w:sz w:val="24"/>
          <w:szCs w:val="24"/>
        </w:rPr>
      </w:pPr>
    </w:p>
    <w:p w14:paraId="495720A4" w14:textId="77777777" w:rsidR="00037889" w:rsidRPr="00E6507E" w:rsidRDefault="00037889" w:rsidP="00037889">
      <w:pPr>
        <w:rPr>
          <w:rFonts w:cstheme="minorHAnsi"/>
          <w:sz w:val="24"/>
          <w:szCs w:val="24"/>
        </w:rPr>
      </w:pPr>
    </w:p>
    <w:p w14:paraId="4FCE7DD1" w14:textId="77777777" w:rsidR="00037889" w:rsidRPr="00E6507E" w:rsidRDefault="00037889" w:rsidP="00037889">
      <w:pPr>
        <w:rPr>
          <w:rFonts w:cstheme="minorHAnsi"/>
          <w:sz w:val="24"/>
          <w:szCs w:val="24"/>
        </w:rPr>
      </w:pPr>
    </w:p>
    <w:p w14:paraId="66AAB8C1" w14:textId="77777777" w:rsidR="00037889" w:rsidRPr="00E6507E" w:rsidRDefault="00037889" w:rsidP="00037889">
      <w:pPr>
        <w:rPr>
          <w:rFonts w:cstheme="minorHAnsi"/>
          <w:sz w:val="24"/>
          <w:szCs w:val="24"/>
        </w:rPr>
      </w:pPr>
    </w:p>
    <w:p w14:paraId="1BB4DD59" w14:textId="77777777" w:rsidR="00037889" w:rsidRPr="00E6507E" w:rsidRDefault="00037889" w:rsidP="00037889">
      <w:pPr>
        <w:rPr>
          <w:rFonts w:cstheme="minorHAnsi"/>
          <w:sz w:val="24"/>
          <w:szCs w:val="24"/>
        </w:rPr>
      </w:pPr>
    </w:p>
    <w:p w14:paraId="7E5AC743" w14:textId="77777777" w:rsidR="00037889" w:rsidRPr="00E6507E" w:rsidRDefault="00037889" w:rsidP="00037889">
      <w:pPr>
        <w:rPr>
          <w:rFonts w:cstheme="minorHAnsi"/>
          <w:sz w:val="24"/>
          <w:szCs w:val="24"/>
        </w:rPr>
      </w:pPr>
    </w:p>
    <w:p w14:paraId="0F8F99DE" w14:textId="77777777" w:rsidR="00037889" w:rsidRPr="00E6507E" w:rsidRDefault="00037889" w:rsidP="00037889">
      <w:pPr>
        <w:rPr>
          <w:rFonts w:cstheme="minorHAnsi"/>
          <w:sz w:val="24"/>
          <w:szCs w:val="24"/>
        </w:rPr>
      </w:pPr>
    </w:p>
    <w:p w14:paraId="33F7ABE1" w14:textId="77777777" w:rsidR="00037889" w:rsidRPr="00E6507E" w:rsidRDefault="00037889" w:rsidP="00037889">
      <w:pPr>
        <w:rPr>
          <w:rFonts w:cstheme="minorHAnsi"/>
          <w:sz w:val="24"/>
          <w:szCs w:val="24"/>
        </w:rPr>
      </w:pPr>
    </w:p>
    <w:p w14:paraId="1EDDBFBC" w14:textId="77777777" w:rsidR="00037889" w:rsidRPr="00E6507E" w:rsidRDefault="00037889" w:rsidP="00037889">
      <w:pPr>
        <w:rPr>
          <w:rFonts w:cstheme="minorHAnsi"/>
          <w:sz w:val="24"/>
          <w:szCs w:val="24"/>
        </w:rPr>
      </w:pPr>
    </w:p>
    <w:p w14:paraId="196AA4C9" w14:textId="77777777" w:rsidR="00037889" w:rsidRPr="00E6507E" w:rsidRDefault="00037889" w:rsidP="00037889">
      <w:pPr>
        <w:rPr>
          <w:rFonts w:cstheme="minorHAnsi"/>
          <w:sz w:val="24"/>
          <w:szCs w:val="24"/>
        </w:rPr>
      </w:pPr>
      <w:r w:rsidRPr="00E6507E">
        <w:rPr>
          <w:rFonts w:cstheme="minorHAnsi"/>
          <w:sz w:val="24"/>
          <w:szCs w:val="24"/>
        </w:rPr>
        <w:t xml:space="preserve">You can write data to your ThingSpeak channels in several ways: </w:t>
      </w:r>
    </w:p>
    <w:p w14:paraId="61B71BA6" w14:textId="1796EEE9" w:rsidR="00037889" w:rsidRPr="00E6507E" w:rsidRDefault="00037889" w:rsidP="00037889">
      <w:pPr>
        <w:pStyle w:val="ListParagraph"/>
        <w:numPr>
          <w:ilvl w:val="0"/>
          <w:numId w:val="6"/>
        </w:numPr>
        <w:rPr>
          <w:rFonts w:cstheme="minorHAnsi"/>
          <w:b/>
          <w:bCs/>
          <w:sz w:val="24"/>
          <w:szCs w:val="24"/>
        </w:rPr>
      </w:pPr>
      <w:r w:rsidRPr="00E6507E">
        <w:rPr>
          <w:rFonts w:cstheme="minorHAnsi"/>
          <w:b/>
          <w:bCs/>
          <w:sz w:val="24"/>
          <w:szCs w:val="24"/>
        </w:rPr>
        <w:t xml:space="preserve">HTTP calls from the REST API </w:t>
      </w:r>
    </w:p>
    <w:p w14:paraId="2334E725" w14:textId="12285984" w:rsidR="00037889" w:rsidRPr="00E6507E" w:rsidRDefault="00037889" w:rsidP="00037889">
      <w:pPr>
        <w:pStyle w:val="ListParagraph"/>
        <w:numPr>
          <w:ilvl w:val="0"/>
          <w:numId w:val="6"/>
        </w:numPr>
        <w:rPr>
          <w:rFonts w:cstheme="minorHAnsi"/>
          <w:b/>
          <w:bCs/>
          <w:sz w:val="24"/>
          <w:szCs w:val="24"/>
        </w:rPr>
      </w:pPr>
      <w:r w:rsidRPr="00E6507E">
        <w:rPr>
          <w:rFonts w:cstheme="minorHAnsi"/>
          <w:b/>
          <w:bCs/>
          <w:sz w:val="24"/>
          <w:szCs w:val="24"/>
        </w:rPr>
        <w:t xml:space="preserve">MQTT Publish </w:t>
      </w:r>
      <w:proofErr w:type="gramStart"/>
      <w:r w:rsidRPr="00E6507E">
        <w:rPr>
          <w:rFonts w:cstheme="minorHAnsi"/>
          <w:b/>
          <w:bCs/>
          <w:sz w:val="24"/>
          <w:szCs w:val="24"/>
        </w:rPr>
        <w:t>method</w:t>
      </w:r>
      <w:proofErr w:type="gramEnd"/>
    </w:p>
    <w:p w14:paraId="003DD4F2" w14:textId="346422BA" w:rsidR="00037889" w:rsidRPr="00E6507E" w:rsidRDefault="00000000" w:rsidP="00037889">
      <w:pPr>
        <w:pStyle w:val="ListParagraph"/>
        <w:numPr>
          <w:ilvl w:val="0"/>
          <w:numId w:val="6"/>
        </w:numPr>
        <w:rPr>
          <w:rFonts w:cstheme="minorHAnsi"/>
          <w:b/>
          <w:bCs/>
          <w:sz w:val="24"/>
          <w:szCs w:val="24"/>
        </w:rPr>
      </w:pPr>
      <w:hyperlink r:id="rId12" w:history="1">
        <w:proofErr w:type="spellStart"/>
        <w:r w:rsidR="00037889" w:rsidRPr="00E6507E">
          <w:rPr>
            <w:rStyle w:val="Hyperlink"/>
            <w:rFonts w:cstheme="minorHAnsi"/>
            <w:b/>
            <w:bCs/>
            <w:sz w:val="24"/>
            <w:szCs w:val="24"/>
          </w:rPr>
          <w:t>ThingSpeakWrite</w:t>
        </w:r>
        <w:proofErr w:type="spellEnd"/>
      </w:hyperlink>
      <w:r w:rsidR="00037889" w:rsidRPr="00E6507E">
        <w:rPr>
          <w:rFonts w:cstheme="minorHAnsi"/>
          <w:b/>
          <w:bCs/>
          <w:sz w:val="24"/>
          <w:szCs w:val="24"/>
        </w:rPr>
        <w:t> function from MATLAB</w:t>
      </w:r>
    </w:p>
    <w:p w14:paraId="4755EDE6" w14:textId="54768561" w:rsidR="00037889" w:rsidRPr="00E6507E" w:rsidRDefault="007A4668" w:rsidP="00037889">
      <w:pPr>
        <w:rPr>
          <w:rFonts w:cstheme="minorHAnsi"/>
          <w:sz w:val="24"/>
          <w:szCs w:val="24"/>
        </w:rPr>
      </w:pPr>
      <w:r w:rsidRPr="00E6507E">
        <w:rPr>
          <w:rFonts w:cstheme="minorHAnsi"/>
          <w:sz w:val="24"/>
          <w:szCs w:val="24"/>
        </w:rPr>
        <w:t xml:space="preserve">Here in this </w:t>
      </w:r>
      <w:r w:rsidR="00785A3B" w:rsidRPr="00E6507E">
        <w:rPr>
          <w:rFonts w:cstheme="minorHAnsi"/>
          <w:sz w:val="24"/>
          <w:szCs w:val="24"/>
        </w:rPr>
        <w:t>project,</w:t>
      </w:r>
      <w:r w:rsidRPr="00E6507E">
        <w:rPr>
          <w:rFonts w:cstheme="minorHAnsi"/>
          <w:sz w:val="24"/>
          <w:szCs w:val="24"/>
        </w:rPr>
        <w:t xml:space="preserve"> we are used </w:t>
      </w:r>
      <w:r w:rsidR="00785A3B" w:rsidRPr="00E6507E">
        <w:rPr>
          <w:rFonts w:cstheme="minorHAnsi"/>
          <w:sz w:val="24"/>
          <w:szCs w:val="24"/>
        </w:rPr>
        <w:t>r</w:t>
      </w:r>
      <w:r w:rsidRPr="00E6507E">
        <w:rPr>
          <w:rFonts w:cstheme="minorHAnsi"/>
          <w:sz w:val="24"/>
          <w:szCs w:val="24"/>
        </w:rPr>
        <w:t xml:space="preserve">est API </w:t>
      </w:r>
      <w:r w:rsidR="00785A3B" w:rsidRPr="00E6507E">
        <w:rPr>
          <w:rFonts w:cstheme="minorHAnsi"/>
          <w:sz w:val="24"/>
          <w:szCs w:val="24"/>
        </w:rPr>
        <w:t>method for write data.</w:t>
      </w:r>
    </w:p>
    <w:p w14:paraId="027F8482" w14:textId="55CED8F2" w:rsidR="009F228E" w:rsidRPr="009F228E" w:rsidRDefault="009F228E" w:rsidP="009F228E">
      <w:pPr>
        <w:rPr>
          <w:rFonts w:cstheme="minorHAnsi"/>
          <w:sz w:val="24"/>
          <w:szCs w:val="24"/>
        </w:rPr>
      </w:pPr>
      <w:r w:rsidRPr="009F228E">
        <w:rPr>
          <w:rFonts w:cstheme="minorHAnsi"/>
          <w:sz w:val="24"/>
          <w:szCs w:val="24"/>
        </w:rPr>
        <w:t>HTTP Method</w:t>
      </w:r>
      <w:r w:rsidRPr="00E6507E">
        <w:rPr>
          <w:rFonts w:cstheme="minorHAnsi"/>
          <w:sz w:val="24"/>
          <w:szCs w:val="24"/>
        </w:rPr>
        <w:t xml:space="preserve"> : </w:t>
      </w:r>
      <w:r w:rsidRPr="009F228E">
        <w:rPr>
          <w:rFonts w:cstheme="minorHAnsi"/>
          <w:sz w:val="24"/>
          <w:szCs w:val="24"/>
        </w:rPr>
        <w:t>POST or GET</w:t>
      </w:r>
    </w:p>
    <w:p w14:paraId="710B264C" w14:textId="77777777" w:rsidR="009F228E" w:rsidRPr="009F228E" w:rsidRDefault="009F228E" w:rsidP="009F228E">
      <w:pPr>
        <w:rPr>
          <w:rFonts w:cstheme="minorHAnsi"/>
          <w:sz w:val="24"/>
          <w:szCs w:val="24"/>
        </w:rPr>
      </w:pPr>
      <w:r w:rsidRPr="009F228E">
        <w:rPr>
          <w:rFonts w:cstheme="minorHAnsi"/>
          <w:sz w:val="24"/>
          <w:szCs w:val="24"/>
        </w:rPr>
        <w:t>URL</w:t>
      </w:r>
    </w:p>
    <w:p w14:paraId="53C91EDB" w14:textId="77777777" w:rsidR="009F228E" w:rsidRPr="009F228E" w:rsidRDefault="009F228E" w:rsidP="009F228E">
      <w:pPr>
        <w:rPr>
          <w:rFonts w:cstheme="minorHAnsi"/>
          <w:sz w:val="24"/>
          <w:szCs w:val="24"/>
        </w:rPr>
      </w:pPr>
      <w:r w:rsidRPr="009F228E">
        <w:rPr>
          <w:rFonts w:cstheme="minorHAnsi"/>
          <w:sz w:val="24"/>
          <w:szCs w:val="24"/>
        </w:rPr>
        <w:t>https://api.thingspeak.com/update.</w:t>
      </w:r>
      <w:r w:rsidRPr="009F228E">
        <w:rPr>
          <w:rFonts w:cstheme="minorHAnsi"/>
          <w:i/>
          <w:iCs/>
          <w:sz w:val="24"/>
          <w:szCs w:val="24"/>
        </w:rPr>
        <w:t>&lt;format&gt;</w:t>
      </w:r>
    </w:p>
    <w:p w14:paraId="666CAFCF" w14:textId="77777777" w:rsidR="00283E55" w:rsidRPr="00E6507E" w:rsidRDefault="00283E55" w:rsidP="00037889">
      <w:pPr>
        <w:rPr>
          <w:rFonts w:cstheme="minorHAnsi"/>
          <w:sz w:val="24"/>
          <w:szCs w:val="24"/>
        </w:rPr>
      </w:pPr>
    </w:p>
    <w:p w14:paraId="37363495" w14:textId="77777777" w:rsidR="00283E55" w:rsidRPr="00E6507E" w:rsidRDefault="00283E55" w:rsidP="00037889">
      <w:pPr>
        <w:rPr>
          <w:rFonts w:cstheme="minorHAnsi"/>
          <w:sz w:val="24"/>
          <w:szCs w:val="24"/>
        </w:rPr>
      </w:pPr>
    </w:p>
    <w:p w14:paraId="56305014" w14:textId="36BC9395" w:rsidR="00283E55" w:rsidRPr="00E6507E" w:rsidRDefault="00DE4E18" w:rsidP="00C6465C">
      <w:pPr>
        <w:jc w:val="both"/>
        <w:rPr>
          <w:rFonts w:cstheme="minorHAnsi"/>
          <w:sz w:val="24"/>
          <w:szCs w:val="24"/>
        </w:rPr>
      </w:pPr>
      <w:r w:rsidRPr="00E6507E">
        <w:rPr>
          <w:rFonts w:cstheme="minorHAnsi"/>
          <w:sz w:val="24"/>
          <w:szCs w:val="24"/>
        </w:rPr>
        <w:t xml:space="preserve">You can send data to ThingSpeak using HTTP requests. Use the following URL structure to send </w:t>
      </w:r>
      <w:proofErr w:type="spellStart"/>
      <w:r w:rsidRPr="00E6507E">
        <w:rPr>
          <w:rFonts w:cstheme="minorHAnsi"/>
          <w:sz w:val="24"/>
          <w:szCs w:val="24"/>
        </w:rPr>
        <w:t>data</w:t>
      </w:r>
      <w:r w:rsidR="00283E55" w:rsidRPr="00E6507E">
        <w:rPr>
          <w:rFonts w:cstheme="minorHAnsi"/>
          <w:noProof/>
          <w:sz w:val="24"/>
          <w:szCs w:val="24"/>
        </w:rPr>
        <w:drawing>
          <wp:anchor distT="0" distB="0" distL="114300" distR="114300" simplePos="0" relativeHeight="251662336" behindDoc="1" locked="0" layoutInCell="1" allowOverlap="1" wp14:anchorId="090C5EA1" wp14:editId="72A4AD54">
            <wp:simplePos x="0" y="0"/>
            <wp:positionH relativeFrom="column">
              <wp:posOffset>236220</wp:posOffset>
            </wp:positionH>
            <wp:positionV relativeFrom="paragraph">
              <wp:posOffset>0</wp:posOffset>
            </wp:positionV>
            <wp:extent cx="5570703" cy="1394581"/>
            <wp:effectExtent l="0" t="0" r="0" b="0"/>
            <wp:wrapTight wrapText="bothSides">
              <wp:wrapPolygon edited="0">
                <wp:start x="0" y="0"/>
                <wp:lineTo x="0" y="21246"/>
                <wp:lineTo x="21497" y="21246"/>
                <wp:lineTo x="21497" y="0"/>
                <wp:lineTo x="0" y="0"/>
              </wp:wrapPolygon>
            </wp:wrapTight>
            <wp:docPr id="333735732" name="Picture 1" descr="A computer screen 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35732" name="Picture 1" descr="A computer screen shot of a computer cod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570703" cy="1394581"/>
                    </a:xfrm>
                    <a:prstGeom prst="rect">
                      <a:avLst/>
                    </a:prstGeom>
                  </pic:spPr>
                </pic:pic>
              </a:graphicData>
            </a:graphic>
          </wp:anchor>
        </w:drawing>
      </w:r>
      <w:r w:rsidRPr="00E6507E">
        <w:rPr>
          <w:rFonts w:cstheme="minorHAnsi"/>
          <w:sz w:val="24"/>
          <w:szCs w:val="24"/>
        </w:rPr>
        <w:t>.</w:t>
      </w:r>
      <w:r w:rsidR="009A1831" w:rsidRPr="00E6507E">
        <w:rPr>
          <w:rFonts w:cstheme="minorHAnsi"/>
          <w:sz w:val="24"/>
          <w:szCs w:val="24"/>
        </w:rPr>
        <w:t>Replace</w:t>
      </w:r>
      <w:proofErr w:type="spellEnd"/>
      <w:r w:rsidR="009A1831" w:rsidRPr="00E6507E">
        <w:rPr>
          <w:rFonts w:cstheme="minorHAnsi"/>
          <w:sz w:val="24"/>
          <w:szCs w:val="24"/>
        </w:rPr>
        <w:t xml:space="preserve"> </w:t>
      </w:r>
      <w:r w:rsidR="009A1831" w:rsidRPr="00E6507E">
        <w:rPr>
          <w:rFonts w:cstheme="minorHAnsi"/>
          <w:b/>
          <w:bCs/>
          <w:sz w:val="24"/>
          <w:szCs w:val="24"/>
        </w:rPr>
        <w:t>YOUR_API_KEY</w:t>
      </w:r>
      <w:r w:rsidR="009A1831" w:rsidRPr="00E6507E">
        <w:rPr>
          <w:rFonts w:cstheme="minorHAnsi"/>
          <w:sz w:val="24"/>
          <w:szCs w:val="24"/>
        </w:rPr>
        <w:t xml:space="preserve"> with your Write API Key. The </w:t>
      </w:r>
      <w:r w:rsidR="009A1831" w:rsidRPr="00E6507E">
        <w:rPr>
          <w:rFonts w:cstheme="minorHAnsi"/>
          <w:b/>
          <w:bCs/>
          <w:sz w:val="24"/>
          <w:szCs w:val="24"/>
        </w:rPr>
        <w:t>field1</w:t>
      </w:r>
      <w:r w:rsidR="009A1831" w:rsidRPr="00E6507E">
        <w:rPr>
          <w:rFonts w:cstheme="minorHAnsi"/>
          <w:sz w:val="24"/>
          <w:szCs w:val="24"/>
        </w:rPr>
        <w:t xml:space="preserve">, </w:t>
      </w:r>
      <w:r w:rsidR="009A1831" w:rsidRPr="00E6507E">
        <w:rPr>
          <w:rFonts w:cstheme="minorHAnsi"/>
          <w:b/>
          <w:bCs/>
          <w:sz w:val="24"/>
          <w:szCs w:val="24"/>
        </w:rPr>
        <w:t>field2</w:t>
      </w:r>
      <w:r w:rsidR="009A1831" w:rsidRPr="00E6507E">
        <w:rPr>
          <w:rFonts w:cstheme="minorHAnsi"/>
          <w:sz w:val="24"/>
          <w:szCs w:val="24"/>
        </w:rPr>
        <w:t xml:space="preserve">, etc., correspond to the fields in your ThingSpeak channel. You should replace </w:t>
      </w:r>
      <w:r w:rsidR="009A1831" w:rsidRPr="00E6507E">
        <w:rPr>
          <w:rFonts w:cstheme="minorHAnsi"/>
          <w:b/>
          <w:bCs/>
          <w:sz w:val="24"/>
          <w:szCs w:val="24"/>
        </w:rPr>
        <w:t>value1</w:t>
      </w:r>
      <w:r w:rsidR="009A1831" w:rsidRPr="00E6507E">
        <w:rPr>
          <w:rFonts w:cstheme="minorHAnsi"/>
          <w:sz w:val="24"/>
          <w:szCs w:val="24"/>
        </w:rPr>
        <w:t xml:space="preserve">, </w:t>
      </w:r>
      <w:r w:rsidR="009A1831" w:rsidRPr="00E6507E">
        <w:rPr>
          <w:rFonts w:cstheme="minorHAnsi"/>
          <w:b/>
          <w:bCs/>
          <w:sz w:val="24"/>
          <w:szCs w:val="24"/>
        </w:rPr>
        <w:t>value2</w:t>
      </w:r>
      <w:r w:rsidR="009A1831" w:rsidRPr="00E6507E">
        <w:rPr>
          <w:rFonts w:cstheme="minorHAnsi"/>
          <w:sz w:val="24"/>
          <w:szCs w:val="24"/>
        </w:rPr>
        <w:t>, etc., with the actual data you want to send.</w:t>
      </w:r>
    </w:p>
    <w:p w14:paraId="460F497F" w14:textId="046DA805" w:rsidR="00785A3B" w:rsidRPr="00E6507E" w:rsidRDefault="00283E55" w:rsidP="00037889">
      <w:pPr>
        <w:rPr>
          <w:rFonts w:cstheme="minorHAnsi"/>
          <w:b/>
          <w:bCs/>
          <w:sz w:val="24"/>
          <w:szCs w:val="24"/>
        </w:rPr>
      </w:pPr>
      <w:r w:rsidRPr="00E6507E">
        <w:rPr>
          <w:rFonts w:cstheme="minorHAnsi"/>
          <w:b/>
          <w:bCs/>
          <w:noProof/>
          <w:sz w:val="24"/>
          <w:szCs w:val="24"/>
        </w:rPr>
        <w:drawing>
          <wp:anchor distT="0" distB="0" distL="114300" distR="114300" simplePos="0" relativeHeight="251663360" behindDoc="1" locked="0" layoutInCell="1" allowOverlap="1" wp14:anchorId="0ADB435A" wp14:editId="0BAC38B3">
            <wp:simplePos x="0" y="0"/>
            <wp:positionH relativeFrom="column">
              <wp:posOffset>0</wp:posOffset>
            </wp:positionH>
            <wp:positionV relativeFrom="paragraph">
              <wp:posOffset>217805</wp:posOffset>
            </wp:positionV>
            <wp:extent cx="5943600" cy="1064260"/>
            <wp:effectExtent l="0" t="0" r="0" b="2540"/>
            <wp:wrapTight wrapText="bothSides">
              <wp:wrapPolygon edited="0">
                <wp:start x="0" y="0"/>
                <wp:lineTo x="0" y="21265"/>
                <wp:lineTo x="21531" y="21265"/>
                <wp:lineTo x="21531" y="0"/>
                <wp:lineTo x="0" y="0"/>
              </wp:wrapPolygon>
            </wp:wrapTight>
            <wp:docPr id="72496291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62912" name="Picture 1" descr="A close-up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064260"/>
                    </a:xfrm>
                    <a:prstGeom prst="rect">
                      <a:avLst/>
                    </a:prstGeom>
                  </pic:spPr>
                </pic:pic>
              </a:graphicData>
            </a:graphic>
          </wp:anchor>
        </w:drawing>
      </w:r>
    </w:p>
    <w:p w14:paraId="7BE07EC9" w14:textId="77777777" w:rsidR="00C6465C" w:rsidRPr="00E6507E" w:rsidRDefault="00C6465C" w:rsidP="00C6465C">
      <w:pPr>
        <w:rPr>
          <w:rFonts w:cstheme="minorHAnsi"/>
          <w:sz w:val="24"/>
          <w:szCs w:val="24"/>
        </w:rPr>
      </w:pPr>
    </w:p>
    <w:p w14:paraId="62D64B20" w14:textId="07C98BF6" w:rsidR="00C6465C" w:rsidRPr="00E6507E" w:rsidRDefault="006F5DB9" w:rsidP="00C6465C">
      <w:pPr>
        <w:rPr>
          <w:rFonts w:cstheme="minorHAnsi"/>
          <w:sz w:val="24"/>
          <w:szCs w:val="24"/>
        </w:rPr>
      </w:pPr>
      <w:r w:rsidRPr="00E6507E">
        <w:rPr>
          <w:rFonts w:cstheme="minorHAnsi"/>
          <w:sz w:val="24"/>
          <w:szCs w:val="24"/>
        </w:rPr>
        <w:t>Analyzing data on ThingSpeak using MATLAB involves accessing the ThingSpeak data and performing various analyses using MATLAB scripts or functions.</w:t>
      </w:r>
    </w:p>
    <w:p w14:paraId="0CE4CB3A" w14:textId="5A7C48A2" w:rsidR="00007BBF" w:rsidRPr="00E6507E" w:rsidRDefault="00007BBF" w:rsidP="00C6465C">
      <w:pPr>
        <w:rPr>
          <w:rFonts w:cstheme="minorHAnsi"/>
          <w:sz w:val="24"/>
          <w:szCs w:val="24"/>
        </w:rPr>
      </w:pPr>
      <w:r w:rsidRPr="00E6507E">
        <w:rPr>
          <w:rFonts w:cstheme="minorHAnsi"/>
          <w:sz w:val="24"/>
          <w:szCs w:val="24"/>
        </w:rPr>
        <w:t>Here we u</w:t>
      </w:r>
      <w:r w:rsidR="007D2D62" w:rsidRPr="00E6507E">
        <w:rPr>
          <w:rFonts w:cstheme="minorHAnsi"/>
          <w:sz w:val="24"/>
          <w:szCs w:val="24"/>
        </w:rPr>
        <w:t xml:space="preserve">sed </w:t>
      </w:r>
      <w:r w:rsidR="00456EDE" w:rsidRPr="00E6507E">
        <w:rPr>
          <w:rFonts w:cstheme="minorHAnsi"/>
          <w:sz w:val="24"/>
          <w:szCs w:val="24"/>
        </w:rPr>
        <w:t>following MATLAB</w:t>
      </w:r>
      <w:r w:rsidR="007D2D62" w:rsidRPr="00E6507E">
        <w:rPr>
          <w:rFonts w:cstheme="minorHAnsi"/>
          <w:sz w:val="24"/>
          <w:szCs w:val="24"/>
        </w:rPr>
        <w:t xml:space="preserve"> code for conversion of </w:t>
      </w:r>
      <w:proofErr w:type="spellStart"/>
      <w:r w:rsidR="007D2D62" w:rsidRPr="00E6507E">
        <w:rPr>
          <w:rFonts w:cstheme="minorHAnsi"/>
          <w:sz w:val="24"/>
          <w:szCs w:val="24"/>
        </w:rPr>
        <w:t>lb</w:t>
      </w:r>
      <w:proofErr w:type="spellEnd"/>
      <w:r w:rsidR="007D2D62" w:rsidRPr="00E6507E">
        <w:rPr>
          <w:rFonts w:cstheme="minorHAnsi"/>
          <w:sz w:val="24"/>
          <w:szCs w:val="24"/>
        </w:rPr>
        <w:t xml:space="preserve"> to kg.</w:t>
      </w:r>
    </w:p>
    <w:p w14:paraId="004B7A9B" w14:textId="5BCC3B79" w:rsidR="007D2D62" w:rsidRPr="00E6507E" w:rsidRDefault="00E6507E" w:rsidP="00C6465C">
      <w:pPr>
        <w:rPr>
          <w:rFonts w:cstheme="minorHAnsi"/>
          <w:sz w:val="24"/>
          <w:szCs w:val="24"/>
        </w:rPr>
      </w:pPr>
      <w:r w:rsidRPr="00E6507E">
        <w:rPr>
          <w:rFonts w:cstheme="minorHAnsi"/>
          <w:noProof/>
          <w:sz w:val="24"/>
          <w:szCs w:val="24"/>
        </w:rPr>
        <w:lastRenderedPageBreak/>
        <w:drawing>
          <wp:anchor distT="0" distB="0" distL="114300" distR="114300" simplePos="0" relativeHeight="251664384" behindDoc="1" locked="0" layoutInCell="1" allowOverlap="1" wp14:anchorId="136F05CF" wp14:editId="6FB478FA">
            <wp:simplePos x="0" y="0"/>
            <wp:positionH relativeFrom="column">
              <wp:posOffset>0</wp:posOffset>
            </wp:positionH>
            <wp:positionV relativeFrom="paragraph">
              <wp:posOffset>219710</wp:posOffset>
            </wp:positionV>
            <wp:extent cx="5943600" cy="2971800"/>
            <wp:effectExtent l="0" t="0" r="0" b="0"/>
            <wp:wrapTight wrapText="bothSides">
              <wp:wrapPolygon edited="0">
                <wp:start x="0" y="0"/>
                <wp:lineTo x="0" y="21462"/>
                <wp:lineTo x="21531" y="21462"/>
                <wp:lineTo x="21531" y="0"/>
                <wp:lineTo x="0" y="0"/>
              </wp:wrapPolygon>
            </wp:wrapTight>
            <wp:docPr id="1117486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486755"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p>
    <w:p w14:paraId="481983EA" w14:textId="342CAE7E" w:rsidR="007D2D62" w:rsidRPr="00E6507E" w:rsidRDefault="00A36332" w:rsidP="00C6465C">
      <w:pPr>
        <w:rPr>
          <w:rFonts w:cstheme="minorHAnsi"/>
          <w:sz w:val="24"/>
          <w:szCs w:val="24"/>
        </w:rPr>
      </w:pPr>
      <w:r w:rsidRPr="00A36332">
        <w:rPr>
          <w:noProof/>
        </w:rPr>
        <w:drawing>
          <wp:anchor distT="0" distB="0" distL="114300" distR="114300" simplePos="0" relativeHeight="251666432" behindDoc="1" locked="0" layoutInCell="1" allowOverlap="1" wp14:anchorId="6B3D01DD" wp14:editId="6377C5BB">
            <wp:simplePos x="0" y="0"/>
            <wp:positionH relativeFrom="column">
              <wp:posOffset>3157855</wp:posOffset>
            </wp:positionH>
            <wp:positionV relativeFrom="paragraph">
              <wp:posOffset>3338195</wp:posOffset>
            </wp:positionV>
            <wp:extent cx="3138170" cy="2256790"/>
            <wp:effectExtent l="0" t="0" r="5080" b="0"/>
            <wp:wrapTight wrapText="bothSides">
              <wp:wrapPolygon edited="0">
                <wp:start x="0" y="0"/>
                <wp:lineTo x="0" y="21333"/>
                <wp:lineTo x="21504" y="21333"/>
                <wp:lineTo x="21504" y="0"/>
                <wp:lineTo x="0" y="0"/>
              </wp:wrapPolygon>
            </wp:wrapTight>
            <wp:docPr id="1972050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5084"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38170" cy="2256790"/>
                    </a:xfrm>
                    <a:prstGeom prst="rect">
                      <a:avLst/>
                    </a:prstGeom>
                  </pic:spPr>
                </pic:pic>
              </a:graphicData>
            </a:graphic>
            <wp14:sizeRelH relativeFrom="margin">
              <wp14:pctWidth>0</wp14:pctWidth>
            </wp14:sizeRelH>
            <wp14:sizeRelV relativeFrom="margin">
              <wp14:pctHeight>0</wp14:pctHeight>
            </wp14:sizeRelV>
          </wp:anchor>
        </w:drawing>
      </w:r>
      <w:r w:rsidRPr="00FB4991">
        <w:rPr>
          <w:noProof/>
        </w:rPr>
        <w:drawing>
          <wp:anchor distT="0" distB="0" distL="114300" distR="114300" simplePos="0" relativeHeight="251665408" behindDoc="1" locked="0" layoutInCell="1" allowOverlap="1" wp14:anchorId="2233D605" wp14:editId="184C669C">
            <wp:simplePos x="0" y="0"/>
            <wp:positionH relativeFrom="column">
              <wp:posOffset>-330200</wp:posOffset>
            </wp:positionH>
            <wp:positionV relativeFrom="paragraph">
              <wp:posOffset>3371850</wp:posOffset>
            </wp:positionV>
            <wp:extent cx="3350260" cy="2152015"/>
            <wp:effectExtent l="0" t="0" r="2540" b="635"/>
            <wp:wrapTight wrapText="bothSides">
              <wp:wrapPolygon edited="0">
                <wp:start x="0" y="0"/>
                <wp:lineTo x="0" y="21415"/>
                <wp:lineTo x="21494" y="21415"/>
                <wp:lineTo x="21494" y="0"/>
                <wp:lineTo x="0" y="0"/>
              </wp:wrapPolygon>
            </wp:wrapTight>
            <wp:docPr id="1802432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32025"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50260" cy="2152015"/>
                    </a:xfrm>
                    <a:prstGeom prst="rect">
                      <a:avLst/>
                    </a:prstGeom>
                  </pic:spPr>
                </pic:pic>
              </a:graphicData>
            </a:graphic>
            <wp14:sizeRelH relativeFrom="margin">
              <wp14:pctWidth>0</wp14:pctWidth>
            </wp14:sizeRelH>
            <wp14:sizeRelV relativeFrom="margin">
              <wp14:pctHeight>0</wp14:pctHeight>
            </wp14:sizeRelV>
          </wp:anchor>
        </w:drawing>
      </w:r>
    </w:p>
    <w:p w14:paraId="488BA26F" w14:textId="5BFE3D7C" w:rsidR="007D2D62" w:rsidRPr="00E6507E" w:rsidRDefault="007D2D62" w:rsidP="00C6465C">
      <w:pPr>
        <w:rPr>
          <w:rFonts w:cstheme="minorHAnsi"/>
          <w:sz w:val="24"/>
          <w:szCs w:val="24"/>
        </w:rPr>
      </w:pPr>
    </w:p>
    <w:p w14:paraId="55042B20" w14:textId="089E6912" w:rsidR="00C6465C" w:rsidRPr="00C6465C" w:rsidRDefault="00C6465C" w:rsidP="00C6465C">
      <w:pPr>
        <w:tabs>
          <w:tab w:val="left" w:pos="1212"/>
        </w:tabs>
      </w:pPr>
      <w:r>
        <w:tab/>
      </w:r>
    </w:p>
    <w:p w14:paraId="775DE2A9" w14:textId="1EAD4850" w:rsidR="00C6465C" w:rsidRPr="00C6465C" w:rsidRDefault="00C6465C" w:rsidP="00C6465C"/>
    <w:p w14:paraId="4BB0BDD5" w14:textId="77777777" w:rsidR="00C6465C" w:rsidRPr="00C6465C" w:rsidRDefault="00C6465C" w:rsidP="00C6465C"/>
    <w:p w14:paraId="0DBE76AE" w14:textId="77777777" w:rsidR="00C6465C" w:rsidRPr="00C6465C" w:rsidRDefault="00C6465C" w:rsidP="00C6465C"/>
    <w:sectPr w:rsidR="00C6465C" w:rsidRPr="00C64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23CC"/>
    <w:multiLevelType w:val="multilevel"/>
    <w:tmpl w:val="DE90D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93C38"/>
    <w:multiLevelType w:val="hybridMultilevel"/>
    <w:tmpl w:val="FD74EF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D298C"/>
    <w:multiLevelType w:val="hybridMultilevel"/>
    <w:tmpl w:val="55F85D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C62D5"/>
    <w:multiLevelType w:val="multilevel"/>
    <w:tmpl w:val="B4D61C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366E30"/>
    <w:multiLevelType w:val="multilevel"/>
    <w:tmpl w:val="6BCE214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7E51BB"/>
    <w:multiLevelType w:val="multilevel"/>
    <w:tmpl w:val="7130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6853418">
    <w:abstractNumId w:val="0"/>
  </w:num>
  <w:num w:numId="2" w16cid:durableId="1100875415">
    <w:abstractNumId w:val="3"/>
  </w:num>
  <w:num w:numId="3" w16cid:durableId="2109885883">
    <w:abstractNumId w:val="4"/>
  </w:num>
  <w:num w:numId="4" w16cid:durableId="1843468549">
    <w:abstractNumId w:val="1"/>
  </w:num>
  <w:num w:numId="5" w16cid:durableId="455415840">
    <w:abstractNumId w:val="5"/>
  </w:num>
  <w:num w:numId="6" w16cid:durableId="653681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8C1"/>
    <w:rsid w:val="00007BBF"/>
    <w:rsid w:val="00037889"/>
    <w:rsid w:val="000D6F1E"/>
    <w:rsid w:val="00283E55"/>
    <w:rsid w:val="003731FF"/>
    <w:rsid w:val="00456EDE"/>
    <w:rsid w:val="00563B3C"/>
    <w:rsid w:val="00650AF8"/>
    <w:rsid w:val="00651415"/>
    <w:rsid w:val="006A7262"/>
    <w:rsid w:val="006F5DB9"/>
    <w:rsid w:val="007139AC"/>
    <w:rsid w:val="007268F9"/>
    <w:rsid w:val="00785A3B"/>
    <w:rsid w:val="007A4668"/>
    <w:rsid w:val="007D2D62"/>
    <w:rsid w:val="0082535A"/>
    <w:rsid w:val="009420C2"/>
    <w:rsid w:val="009A1831"/>
    <w:rsid w:val="009F228E"/>
    <w:rsid w:val="00A36332"/>
    <w:rsid w:val="00B2600F"/>
    <w:rsid w:val="00BD7F62"/>
    <w:rsid w:val="00C6465C"/>
    <w:rsid w:val="00CD78C1"/>
    <w:rsid w:val="00DB0099"/>
    <w:rsid w:val="00DE4E18"/>
    <w:rsid w:val="00E60D17"/>
    <w:rsid w:val="00E6507E"/>
    <w:rsid w:val="00E70F7A"/>
    <w:rsid w:val="00F57D4E"/>
    <w:rsid w:val="00FB4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A8944"/>
  <w15:chartTrackingRefBased/>
  <w15:docId w15:val="{63010CE9-2429-4F86-A739-EBFCA6DBC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78C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9420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8C1"/>
    <w:rPr>
      <w:color w:val="0563C1" w:themeColor="hyperlink"/>
      <w:u w:val="single"/>
    </w:rPr>
  </w:style>
  <w:style w:type="character" w:styleId="UnresolvedMention">
    <w:name w:val="Unresolved Mention"/>
    <w:basedOn w:val="DefaultParagraphFont"/>
    <w:uiPriority w:val="99"/>
    <w:semiHidden/>
    <w:unhideWhenUsed/>
    <w:rsid w:val="00CD78C1"/>
    <w:rPr>
      <w:color w:val="605E5C"/>
      <w:shd w:val="clear" w:color="auto" w:fill="E1DFDD"/>
    </w:rPr>
  </w:style>
  <w:style w:type="character" w:customStyle="1" w:styleId="Heading1Char">
    <w:name w:val="Heading 1 Char"/>
    <w:basedOn w:val="DefaultParagraphFont"/>
    <w:link w:val="Heading1"/>
    <w:uiPriority w:val="9"/>
    <w:rsid w:val="00CD78C1"/>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semiHidden/>
    <w:rsid w:val="009420C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A7262"/>
    <w:rPr>
      <w:b/>
      <w:bCs/>
    </w:rPr>
  </w:style>
  <w:style w:type="paragraph" w:styleId="ListParagraph">
    <w:name w:val="List Paragraph"/>
    <w:basedOn w:val="Normal"/>
    <w:uiPriority w:val="34"/>
    <w:qFormat/>
    <w:rsid w:val="006A7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2079">
      <w:bodyDiv w:val="1"/>
      <w:marLeft w:val="0"/>
      <w:marRight w:val="0"/>
      <w:marTop w:val="0"/>
      <w:marBottom w:val="0"/>
      <w:divBdr>
        <w:top w:val="none" w:sz="0" w:space="0" w:color="auto"/>
        <w:left w:val="none" w:sz="0" w:space="0" w:color="auto"/>
        <w:bottom w:val="none" w:sz="0" w:space="0" w:color="auto"/>
        <w:right w:val="none" w:sz="0" w:space="0" w:color="auto"/>
      </w:divBdr>
    </w:div>
    <w:div w:id="830876506">
      <w:bodyDiv w:val="1"/>
      <w:marLeft w:val="0"/>
      <w:marRight w:val="0"/>
      <w:marTop w:val="0"/>
      <w:marBottom w:val="0"/>
      <w:divBdr>
        <w:top w:val="none" w:sz="0" w:space="0" w:color="auto"/>
        <w:left w:val="none" w:sz="0" w:space="0" w:color="auto"/>
        <w:bottom w:val="none" w:sz="0" w:space="0" w:color="auto"/>
        <w:right w:val="none" w:sz="0" w:space="0" w:color="auto"/>
      </w:divBdr>
    </w:div>
    <w:div w:id="849757987">
      <w:bodyDiv w:val="1"/>
      <w:marLeft w:val="0"/>
      <w:marRight w:val="0"/>
      <w:marTop w:val="0"/>
      <w:marBottom w:val="0"/>
      <w:divBdr>
        <w:top w:val="none" w:sz="0" w:space="0" w:color="auto"/>
        <w:left w:val="none" w:sz="0" w:space="0" w:color="auto"/>
        <w:bottom w:val="none" w:sz="0" w:space="0" w:color="auto"/>
        <w:right w:val="none" w:sz="0" w:space="0" w:color="auto"/>
      </w:divBdr>
    </w:div>
    <w:div w:id="1656564057">
      <w:bodyDiv w:val="1"/>
      <w:marLeft w:val="0"/>
      <w:marRight w:val="0"/>
      <w:marTop w:val="0"/>
      <w:marBottom w:val="0"/>
      <w:divBdr>
        <w:top w:val="none" w:sz="0" w:space="0" w:color="auto"/>
        <w:left w:val="none" w:sz="0" w:space="0" w:color="auto"/>
        <w:bottom w:val="none" w:sz="0" w:space="0" w:color="auto"/>
        <w:right w:val="none" w:sz="0" w:space="0" w:color="auto"/>
      </w:divBdr>
      <w:divsChild>
        <w:div w:id="2026856059">
          <w:marLeft w:val="0"/>
          <w:marRight w:val="0"/>
          <w:marTop w:val="0"/>
          <w:marBottom w:val="0"/>
          <w:divBdr>
            <w:top w:val="none" w:sz="0" w:space="0" w:color="auto"/>
            <w:left w:val="none" w:sz="0" w:space="0" w:color="auto"/>
            <w:bottom w:val="none" w:sz="0" w:space="0" w:color="auto"/>
            <w:right w:val="none" w:sz="0" w:space="0" w:color="auto"/>
          </w:divBdr>
        </w:div>
        <w:div w:id="803498191">
          <w:marLeft w:val="0"/>
          <w:marRight w:val="0"/>
          <w:marTop w:val="0"/>
          <w:marBottom w:val="0"/>
          <w:divBdr>
            <w:top w:val="none" w:sz="0" w:space="0" w:color="auto"/>
            <w:left w:val="none" w:sz="0" w:space="0" w:color="auto"/>
            <w:bottom w:val="none" w:sz="0" w:space="0" w:color="auto"/>
            <w:right w:val="none" w:sz="0" w:space="0" w:color="auto"/>
          </w:divBdr>
        </w:div>
      </w:divsChild>
    </w:div>
    <w:div w:id="1675106428">
      <w:bodyDiv w:val="1"/>
      <w:marLeft w:val="0"/>
      <w:marRight w:val="0"/>
      <w:marTop w:val="0"/>
      <w:marBottom w:val="0"/>
      <w:divBdr>
        <w:top w:val="none" w:sz="0" w:space="0" w:color="auto"/>
        <w:left w:val="none" w:sz="0" w:space="0" w:color="auto"/>
        <w:bottom w:val="none" w:sz="0" w:space="0" w:color="auto"/>
        <w:right w:val="none" w:sz="0" w:space="0" w:color="auto"/>
      </w:divBdr>
      <w:divsChild>
        <w:div w:id="55319169">
          <w:marLeft w:val="0"/>
          <w:marRight w:val="0"/>
          <w:marTop w:val="0"/>
          <w:marBottom w:val="0"/>
          <w:divBdr>
            <w:top w:val="none" w:sz="0" w:space="0" w:color="auto"/>
            <w:left w:val="none" w:sz="0" w:space="0" w:color="auto"/>
            <w:bottom w:val="none" w:sz="0" w:space="0" w:color="auto"/>
            <w:right w:val="none" w:sz="0" w:space="0" w:color="auto"/>
          </w:divBdr>
        </w:div>
      </w:divsChild>
    </w:div>
    <w:div w:id="1843664518">
      <w:bodyDiv w:val="1"/>
      <w:marLeft w:val="0"/>
      <w:marRight w:val="0"/>
      <w:marTop w:val="0"/>
      <w:marBottom w:val="0"/>
      <w:divBdr>
        <w:top w:val="none" w:sz="0" w:space="0" w:color="auto"/>
        <w:left w:val="none" w:sz="0" w:space="0" w:color="auto"/>
        <w:bottom w:val="none" w:sz="0" w:space="0" w:color="auto"/>
        <w:right w:val="none" w:sz="0" w:space="0" w:color="auto"/>
      </w:divBdr>
    </w:div>
    <w:div w:id="20945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ngspeak.com/login"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athworks.com/help/thingspeak/thingspeakwrite.html"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mathworks.com/solutions/internet-of-things.html" TargetMode="External"/><Relationship Id="rId11" Type="http://schemas.openxmlformats.org/officeDocument/2006/relationships/image" Target="media/image4.png"/><Relationship Id="rId5" Type="http://schemas.openxmlformats.org/officeDocument/2006/relationships/hyperlink" Target="https://thingspeak.com/"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Lunagariya, Gaurav</dc:creator>
  <cp:keywords/>
  <dc:description/>
  <cp:lastModifiedBy>Blake Wingard</cp:lastModifiedBy>
  <cp:revision>4</cp:revision>
  <dcterms:created xsi:type="dcterms:W3CDTF">2023-11-27T16:21:00Z</dcterms:created>
  <dcterms:modified xsi:type="dcterms:W3CDTF">2023-11-28T03:23:00Z</dcterms:modified>
</cp:coreProperties>
</file>