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00684" w14:textId="77777777" w:rsidR="00596959" w:rsidRPr="00596959" w:rsidRDefault="00596959" w:rsidP="00596959">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596959">
        <w:rPr>
          <w:rFonts w:ascii="Tahoma" w:eastAsia="宋体" w:hAnsi="Tahoma" w:cs="Tahoma"/>
          <w:b/>
          <w:bCs/>
          <w:color w:val="313233"/>
          <w:kern w:val="36"/>
          <w:sz w:val="60"/>
          <w:szCs w:val="60"/>
        </w:rPr>
        <w:t>同步组</w:t>
      </w:r>
    </w:p>
    <w:p w14:paraId="6746D2B6" w14:textId="77777777" w:rsidR="00596959" w:rsidRPr="00596959" w:rsidRDefault="00596959" w:rsidP="0059695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96959">
        <w:rPr>
          <w:rFonts w:ascii="Tahoma" w:eastAsia="宋体" w:hAnsi="Tahoma" w:cs="Tahoma"/>
          <w:b/>
          <w:bCs/>
          <w:color w:val="313233"/>
          <w:kern w:val="0"/>
          <w:sz w:val="36"/>
          <w:szCs w:val="36"/>
        </w:rPr>
        <w:t>概述</w:t>
      </w:r>
    </w:p>
    <w:p w14:paraId="230E8B60"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b/>
          <w:bCs/>
          <w:color w:val="161617"/>
          <w:kern w:val="0"/>
          <w:sz w:val="23"/>
          <w:szCs w:val="23"/>
        </w:rPr>
        <w:t>同步组</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用于保持可能具有不同长度的相关动画同步。</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比如，您可能有个循环走动动画和跑动动画，您想把它们混合到一起，以便角色可以平滑地加速或减速。</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但是，如果这些动画的长度不一样，比如走动动画长度比跑动动画</w:t>
      </w:r>
      <w:proofErr w:type="gramStart"/>
      <w:r w:rsidRPr="00596959">
        <w:rPr>
          <w:rFonts w:ascii="Tahoma" w:eastAsia="宋体" w:hAnsi="Tahoma" w:cs="Tahoma"/>
          <w:color w:val="161617"/>
          <w:kern w:val="0"/>
          <w:sz w:val="23"/>
          <w:szCs w:val="23"/>
        </w:rPr>
        <w:t>长很多</w:t>
      </w:r>
      <w:proofErr w:type="gramEnd"/>
      <w:r w:rsidRPr="00596959">
        <w:rPr>
          <w:rFonts w:ascii="Tahoma" w:eastAsia="宋体" w:hAnsi="Tahoma" w:cs="Tahoma"/>
          <w:color w:val="161617"/>
          <w:kern w:val="0"/>
          <w:sz w:val="23"/>
          <w:szCs w:val="23"/>
        </w:rPr>
        <w:t>的情况。</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在这种情况中，直接将一个动画混合到另一个动画会产生不自然的结果，脚部动画切换时出现难看的</w:t>
      </w:r>
      <w:r w:rsidRPr="00596959">
        <w:rPr>
          <w:rFonts w:ascii="Tahoma" w:eastAsia="宋体" w:hAnsi="Tahoma" w:cs="Tahoma"/>
          <w:color w:val="161617"/>
          <w:kern w:val="0"/>
          <w:sz w:val="23"/>
          <w:szCs w:val="23"/>
        </w:rPr>
        <w:t>“</w:t>
      </w:r>
      <w:r w:rsidRPr="00596959">
        <w:rPr>
          <w:rFonts w:ascii="Tahoma" w:eastAsia="宋体" w:hAnsi="Tahoma" w:cs="Tahoma"/>
          <w:color w:val="161617"/>
          <w:kern w:val="0"/>
          <w:sz w:val="23"/>
          <w:szCs w:val="23"/>
        </w:rPr>
        <w:t>拍打</w:t>
      </w:r>
      <w:r w:rsidRPr="00596959">
        <w:rPr>
          <w:rFonts w:ascii="Tahoma" w:eastAsia="宋体" w:hAnsi="Tahoma" w:cs="Tahoma"/>
          <w:color w:val="161617"/>
          <w:kern w:val="0"/>
          <w:sz w:val="23"/>
          <w:szCs w:val="23"/>
        </w:rPr>
        <w:t>”</w:t>
      </w:r>
      <w:r w:rsidRPr="00596959">
        <w:rPr>
          <w:rFonts w:ascii="Tahoma" w:eastAsia="宋体" w:hAnsi="Tahoma" w:cs="Tahoma"/>
          <w:color w:val="161617"/>
          <w:kern w:val="0"/>
          <w:sz w:val="23"/>
          <w:szCs w:val="23"/>
        </w:rPr>
        <w:t>现象。</w:t>
      </w:r>
    </w:p>
    <w:p w14:paraId="0005B400"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b/>
          <w:bCs/>
          <w:color w:val="161617"/>
          <w:kern w:val="0"/>
          <w:sz w:val="23"/>
          <w:szCs w:val="23"/>
        </w:rPr>
        <w:t>Sync Groups</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（同步组）通过使得一个主要的动画节点作为</w:t>
      </w:r>
      <w:r w:rsidRPr="00596959">
        <w:rPr>
          <w:rFonts w:ascii="Tahoma" w:eastAsia="宋体" w:hAnsi="Tahoma" w:cs="Tahoma"/>
          <w:color w:val="161617"/>
          <w:kern w:val="0"/>
          <w:sz w:val="23"/>
          <w:szCs w:val="23"/>
        </w:rPr>
        <w:t> </w:t>
      </w:r>
      <w:r w:rsidRPr="00596959">
        <w:rPr>
          <w:rFonts w:ascii="Tahoma" w:eastAsia="宋体" w:hAnsi="Tahoma" w:cs="Tahoma"/>
          <w:i/>
          <w:iCs/>
          <w:color w:val="161617"/>
          <w:kern w:val="0"/>
          <w:sz w:val="23"/>
          <w:szCs w:val="23"/>
        </w:rPr>
        <w:t>Leader</w:t>
      </w:r>
      <w:r w:rsidRPr="00596959">
        <w:rPr>
          <w:rFonts w:ascii="Tahoma" w:eastAsia="宋体" w:hAnsi="Tahoma" w:cs="Tahoma"/>
          <w:i/>
          <w:iCs/>
          <w:color w:val="161617"/>
          <w:kern w:val="0"/>
          <w:sz w:val="23"/>
          <w:szCs w:val="23"/>
        </w:rPr>
        <w:t>（主导者）</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，所有其他相关动画将简单地缩放它们的时间长度来和主导者的时间长度相匹配。</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一般，主导者是混合权重最大的节点。</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随着权重混合，当跟随动画的权重超过主导动画的权重时，跟随动画</w:t>
      </w:r>
      <w:r w:rsidRPr="00596959">
        <w:rPr>
          <w:rFonts w:ascii="Tahoma" w:eastAsia="宋体" w:hAnsi="Tahoma" w:cs="Tahoma"/>
          <w:color w:val="161617"/>
          <w:kern w:val="0"/>
          <w:sz w:val="23"/>
          <w:szCs w:val="23"/>
        </w:rPr>
        <w:t> </w:t>
      </w:r>
      <w:r w:rsidRPr="00596959">
        <w:rPr>
          <w:rFonts w:ascii="Tahoma" w:eastAsia="宋体" w:hAnsi="Tahoma" w:cs="Tahoma"/>
          <w:i/>
          <w:iCs/>
          <w:color w:val="161617"/>
          <w:kern w:val="0"/>
          <w:sz w:val="23"/>
          <w:szCs w:val="23"/>
        </w:rPr>
        <w:t>变为</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主导动画。</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通过这种方式，两个动画可以平滑地进行协作，产生从一个运动到另一个运动的无缝变换。</w:t>
      </w:r>
    </w:p>
    <w:p w14:paraId="75D71A78"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color w:val="161617"/>
          <w:kern w:val="0"/>
          <w:sz w:val="23"/>
          <w:szCs w:val="23"/>
        </w:rPr>
        <w:t>但是，应该注意的是，由于动画的时间是变化的，所以需要对某些动画进行一定的考虑。</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比如，在混合两个不同长度的走动动画和跑动动画的例子中，您会</w:t>
      </w:r>
      <w:proofErr w:type="gramStart"/>
      <w:r w:rsidRPr="00596959">
        <w:rPr>
          <w:rFonts w:ascii="Tahoma" w:eastAsia="宋体" w:hAnsi="Tahoma" w:cs="Tahoma"/>
          <w:color w:val="161617"/>
          <w:kern w:val="0"/>
          <w:sz w:val="23"/>
          <w:szCs w:val="23"/>
        </w:rPr>
        <w:t>想确保</w:t>
      </w:r>
      <w:proofErr w:type="gramEnd"/>
      <w:r w:rsidRPr="00596959">
        <w:rPr>
          <w:rFonts w:ascii="Tahoma" w:eastAsia="宋体" w:hAnsi="Tahoma" w:cs="Tahoma"/>
          <w:color w:val="161617"/>
          <w:kern w:val="0"/>
          <w:sz w:val="23"/>
          <w:szCs w:val="23"/>
        </w:rPr>
        <w:t>您的动画全都从同一只脚上开始及结束。</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提前建立这些规则有助于使得所有动画进行更加平滑的混合！</w:t>
      </w:r>
    </w:p>
    <w:p w14:paraId="581F6FD2" w14:textId="77777777" w:rsidR="00596959" w:rsidRPr="00596959" w:rsidRDefault="00596959" w:rsidP="00596959">
      <w:pPr>
        <w:widowControl/>
        <w:spacing w:before="300" w:after="100" w:afterAutospacing="1" w:line="240" w:lineRule="atLeast"/>
        <w:jc w:val="left"/>
        <w:outlineLvl w:val="2"/>
        <w:rPr>
          <w:rFonts w:ascii="Tahoma" w:eastAsia="宋体" w:hAnsi="Tahoma" w:cs="Tahoma"/>
          <w:b/>
          <w:bCs/>
          <w:color w:val="4C4C4E"/>
          <w:kern w:val="0"/>
          <w:sz w:val="32"/>
          <w:szCs w:val="32"/>
        </w:rPr>
      </w:pPr>
      <w:r w:rsidRPr="00596959">
        <w:rPr>
          <w:rFonts w:ascii="Tahoma" w:eastAsia="宋体" w:hAnsi="Tahoma" w:cs="Tahoma"/>
          <w:b/>
          <w:bCs/>
          <w:color w:val="4C4C4E"/>
          <w:kern w:val="0"/>
          <w:sz w:val="32"/>
          <w:szCs w:val="32"/>
        </w:rPr>
        <w:t>团队角色</w:t>
      </w:r>
      <w:r w:rsidRPr="00596959">
        <w:rPr>
          <w:rFonts w:ascii="Tahoma" w:eastAsia="宋体" w:hAnsi="Tahoma" w:cs="Tahoma"/>
          <w:b/>
          <w:bCs/>
          <w:color w:val="4C4C4E"/>
          <w:kern w:val="0"/>
          <w:sz w:val="32"/>
          <w:szCs w:val="32"/>
        </w:rPr>
        <w:t xml:space="preserve">: </w:t>
      </w:r>
      <w:r w:rsidRPr="00596959">
        <w:rPr>
          <w:rFonts w:ascii="Tahoma" w:eastAsia="宋体" w:hAnsi="Tahoma" w:cs="Tahoma"/>
          <w:b/>
          <w:bCs/>
          <w:color w:val="4C4C4E"/>
          <w:kern w:val="0"/>
          <w:sz w:val="32"/>
          <w:szCs w:val="32"/>
        </w:rPr>
        <w:t>主导者和跟随者</w:t>
      </w:r>
    </w:p>
    <w:p w14:paraId="4911A73A"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color w:val="161617"/>
          <w:kern w:val="0"/>
          <w:sz w:val="23"/>
          <w:szCs w:val="23"/>
        </w:rPr>
        <w:t>同步组是基于团队角色这个概念的，在这里，一个动画是</w:t>
      </w:r>
      <w:r w:rsidRPr="00596959">
        <w:rPr>
          <w:rFonts w:ascii="Tahoma" w:eastAsia="宋体" w:hAnsi="Tahoma" w:cs="Tahoma"/>
          <w:color w:val="161617"/>
          <w:kern w:val="0"/>
          <w:sz w:val="23"/>
          <w:szCs w:val="23"/>
        </w:rPr>
        <w:t> </w:t>
      </w:r>
      <w:r w:rsidRPr="00596959">
        <w:rPr>
          <w:rFonts w:ascii="Tahoma" w:eastAsia="宋体" w:hAnsi="Tahoma" w:cs="Tahoma"/>
          <w:i/>
          <w:iCs/>
          <w:color w:val="161617"/>
          <w:kern w:val="0"/>
          <w:sz w:val="23"/>
          <w:szCs w:val="23"/>
        </w:rPr>
        <w:t>主导者</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，而所有其它动画是</w:t>
      </w:r>
      <w:r w:rsidRPr="00596959">
        <w:rPr>
          <w:rFonts w:ascii="Tahoma" w:eastAsia="宋体" w:hAnsi="Tahoma" w:cs="Tahoma"/>
          <w:color w:val="161617"/>
          <w:kern w:val="0"/>
          <w:sz w:val="23"/>
          <w:szCs w:val="23"/>
        </w:rPr>
        <w:t> </w:t>
      </w:r>
      <w:r w:rsidRPr="00596959">
        <w:rPr>
          <w:rFonts w:ascii="Tahoma" w:eastAsia="宋体" w:hAnsi="Tahoma" w:cs="Tahoma"/>
          <w:i/>
          <w:iCs/>
          <w:color w:val="161617"/>
          <w:kern w:val="0"/>
          <w:sz w:val="23"/>
          <w:szCs w:val="23"/>
        </w:rPr>
        <w:t>跟随者</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381"/>
        <w:gridCol w:w="13219"/>
      </w:tblGrid>
      <w:tr w:rsidR="00596959" w:rsidRPr="00596959" w14:paraId="0F1302ED" w14:textId="77777777" w:rsidTr="0059695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4549310A" w14:textId="77777777" w:rsidR="00596959" w:rsidRPr="00596959" w:rsidRDefault="00596959" w:rsidP="00596959">
            <w:pPr>
              <w:widowControl/>
              <w:jc w:val="left"/>
              <w:rPr>
                <w:rFonts w:ascii="Tahoma" w:eastAsia="宋体" w:hAnsi="Tahoma" w:cs="Tahoma"/>
                <w:color w:val="161617"/>
                <w:kern w:val="0"/>
                <w:sz w:val="23"/>
                <w:szCs w:val="23"/>
              </w:rPr>
            </w:pPr>
          </w:p>
        </w:tc>
        <w:tc>
          <w:tcPr>
            <w:tcW w:w="0" w:type="auto"/>
            <w:tcBorders>
              <w:bottom w:val="single" w:sz="6" w:space="0" w:color="D8D8D8"/>
            </w:tcBorders>
            <w:shd w:val="clear" w:color="auto" w:fill="E0E0E0"/>
            <w:tcMar>
              <w:top w:w="60" w:type="dxa"/>
              <w:left w:w="120" w:type="dxa"/>
              <w:bottom w:w="60" w:type="dxa"/>
              <w:right w:w="600" w:type="dxa"/>
            </w:tcMar>
            <w:hideMark/>
          </w:tcPr>
          <w:p w14:paraId="23EB25B9" w14:textId="77777777" w:rsidR="00596959" w:rsidRPr="00596959" w:rsidRDefault="00596959" w:rsidP="00596959">
            <w:pPr>
              <w:widowControl/>
              <w:spacing w:before="360" w:after="360"/>
              <w:jc w:val="left"/>
              <w:rPr>
                <w:rFonts w:ascii="Times New Roman" w:eastAsia="Times New Roman" w:hAnsi="Times New Roman" w:cs="Times New Roman"/>
                <w:kern w:val="0"/>
                <w:sz w:val="20"/>
                <w:szCs w:val="20"/>
              </w:rPr>
            </w:pPr>
          </w:p>
        </w:tc>
      </w:tr>
      <w:tr w:rsidR="00596959" w:rsidRPr="00596959" w14:paraId="598ED1F6" w14:textId="77777777" w:rsidTr="005969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763F3F8"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Leader</w:t>
            </w:r>
            <w:r w:rsidRPr="00596959">
              <w:rPr>
                <w:rFonts w:ascii="Tahoma" w:eastAsia="宋体" w:hAnsi="Tahoma" w:cs="Tahoma"/>
                <w:color w:val="161617"/>
                <w:kern w:val="0"/>
                <w:sz w:val="22"/>
              </w:rPr>
              <w:t>（主导者）</w:t>
            </w:r>
          </w:p>
        </w:tc>
        <w:tc>
          <w:tcPr>
            <w:tcW w:w="0" w:type="auto"/>
            <w:tcBorders>
              <w:bottom w:val="single" w:sz="6" w:space="0" w:color="D8D8D8"/>
            </w:tcBorders>
            <w:shd w:val="clear" w:color="auto" w:fill="FFFFFF"/>
            <w:tcMar>
              <w:top w:w="60" w:type="dxa"/>
              <w:left w:w="120" w:type="dxa"/>
              <w:bottom w:w="60" w:type="dxa"/>
              <w:right w:w="600" w:type="dxa"/>
            </w:tcMar>
            <w:hideMark/>
          </w:tcPr>
          <w:p w14:paraId="009361F1" w14:textId="77777777" w:rsidR="00596959" w:rsidRPr="00596959" w:rsidRDefault="00596959" w:rsidP="00596959">
            <w:pPr>
              <w:widowControl/>
              <w:numPr>
                <w:ilvl w:val="0"/>
                <w:numId w:val="1"/>
              </w:numPr>
              <w:jc w:val="left"/>
              <w:rPr>
                <w:rFonts w:ascii="Tahoma" w:eastAsia="宋体" w:hAnsi="Tahoma" w:cs="Tahoma"/>
                <w:color w:val="161617"/>
                <w:kern w:val="0"/>
                <w:sz w:val="22"/>
              </w:rPr>
            </w:pPr>
            <w:r w:rsidRPr="00596959">
              <w:rPr>
                <w:rFonts w:ascii="Tahoma" w:eastAsia="宋体" w:hAnsi="Tahoma" w:cs="Tahoma"/>
                <w:color w:val="161617"/>
                <w:kern w:val="0"/>
                <w:sz w:val="22"/>
              </w:rPr>
              <w:t>提供了所有跟随着使用的主要动画长度</w:t>
            </w:r>
          </w:p>
          <w:p w14:paraId="3120FCCB" w14:textId="77777777" w:rsidR="00596959" w:rsidRPr="00596959" w:rsidRDefault="00596959" w:rsidP="00596959">
            <w:pPr>
              <w:widowControl/>
              <w:numPr>
                <w:ilvl w:val="0"/>
                <w:numId w:val="1"/>
              </w:numPr>
              <w:jc w:val="left"/>
              <w:rPr>
                <w:rFonts w:ascii="Tahoma" w:eastAsia="宋体" w:hAnsi="Tahoma" w:cs="Tahoma"/>
                <w:color w:val="161617"/>
                <w:kern w:val="0"/>
                <w:sz w:val="22"/>
              </w:rPr>
            </w:pPr>
            <w:r w:rsidRPr="00596959">
              <w:rPr>
                <w:rFonts w:ascii="Tahoma" w:eastAsia="宋体" w:hAnsi="Tahoma" w:cs="Tahoma"/>
                <w:color w:val="161617"/>
                <w:kern w:val="0"/>
                <w:sz w:val="22"/>
              </w:rPr>
              <w:t>执行它的所有通知</w:t>
            </w:r>
          </w:p>
        </w:tc>
      </w:tr>
      <w:tr w:rsidR="00596959" w:rsidRPr="00596959" w14:paraId="548A4513" w14:textId="77777777" w:rsidTr="0059695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719A405"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Follower</w:t>
            </w:r>
            <w:r w:rsidRPr="00596959">
              <w:rPr>
                <w:rFonts w:ascii="Tahoma" w:eastAsia="宋体" w:hAnsi="Tahoma" w:cs="Tahoma"/>
                <w:color w:val="161617"/>
                <w:kern w:val="0"/>
                <w:sz w:val="22"/>
              </w:rPr>
              <w:t>（跟随者）</w:t>
            </w:r>
          </w:p>
        </w:tc>
        <w:tc>
          <w:tcPr>
            <w:tcW w:w="0" w:type="auto"/>
            <w:tcBorders>
              <w:bottom w:val="single" w:sz="2" w:space="0" w:color="D8D8D8"/>
            </w:tcBorders>
            <w:shd w:val="clear" w:color="auto" w:fill="FFFFFF"/>
            <w:tcMar>
              <w:top w:w="60" w:type="dxa"/>
              <w:left w:w="120" w:type="dxa"/>
              <w:bottom w:w="60" w:type="dxa"/>
              <w:right w:w="600" w:type="dxa"/>
            </w:tcMar>
            <w:hideMark/>
          </w:tcPr>
          <w:p w14:paraId="0DB6274A" w14:textId="77777777" w:rsidR="00596959" w:rsidRPr="00596959" w:rsidRDefault="00596959" w:rsidP="00596959">
            <w:pPr>
              <w:widowControl/>
              <w:numPr>
                <w:ilvl w:val="0"/>
                <w:numId w:val="2"/>
              </w:numPr>
              <w:jc w:val="left"/>
              <w:rPr>
                <w:rFonts w:ascii="Tahoma" w:eastAsia="宋体" w:hAnsi="Tahoma" w:cs="Tahoma"/>
                <w:color w:val="161617"/>
                <w:kern w:val="0"/>
                <w:sz w:val="22"/>
              </w:rPr>
            </w:pPr>
            <w:r w:rsidRPr="00596959">
              <w:rPr>
                <w:rFonts w:ascii="Tahoma" w:eastAsia="宋体" w:hAnsi="Tahoma" w:cs="Tahoma"/>
                <w:color w:val="161617"/>
                <w:kern w:val="0"/>
                <w:sz w:val="22"/>
              </w:rPr>
              <w:t>缩放其动画长度使其和主导动画长度相匹配</w:t>
            </w:r>
          </w:p>
          <w:p w14:paraId="200E02B3" w14:textId="77777777" w:rsidR="00596959" w:rsidRPr="00596959" w:rsidRDefault="00596959" w:rsidP="00596959">
            <w:pPr>
              <w:widowControl/>
              <w:numPr>
                <w:ilvl w:val="0"/>
                <w:numId w:val="2"/>
              </w:numPr>
              <w:jc w:val="left"/>
              <w:rPr>
                <w:rFonts w:ascii="Tahoma" w:eastAsia="宋体" w:hAnsi="Tahoma" w:cs="Tahoma"/>
                <w:color w:val="161617"/>
                <w:kern w:val="0"/>
                <w:sz w:val="22"/>
              </w:rPr>
            </w:pPr>
            <w:r w:rsidRPr="00596959">
              <w:rPr>
                <w:rFonts w:ascii="Tahoma" w:eastAsia="宋体" w:hAnsi="Tahoma" w:cs="Tahoma"/>
                <w:color w:val="161617"/>
                <w:kern w:val="0"/>
                <w:sz w:val="22"/>
              </w:rPr>
              <w:t>禁用它的通知，延迟处理，而是先执行主导者的通知</w:t>
            </w:r>
          </w:p>
        </w:tc>
      </w:tr>
    </w:tbl>
    <w:p w14:paraId="5788BEA5"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color w:val="161617"/>
          <w:kern w:val="0"/>
          <w:sz w:val="23"/>
          <w:szCs w:val="23"/>
        </w:rPr>
        <w:t>通过比较哪个动画具有较大的混合权重，来简单地指定主导者和跟随者，正如下面的示例中所示：</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9225"/>
        <w:gridCol w:w="9375"/>
      </w:tblGrid>
      <w:tr w:rsidR="00596959" w:rsidRPr="00596959" w14:paraId="421A3086" w14:textId="77777777" w:rsidTr="0059695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3406AA7E" w14:textId="77777777" w:rsidR="00596959" w:rsidRPr="00596959" w:rsidRDefault="00596959" w:rsidP="00596959">
            <w:pPr>
              <w:widowControl/>
              <w:jc w:val="left"/>
              <w:rPr>
                <w:rFonts w:ascii="Tahoma" w:eastAsia="宋体" w:hAnsi="Tahoma" w:cs="Tahoma"/>
                <w:b/>
                <w:bCs/>
                <w:color w:val="000000"/>
                <w:kern w:val="0"/>
                <w:sz w:val="22"/>
              </w:rPr>
            </w:pPr>
            <w:r w:rsidRPr="00596959">
              <w:rPr>
                <w:rFonts w:ascii="Tahoma" w:eastAsia="宋体" w:hAnsi="Tahoma" w:cs="Tahoma"/>
                <w:b/>
                <w:bCs/>
                <w:color w:val="000000"/>
                <w:kern w:val="0"/>
                <w:sz w:val="22"/>
              </w:rPr>
              <w:lastRenderedPageBreak/>
              <w:t>图片</w:t>
            </w:r>
          </w:p>
        </w:tc>
        <w:tc>
          <w:tcPr>
            <w:tcW w:w="0" w:type="auto"/>
            <w:tcBorders>
              <w:bottom w:val="single" w:sz="6" w:space="0" w:color="D8D8D8"/>
            </w:tcBorders>
            <w:shd w:val="clear" w:color="auto" w:fill="E0E0E0"/>
            <w:tcMar>
              <w:top w:w="60" w:type="dxa"/>
              <w:left w:w="120" w:type="dxa"/>
              <w:bottom w:w="60" w:type="dxa"/>
              <w:right w:w="600" w:type="dxa"/>
            </w:tcMar>
            <w:hideMark/>
          </w:tcPr>
          <w:p w14:paraId="7EC7627C" w14:textId="77777777" w:rsidR="00596959" w:rsidRPr="00596959" w:rsidRDefault="00596959" w:rsidP="00596959">
            <w:pPr>
              <w:widowControl/>
              <w:jc w:val="left"/>
              <w:rPr>
                <w:rFonts w:ascii="Tahoma" w:eastAsia="宋体" w:hAnsi="Tahoma" w:cs="Tahoma"/>
                <w:b/>
                <w:bCs/>
                <w:color w:val="000000"/>
                <w:kern w:val="0"/>
                <w:sz w:val="22"/>
              </w:rPr>
            </w:pPr>
            <w:r w:rsidRPr="00596959">
              <w:rPr>
                <w:rFonts w:ascii="Tahoma" w:eastAsia="宋体" w:hAnsi="Tahoma" w:cs="Tahoma"/>
                <w:b/>
                <w:bCs/>
                <w:color w:val="000000"/>
                <w:kern w:val="0"/>
                <w:sz w:val="22"/>
              </w:rPr>
              <w:t>描述</w:t>
            </w:r>
          </w:p>
        </w:tc>
      </w:tr>
      <w:tr w:rsidR="00596959" w:rsidRPr="00596959" w14:paraId="3F6B7B4D" w14:textId="77777777" w:rsidTr="005969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1C459BA" w14:textId="1D49B7D0"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noProof/>
                <w:color w:val="161617"/>
                <w:kern w:val="0"/>
                <w:sz w:val="22"/>
              </w:rPr>
              <w:drawing>
                <wp:inline distT="0" distB="0" distL="0" distR="0" wp14:anchorId="50D38896" wp14:editId="469D581A">
                  <wp:extent cx="3133725" cy="752475"/>
                  <wp:effectExtent l="0" t="0" r="9525" b="9525"/>
                  <wp:docPr id="5" name="图片 5" descr="diagram_Run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RunAnim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75247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64B2EE43"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跑动动画，原始大小，设置为一个名称为</w:t>
            </w:r>
            <w:r w:rsidRPr="00596959">
              <w:rPr>
                <w:rFonts w:ascii="Tahoma" w:eastAsia="宋体" w:hAnsi="Tahoma" w:cs="Tahoma"/>
                <w:color w:val="161617"/>
                <w:kern w:val="0"/>
                <w:sz w:val="22"/>
              </w:rPr>
              <w:t> </w:t>
            </w:r>
            <w:proofErr w:type="spellStart"/>
            <w:r w:rsidRPr="00596959">
              <w:rPr>
                <w:rFonts w:ascii="Tahoma" w:eastAsia="宋体" w:hAnsi="Tahoma" w:cs="Tahoma"/>
                <w:i/>
                <w:iCs/>
                <w:color w:val="161617"/>
                <w:kern w:val="0"/>
                <w:sz w:val="22"/>
              </w:rPr>
              <w:t>WalkRun</w:t>
            </w:r>
            <w:proofErr w:type="spellEnd"/>
            <w:r w:rsidRPr="00596959">
              <w:rPr>
                <w:rFonts w:ascii="Tahoma" w:eastAsia="宋体" w:hAnsi="Tahoma" w:cs="Tahoma"/>
                <w:color w:val="161617"/>
                <w:kern w:val="0"/>
                <w:sz w:val="22"/>
              </w:rPr>
              <w:t> </w:t>
            </w:r>
            <w:r w:rsidRPr="00596959">
              <w:rPr>
                <w:rFonts w:ascii="Tahoma" w:eastAsia="宋体" w:hAnsi="Tahoma" w:cs="Tahoma"/>
                <w:color w:val="161617"/>
                <w:kern w:val="0"/>
                <w:sz w:val="22"/>
              </w:rPr>
              <w:t>的同步组。</w:t>
            </w:r>
          </w:p>
        </w:tc>
      </w:tr>
      <w:tr w:rsidR="00596959" w:rsidRPr="00596959" w14:paraId="5DD7648E" w14:textId="77777777" w:rsidTr="005969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966063A" w14:textId="559C814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noProof/>
                <w:color w:val="161617"/>
                <w:kern w:val="0"/>
                <w:sz w:val="22"/>
              </w:rPr>
              <w:drawing>
                <wp:inline distT="0" distB="0" distL="0" distR="0" wp14:anchorId="5E2BC386" wp14:editId="3F55B20D">
                  <wp:extent cx="5295900" cy="752475"/>
                  <wp:effectExtent l="0" t="0" r="0" b="9525"/>
                  <wp:docPr id="4" name="图片 4" descr="diagram_Walk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_WalkAnim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75247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7A099CF5"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走动动画，原始大小，同样设置为一个名称为</w:t>
            </w:r>
            <w:r w:rsidRPr="00596959">
              <w:rPr>
                <w:rFonts w:ascii="Tahoma" w:eastAsia="宋体" w:hAnsi="Tahoma" w:cs="Tahoma"/>
                <w:color w:val="161617"/>
                <w:kern w:val="0"/>
                <w:sz w:val="22"/>
              </w:rPr>
              <w:t> </w:t>
            </w:r>
            <w:proofErr w:type="spellStart"/>
            <w:r w:rsidRPr="00596959">
              <w:rPr>
                <w:rFonts w:ascii="Tahoma" w:eastAsia="宋体" w:hAnsi="Tahoma" w:cs="Tahoma"/>
                <w:i/>
                <w:iCs/>
                <w:color w:val="161617"/>
                <w:kern w:val="0"/>
                <w:sz w:val="22"/>
              </w:rPr>
              <w:t>WalkRun</w:t>
            </w:r>
            <w:proofErr w:type="spellEnd"/>
            <w:r w:rsidRPr="00596959">
              <w:rPr>
                <w:rFonts w:ascii="Tahoma" w:eastAsia="宋体" w:hAnsi="Tahoma" w:cs="Tahoma"/>
                <w:color w:val="161617"/>
                <w:kern w:val="0"/>
                <w:sz w:val="22"/>
              </w:rPr>
              <w:t> </w:t>
            </w:r>
            <w:r w:rsidRPr="00596959">
              <w:rPr>
                <w:rFonts w:ascii="Tahoma" w:eastAsia="宋体" w:hAnsi="Tahoma" w:cs="Tahoma"/>
                <w:color w:val="161617"/>
                <w:kern w:val="0"/>
                <w:sz w:val="22"/>
              </w:rPr>
              <w:t>的同步组。</w:t>
            </w:r>
          </w:p>
        </w:tc>
      </w:tr>
      <w:tr w:rsidR="00596959" w:rsidRPr="00596959" w14:paraId="5B36A12D" w14:textId="77777777" w:rsidTr="005969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B3977AD" w14:textId="6A797D5A"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noProof/>
                <w:color w:val="161617"/>
                <w:kern w:val="0"/>
                <w:sz w:val="22"/>
              </w:rPr>
              <w:drawing>
                <wp:inline distT="0" distB="0" distL="0" distR="0" wp14:anchorId="4FF8CE23" wp14:editId="7407CE12">
                  <wp:extent cx="3171825" cy="1428750"/>
                  <wp:effectExtent l="0" t="0" r="9525" b="0"/>
                  <wp:docPr id="3" name="图片 3" descr="diagram_walkAnimationScaled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walkAnimationScaledD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42875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14:paraId="56B0E463"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在这个实例中，跑动动画的混合权重比走动动画的混合权重大。</w:t>
            </w:r>
            <w:r w:rsidRPr="00596959">
              <w:rPr>
                <w:rFonts w:ascii="Tahoma" w:eastAsia="宋体" w:hAnsi="Tahoma" w:cs="Tahoma"/>
                <w:color w:val="161617"/>
                <w:kern w:val="0"/>
                <w:sz w:val="22"/>
              </w:rPr>
              <w:t xml:space="preserve"> </w:t>
            </w:r>
            <w:r w:rsidRPr="00596959">
              <w:rPr>
                <w:rFonts w:ascii="Tahoma" w:eastAsia="宋体" w:hAnsi="Tahoma" w:cs="Tahoma"/>
                <w:color w:val="161617"/>
                <w:kern w:val="0"/>
                <w:sz w:val="22"/>
              </w:rPr>
              <w:t>由于它们在同一个同步组中，所以走动动画会缩短来和跑动动画的长度相匹配。</w:t>
            </w:r>
          </w:p>
        </w:tc>
      </w:tr>
      <w:tr w:rsidR="00596959" w:rsidRPr="00596959" w14:paraId="0CDB8E1D" w14:textId="77777777" w:rsidTr="0059695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9D214D0" w14:textId="12F5EAA6"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noProof/>
                <w:color w:val="161617"/>
                <w:kern w:val="0"/>
                <w:sz w:val="22"/>
              </w:rPr>
              <w:drawing>
                <wp:inline distT="0" distB="0" distL="0" distR="0" wp14:anchorId="1708E21E" wp14:editId="300034CA">
                  <wp:extent cx="5362575" cy="1428750"/>
                  <wp:effectExtent l="0" t="0" r="9525" b="0"/>
                  <wp:docPr id="2" name="图片 2" descr="diagram_RunAnimationScal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_RunAnimationScaled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428750"/>
                          </a:xfrm>
                          <a:prstGeom prst="rect">
                            <a:avLst/>
                          </a:prstGeom>
                          <a:noFill/>
                          <a:ln>
                            <a:noFill/>
                          </a:ln>
                        </pic:spPr>
                      </pic:pic>
                    </a:graphicData>
                  </a:graphic>
                </wp:inline>
              </w:drawing>
            </w:r>
          </w:p>
        </w:tc>
        <w:tc>
          <w:tcPr>
            <w:tcW w:w="0" w:type="auto"/>
            <w:tcBorders>
              <w:bottom w:val="single" w:sz="2" w:space="0" w:color="D8D8D8"/>
            </w:tcBorders>
            <w:shd w:val="clear" w:color="auto" w:fill="FFFFFF"/>
            <w:tcMar>
              <w:top w:w="60" w:type="dxa"/>
              <w:left w:w="120" w:type="dxa"/>
              <w:bottom w:w="60" w:type="dxa"/>
              <w:right w:w="600" w:type="dxa"/>
            </w:tcMar>
            <w:hideMark/>
          </w:tcPr>
          <w:p w14:paraId="6B7544C1"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这里，权重情况已经发生改变，以便走动动画可以收到更大的混合权重。</w:t>
            </w:r>
            <w:r w:rsidRPr="00596959">
              <w:rPr>
                <w:rFonts w:ascii="Tahoma" w:eastAsia="宋体" w:hAnsi="Tahoma" w:cs="Tahoma"/>
                <w:color w:val="161617"/>
                <w:kern w:val="0"/>
                <w:sz w:val="22"/>
              </w:rPr>
              <w:t xml:space="preserve"> </w:t>
            </w:r>
            <w:r w:rsidRPr="00596959">
              <w:rPr>
                <w:rFonts w:ascii="Tahoma" w:eastAsia="宋体" w:hAnsi="Tahoma" w:cs="Tahoma"/>
                <w:color w:val="161617"/>
                <w:kern w:val="0"/>
                <w:sz w:val="22"/>
              </w:rPr>
              <w:t>这会导致跑动动画会增长来匹配走动动画的长度。</w:t>
            </w:r>
          </w:p>
        </w:tc>
      </w:tr>
    </w:tbl>
    <w:p w14:paraId="5DE79486" w14:textId="77777777" w:rsidR="00596959" w:rsidRPr="00596959" w:rsidRDefault="00596959" w:rsidP="0059695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596959">
        <w:rPr>
          <w:rFonts w:ascii="Tahoma" w:eastAsia="宋体" w:hAnsi="Tahoma" w:cs="Tahoma"/>
          <w:b/>
          <w:bCs/>
          <w:color w:val="313233"/>
          <w:kern w:val="0"/>
          <w:sz w:val="36"/>
          <w:szCs w:val="36"/>
        </w:rPr>
        <w:t>设置同步组</w:t>
      </w:r>
    </w:p>
    <w:p w14:paraId="1839B60B" w14:textId="77777777"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color w:val="161617"/>
          <w:kern w:val="0"/>
          <w:sz w:val="23"/>
          <w:szCs w:val="23"/>
        </w:rPr>
        <w:t>要想设置同步组，请在动画图表中选择该动画节点，并查看</w:t>
      </w:r>
      <w:r w:rsidRPr="00596959">
        <w:rPr>
          <w:rFonts w:ascii="Tahoma" w:eastAsia="宋体" w:hAnsi="Tahoma" w:cs="Tahoma"/>
          <w:color w:val="161617"/>
          <w:kern w:val="0"/>
          <w:sz w:val="23"/>
          <w:szCs w:val="23"/>
        </w:rPr>
        <w:t> </w:t>
      </w:r>
      <w:r w:rsidRPr="00596959">
        <w:rPr>
          <w:rFonts w:ascii="Tahoma" w:eastAsia="宋体" w:hAnsi="Tahoma" w:cs="Tahoma"/>
          <w:b/>
          <w:bCs/>
          <w:color w:val="161617"/>
          <w:kern w:val="0"/>
          <w:sz w:val="23"/>
          <w:szCs w:val="23"/>
        </w:rPr>
        <w:t>详细信息</w:t>
      </w:r>
      <w:r w:rsidRPr="00596959">
        <w:rPr>
          <w:rFonts w:ascii="Tahoma" w:eastAsia="宋体" w:hAnsi="Tahoma" w:cs="Tahoma"/>
          <w:color w:val="161617"/>
          <w:kern w:val="0"/>
          <w:sz w:val="23"/>
          <w:szCs w:val="23"/>
        </w:rPr>
        <w:t> </w:t>
      </w:r>
      <w:r w:rsidRPr="00596959">
        <w:rPr>
          <w:rFonts w:ascii="Tahoma" w:eastAsia="宋体" w:hAnsi="Tahoma" w:cs="Tahoma"/>
          <w:color w:val="161617"/>
          <w:kern w:val="0"/>
          <w:sz w:val="23"/>
          <w:szCs w:val="23"/>
        </w:rPr>
        <w:t>面板。</w:t>
      </w:r>
      <w:r w:rsidRPr="00596959">
        <w:rPr>
          <w:rFonts w:ascii="Tahoma" w:eastAsia="宋体" w:hAnsi="Tahoma" w:cs="Tahoma"/>
          <w:color w:val="161617"/>
          <w:kern w:val="0"/>
          <w:sz w:val="23"/>
          <w:szCs w:val="23"/>
        </w:rPr>
        <w:t xml:space="preserve"> </w:t>
      </w:r>
      <w:r w:rsidRPr="00596959">
        <w:rPr>
          <w:rFonts w:ascii="Tahoma" w:eastAsia="宋体" w:hAnsi="Tahoma" w:cs="Tahoma"/>
          <w:color w:val="161617"/>
          <w:kern w:val="0"/>
          <w:sz w:val="23"/>
          <w:szCs w:val="23"/>
        </w:rPr>
        <w:t>您将会看到同步组的属性。</w:t>
      </w:r>
    </w:p>
    <w:p w14:paraId="790983E8" w14:textId="7CA26282" w:rsidR="00596959" w:rsidRPr="00596959" w:rsidRDefault="00596959" w:rsidP="00596959">
      <w:pPr>
        <w:widowControl/>
        <w:spacing w:before="120" w:after="300"/>
        <w:jc w:val="left"/>
        <w:rPr>
          <w:rFonts w:ascii="Tahoma" w:eastAsia="宋体" w:hAnsi="Tahoma" w:cs="Tahoma"/>
          <w:color w:val="161617"/>
          <w:kern w:val="0"/>
          <w:sz w:val="23"/>
          <w:szCs w:val="23"/>
        </w:rPr>
      </w:pPr>
      <w:r w:rsidRPr="00596959">
        <w:rPr>
          <w:rFonts w:ascii="Tahoma" w:eastAsia="宋体" w:hAnsi="Tahoma" w:cs="Tahoma"/>
          <w:noProof/>
          <w:color w:val="161617"/>
          <w:kern w:val="0"/>
          <w:sz w:val="23"/>
          <w:szCs w:val="23"/>
        </w:rPr>
        <w:lastRenderedPageBreak/>
        <w:drawing>
          <wp:inline distT="0" distB="0" distL="0" distR="0" wp14:anchorId="4AD764BA" wp14:editId="1381FBB7">
            <wp:extent cx="6257925" cy="6029325"/>
            <wp:effectExtent l="0" t="0" r="9525" b="9525"/>
            <wp:docPr id="1" name="图片 1" descr="AnimationSync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SyncGro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6029325"/>
                    </a:xfrm>
                    <a:prstGeom prst="rect">
                      <a:avLst/>
                    </a:prstGeom>
                    <a:noFill/>
                    <a:ln>
                      <a:noFill/>
                    </a:ln>
                  </pic:spPr>
                </pic:pic>
              </a:graphicData>
            </a:graphic>
          </wp:inline>
        </w:drawing>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245"/>
        <w:gridCol w:w="15355"/>
      </w:tblGrid>
      <w:tr w:rsidR="00596959" w:rsidRPr="00596959" w14:paraId="60EA1AB2" w14:textId="77777777" w:rsidTr="0059695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7D165928" w14:textId="77777777" w:rsidR="00596959" w:rsidRPr="00596959" w:rsidRDefault="00596959" w:rsidP="00596959">
            <w:pPr>
              <w:widowControl/>
              <w:jc w:val="left"/>
              <w:rPr>
                <w:rFonts w:ascii="Tahoma" w:eastAsia="宋体" w:hAnsi="Tahoma" w:cs="Tahoma"/>
                <w:b/>
                <w:bCs/>
                <w:color w:val="000000"/>
                <w:kern w:val="0"/>
                <w:sz w:val="22"/>
              </w:rPr>
            </w:pPr>
            <w:r w:rsidRPr="00596959">
              <w:rPr>
                <w:rFonts w:ascii="Tahoma" w:eastAsia="宋体" w:hAnsi="Tahoma"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5D6759BA" w14:textId="77777777" w:rsidR="00596959" w:rsidRPr="00596959" w:rsidRDefault="00596959" w:rsidP="00596959">
            <w:pPr>
              <w:widowControl/>
              <w:jc w:val="left"/>
              <w:rPr>
                <w:rFonts w:ascii="Tahoma" w:eastAsia="宋体" w:hAnsi="Tahoma" w:cs="Tahoma"/>
                <w:b/>
                <w:bCs/>
                <w:color w:val="000000"/>
                <w:kern w:val="0"/>
                <w:sz w:val="22"/>
              </w:rPr>
            </w:pPr>
            <w:r w:rsidRPr="00596959">
              <w:rPr>
                <w:rFonts w:ascii="Tahoma" w:eastAsia="宋体" w:hAnsi="Tahoma" w:cs="Tahoma"/>
                <w:b/>
                <w:bCs/>
                <w:color w:val="000000"/>
                <w:kern w:val="0"/>
                <w:sz w:val="22"/>
              </w:rPr>
              <w:t>描述</w:t>
            </w:r>
          </w:p>
        </w:tc>
      </w:tr>
      <w:tr w:rsidR="00596959" w:rsidRPr="00596959" w14:paraId="7F6FECE7" w14:textId="77777777" w:rsidTr="0059695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00F0E9C"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b/>
                <w:bCs/>
                <w:color w:val="161617"/>
                <w:kern w:val="0"/>
                <w:sz w:val="22"/>
              </w:rPr>
              <w:t>Group Name</w:t>
            </w:r>
            <w:r w:rsidRPr="00596959">
              <w:rPr>
                <w:rFonts w:ascii="Tahoma" w:eastAsia="宋体" w:hAnsi="Tahoma" w:cs="Tahoma"/>
                <w:b/>
                <w:bCs/>
                <w:color w:val="161617"/>
                <w:kern w:val="0"/>
                <w:sz w:val="22"/>
              </w:rPr>
              <w:t>（组名称）</w:t>
            </w:r>
          </w:p>
        </w:tc>
        <w:tc>
          <w:tcPr>
            <w:tcW w:w="0" w:type="auto"/>
            <w:tcBorders>
              <w:bottom w:val="single" w:sz="6" w:space="0" w:color="D8D8D8"/>
            </w:tcBorders>
            <w:shd w:val="clear" w:color="auto" w:fill="FFFFFF"/>
            <w:tcMar>
              <w:top w:w="60" w:type="dxa"/>
              <w:left w:w="120" w:type="dxa"/>
              <w:bottom w:w="60" w:type="dxa"/>
              <w:right w:w="600" w:type="dxa"/>
            </w:tcMar>
            <w:hideMark/>
          </w:tcPr>
          <w:p w14:paraId="2CB03863"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这是您输入同步组名称的地方。</w:t>
            </w:r>
            <w:r w:rsidRPr="00596959">
              <w:rPr>
                <w:rFonts w:ascii="Tahoma" w:eastAsia="宋体" w:hAnsi="Tahoma" w:cs="Tahoma"/>
                <w:color w:val="161617"/>
                <w:kern w:val="0"/>
                <w:sz w:val="22"/>
              </w:rPr>
              <w:t xml:space="preserve"> </w:t>
            </w:r>
            <w:r w:rsidRPr="00596959">
              <w:rPr>
                <w:rFonts w:ascii="Tahoma" w:eastAsia="宋体" w:hAnsi="Tahoma" w:cs="Tahoma"/>
                <w:color w:val="161617"/>
                <w:kern w:val="0"/>
                <w:sz w:val="22"/>
              </w:rPr>
              <w:t>一般，您将会把所有要混合到一起的相关动画（比如潜行、走动、跑动、疾跑的躯体动作）都放置到同一个同步组中。</w:t>
            </w:r>
          </w:p>
        </w:tc>
      </w:tr>
      <w:tr w:rsidR="00596959" w:rsidRPr="00596959" w14:paraId="503EB9B3" w14:textId="77777777" w:rsidTr="0059695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03E049F1"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b/>
                <w:bCs/>
                <w:color w:val="161617"/>
                <w:kern w:val="0"/>
                <w:sz w:val="22"/>
              </w:rPr>
              <w:t>团队角色</w:t>
            </w:r>
          </w:p>
        </w:tc>
        <w:tc>
          <w:tcPr>
            <w:tcW w:w="0" w:type="auto"/>
            <w:tcBorders>
              <w:bottom w:val="single" w:sz="2" w:space="0" w:color="D8D8D8"/>
            </w:tcBorders>
            <w:shd w:val="clear" w:color="auto" w:fill="FFFFFF"/>
            <w:tcMar>
              <w:top w:w="60" w:type="dxa"/>
              <w:left w:w="120" w:type="dxa"/>
              <w:bottom w:w="60" w:type="dxa"/>
              <w:right w:w="600" w:type="dxa"/>
            </w:tcMar>
            <w:hideMark/>
          </w:tcPr>
          <w:p w14:paraId="4E8144F1" w14:textId="77777777" w:rsidR="00596959" w:rsidRPr="00596959" w:rsidRDefault="00596959" w:rsidP="00596959">
            <w:pPr>
              <w:widowControl/>
              <w:jc w:val="left"/>
              <w:rPr>
                <w:rFonts w:ascii="Tahoma" w:eastAsia="宋体" w:hAnsi="Tahoma" w:cs="Tahoma"/>
                <w:color w:val="161617"/>
                <w:kern w:val="0"/>
                <w:sz w:val="22"/>
              </w:rPr>
            </w:pPr>
            <w:r w:rsidRPr="00596959">
              <w:rPr>
                <w:rFonts w:ascii="Tahoma" w:eastAsia="宋体" w:hAnsi="Tahoma" w:cs="Tahoma"/>
                <w:color w:val="161617"/>
                <w:kern w:val="0"/>
                <w:sz w:val="22"/>
              </w:rPr>
              <w:t>您可以在其中设置组中的成员类型（潜在的领导者，总是跟随者，等等</w:t>
            </w:r>
            <w:r w:rsidRPr="00596959">
              <w:rPr>
                <w:rFonts w:ascii="Tahoma" w:eastAsia="宋体" w:hAnsi="Tahoma" w:cs="Tahoma"/>
                <w:color w:val="161617"/>
                <w:kern w:val="0"/>
                <w:sz w:val="22"/>
              </w:rPr>
              <w:t>...</w:t>
            </w:r>
            <w:r w:rsidRPr="00596959">
              <w:rPr>
                <w:rFonts w:ascii="Tahoma" w:eastAsia="宋体" w:hAnsi="Tahoma" w:cs="Tahoma"/>
                <w:color w:val="161617"/>
                <w:kern w:val="0"/>
                <w:sz w:val="22"/>
              </w:rPr>
              <w:t>）</w:t>
            </w:r>
          </w:p>
        </w:tc>
      </w:tr>
    </w:tbl>
    <w:p w14:paraId="1166F44D" w14:textId="77777777" w:rsidR="00596959" w:rsidRPr="00596959" w:rsidRDefault="00596959" w:rsidP="00596959">
      <w:pPr>
        <w:widowControl/>
        <w:shd w:val="clear" w:color="auto" w:fill="FFFFDD"/>
        <w:jc w:val="left"/>
        <w:rPr>
          <w:rFonts w:ascii="Tahoma" w:eastAsia="宋体" w:hAnsi="Tahoma" w:cs="Tahoma"/>
          <w:color w:val="161617"/>
          <w:kern w:val="0"/>
          <w:sz w:val="23"/>
          <w:szCs w:val="23"/>
        </w:rPr>
      </w:pPr>
      <w:r w:rsidRPr="00596959">
        <w:rPr>
          <w:rFonts w:ascii="Tahoma" w:eastAsia="宋体" w:hAnsi="Tahoma" w:cs="Tahoma"/>
          <w:color w:val="161617"/>
          <w:kern w:val="0"/>
          <w:sz w:val="23"/>
          <w:szCs w:val="23"/>
        </w:rPr>
        <w:t>同步组可以在动画图表中的动画序列和混合空间节点中进行设置，同时也可以在状态机中进行设置。</w:t>
      </w:r>
    </w:p>
    <w:p w14:paraId="4F6DDF54" w14:textId="77777777" w:rsidR="008E54A0" w:rsidRPr="00596959" w:rsidRDefault="008E54A0">
      <w:bookmarkStart w:id="0" w:name="_GoBack"/>
      <w:bookmarkEnd w:id="0"/>
    </w:p>
    <w:sectPr w:rsidR="008E54A0" w:rsidRPr="00596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2BB2B" w14:textId="77777777" w:rsidR="009762D0" w:rsidRDefault="009762D0" w:rsidP="00596959">
      <w:r>
        <w:separator/>
      </w:r>
    </w:p>
  </w:endnote>
  <w:endnote w:type="continuationSeparator" w:id="0">
    <w:p w14:paraId="62A9DE3C" w14:textId="77777777" w:rsidR="009762D0" w:rsidRDefault="009762D0" w:rsidP="0059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F234" w14:textId="77777777" w:rsidR="009762D0" w:rsidRDefault="009762D0" w:rsidP="00596959">
      <w:r>
        <w:separator/>
      </w:r>
    </w:p>
  </w:footnote>
  <w:footnote w:type="continuationSeparator" w:id="0">
    <w:p w14:paraId="18E36D8D" w14:textId="77777777" w:rsidR="009762D0" w:rsidRDefault="009762D0" w:rsidP="0059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4A79"/>
    <w:multiLevelType w:val="multilevel"/>
    <w:tmpl w:val="802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B181F"/>
    <w:multiLevelType w:val="multilevel"/>
    <w:tmpl w:val="299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60"/>
    <w:rsid w:val="001C1860"/>
    <w:rsid w:val="00596959"/>
    <w:rsid w:val="008E54A0"/>
    <w:rsid w:val="0097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472E4-17F3-448A-8004-0B8E95DC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69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969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69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959"/>
    <w:rPr>
      <w:sz w:val="18"/>
      <w:szCs w:val="18"/>
    </w:rPr>
  </w:style>
  <w:style w:type="paragraph" w:styleId="a5">
    <w:name w:val="footer"/>
    <w:basedOn w:val="a"/>
    <w:link w:val="a6"/>
    <w:uiPriority w:val="99"/>
    <w:unhideWhenUsed/>
    <w:rsid w:val="00596959"/>
    <w:pPr>
      <w:tabs>
        <w:tab w:val="center" w:pos="4153"/>
        <w:tab w:val="right" w:pos="8306"/>
      </w:tabs>
      <w:snapToGrid w:val="0"/>
      <w:jc w:val="left"/>
    </w:pPr>
    <w:rPr>
      <w:sz w:val="18"/>
      <w:szCs w:val="18"/>
    </w:rPr>
  </w:style>
  <w:style w:type="character" w:customStyle="1" w:styleId="a6">
    <w:name w:val="页脚 字符"/>
    <w:basedOn w:val="a0"/>
    <w:link w:val="a5"/>
    <w:uiPriority w:val="99"/>
    <w:rsid w:val="00596959"/>
    <w:rPr>
      <w:sz w:val="18"/>
      <w:szCs w:val="18"/>
    </w:rPr>
  </w:style>
  <w:style w:type="character" w:customStyle="1" w:styleId="10">
    <w:name w:val="标题 1 字符"/>
    <w:basedOn w:val="a0"/>
    <w:link w:val="1"/>
    <w:uiPriority w:val="9"/>
    <w:rsid w:val="00596959"/>
    <w:rPr>
      <w:rFonts w:ascii="宋体" w:eastAsia="宋体" w:hAnsi="宋体" w:cs="宋体"/>
      <w:b/>
      <w:bCs/>
      <w:kern w:val="36"/>
      <w:sz w:val="48"/>
      <w:szCs w:val="48"/>
    </w:rPr>
  </w:style>
  <w:style w:type="character" w:customStyle="1" w:styleId="20">
    <w:name w:val="标题 2 字符"/>
    <w:basedOn w:val="a0"/>
    <w:link w:val="2"/>
    <w:uiPriority w:val="9"/>
    <w:rsid w:val="00596959"/>
    <w:rPr>
      <w:rFonts w:ascii="宋体" w:eastAsia="宋体" w:hAnsi="宋体" w:cs="宋体"/>
      <w:b/>
      <w:bCs/>
      <w:kern w:val="0"/>
      <w:sz w:val="36"/>
      <w:szCs w:val="36"/>
    </w:rPr>
  </w:style>
  <w:style w:type="character" w:customStyle="1" w:styleId="30">
    <w:name w:val="标题 3 字符"/>
    <w:basedOn w:val="a0"/>
    <w:link w:val="3"/>
    <w:uiPriority w:val="9"/>
    <w:rsid w:val="00596959"/>
    <w:rPr>
      <w:rFonts w:ascii="宋体" w:eastAsia="宋体" w:hAnsi="宋体" w:cs="宋体"/>
      <w:b/>
      <w:bCs/>
      <w:kern w:val="0"/>
      <w:sz w:val="27"/>
      <w:szCs w:val="27"/>
    </w:rPr>
  </w:style>
  <w:style w:type="paragraph" w:styleId="a7">
    <w:name w:val="Normal (Web)"/>
    <w:basedOn w:val="a"/>
    <w:uiPriority w:val="99"/>
    <w:semiHidden/>
    <w:unhideWhenUsed/>
    <w:rsid w:val="0059695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96959"/>
    <w:rPr>
      <w:b/>
      <w:bCs/>
    </w:rPr>
  </w:style>
  <w:style w:type="character" w:styleId="a9">
    <w:name w:val="Emphasis"/>
    <w:basedOn w:val="a0"/>
    <w:uiPriority w:val="20"/>
    <w:qFormat/>
    <w:rsid w:val="00596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595484">
      <w:bodyDiv w:val="1"/>
      <w:marLeft w:val="0"/>
      <w:marRight w:val="0"/>
      <w:marTop w:val="0"/>
      <w:marBottom w:val="0"/>
      <w:divBdr>
        <w:top w:val="none" w:sz="0" w:space="0" w:color="auto"/>
        <w:left w:val="none" w:sz="0" w:space="0" w:color="auto"/>
        <w:bottom w:val="none" w:sz="0" w:space="0" w:color="auto"/>
        <w:right w:val="none" w:sz="0" w:space="0" w:color="auto"/>
      </w:divBdr>
      <w:divsChild>
        <w:div w:id="993223188">
          <w:marLeft w:val="0"/>
          <w:marRight w:val="0"/>
          <w:marTop w:val="0"/>
          <w:marBottom w:val="0"/>
          <w:divBdr>
            <w:top w:val="none" w:sz="0" w:space="0" w:color="auto"/>
            <w:left w:val="none" w:sz="0" w:space="0" w:color="auto"/>
            <w:bottom w:val="none" w:sz="0" w:space="0" w:color="auto"/>
            <w:right w:val="none" w:sz="0" w:space="0" w:color="auto"/>
          </w:divBdr>
        </w:div>
        <w:div w:id="1367023152">
          <w:marLeft w:val="0"/>
          <w:marRight w:val="0"/>
          <w:marTop w:val="0"/>
          <w:marBottom w:val="0"/>
          <w:divBdr>
            <w:top w:val="none" w:sz="0" w:space="0" w:color="auto"/>
            <w:left w:val="none" w:sz="0" w:space="0" w:color="auto"/>
            <w:bottom w:val="none" w:sz="0" w:space="0" w:color="auto"/>
            <w:right w:val="none" w:sz="0" w:space="0" w:color="auto"/>
          </w:divBdr>
        </w:div>
        <w:div w:id="481391942">
          <w:marLeft w:val="0"/>
          <w:marRight w:val="0"/>
          <w:marTop w:val="0"/>
          <w:marBottom w:val="0"/>
          <w:divBdr>
            <w:top w:val="none" w:sz="0" w:space="0" w:color="auto"/>
            <w:left w:val="none" w:sz="0" w:space="0" w:color="auto"/>
            <w:bottom w:val="none" w:sz="0" w:space="0" w:color="auto"/>
            <w:right w:val="none" w:sz="0" w:space="0" w:color="auto"/>
          </w:divBdr>
        </w:div>
        <w:div w:id="746418818">
          <w:marLeft w:val="0"/>
          <w:marRight w:val="0"/>
          <w:marTop w:val="0"/>
          <w:marBottom w:val="0"/>
          <w:divBdr>
            <w:top w:val="none" w:sz="0" w:space="0" w:color="auto"/>
            <w:left w:val="none" w:sz="0" w:space="0" w:color="auto"/>
            <w:bottom w:val="none" w:sz="0" w:space="0" w:color="auto"/>
            <w:right w:val="none" w:sz="0" w:space="0" w:color="auto"/>
          </w:divBdr>
        </w:div>
        <w:div w:id="1533568197">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2018-07-19T02:21:00Z</dcterms:created>
  <dcterms:modified xsi:type="dcterms:W3CDTF">2018-07-19T02:22:00Z</dcterms:modified>
</cp:coreProperties>
</file>